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2B70"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苏州市太仓生态环境局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关于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便携式β射线颗粒物监测仪采购项目</w:t>
      </w:r>
      <w:r>
        <w:rPr>
          <w:rFonts w:hint="eastAsia" w:ascii="宋体" w:hAnsi="宋体" w:eastAsia="宋体" w:cs="宋体"/>
          <w:b/>
          <w:sz w:val="28"/>
          <w:szCs w:val="28"/>
        </w:rPr>
        <w:t>的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成交</w:t>
      </w:r>
      <w:r>
        <w:rPr>
          <w:rFonts w:hint="eastAsia" w:ascii="宋体" w:hAnsi="宋体" w:eastAsia="宋体" w:cs="宋体"/>
          <w:b/>
          <w:sz w:val="28"/>
          <w:szCs w:val="28"/>
        </w:rPr>
        <w:t>结果公告</w:t>
      </w:r>
    </w:p>
    <w:p w14:paraId="1E120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一、项目编号：</w:t>
      </w:r>
      <w:r>
        <w:rPr>
          <w:rFonts w:hint="eastAsia" w:ascii="宋体" w:hAnsi="宋体" w:cs="宋体"/>
          <w:color w:val="auto"/>
          <w:szCs w:val="24"/>
          <w:lang w:eastAsia="zh-CN"/>
        </w:rPr>
        <w:t>SZYT2026-TC-X-008</w:t>
      </w:r>
    </w:p>
    <w:p w14:paraId="0F8F1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二、项目名称：</w:t>
      </w:r>
      <w:r>
        <w:rPr>
          <w:rFonts w:hint="eastAsia" w:ascii="宋体" w:hAnsi="宋体" w:cs="宋体"/>
          <w:sz w:val="21"/>
          <w:szCs w:val="21"/>
          <w:lang w:eastAsia="zh-CN"/>
        </w:rPr>
        <w:t>便携式β射线颗粒物监测仪采购项目</w:t>
      </w:r>
    </w:p>
    <w:p w14:paraId="77738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</w:t>
      </w:r>
      <w:r>
        <w:rPr>
          <w:rFonts w:hint="eastAsia" w:ascii="宋体" w:hAnsi="宋体" w:cs="宋体"/>
          <w:sz w:val="21"/>
          <w:szCs w:val="21"/>
          <w:lang w:eastAsia="zh-CN"/>
        </w:rPr>
        <w:t>成交</w:t>
      </w:r>
      <w:r>
        <w:rPr>
          <w:rFonts w:hint="eastAsia" w:ascii="宋体" w:hAnsi="宋体" w:eastAsia="宋体" w:cs="宋体"/>
          <w:sz w:val="21"/>
          <w:szCs w:val="21"/>
        </w:rPr>
        <w:t>信息</w:t>
      </w:r>
    </w:p>
    <w:p w14:paraId="25454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1、供应商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名称：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青岛镭跃科技发展有限公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司</w:t>
      </w:r>
    </w:p>
    <w:p w14:paraId="2936E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2、供应商地址：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山东省青岛市高新区锦汇路1号15号楼302户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 w14:paraId="6C377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成交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金额：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161800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.00元</w:t>
      </w:r>
    </w:p>
    <w:p w14:paraId="19F8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四、主要标的信息</w:t>
      </w:r>
    </w:p>
    <w:tbl>
      <w:tblPr>
        <w:tblStyle w:val="13"/>
        <w:tblW w:w="49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1500"/>
        <w:gridCol w:w="1821"/>
        <w:gridCol w:w="740"/>
        <w:gridCol w:w="1409"/>
      </w:tblGrid>
      <w:tr w14:paraId="36B2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7BEA">
            <w:pPr>
              <w:adjustRightInd w:val="0"/>
              <w:snapToGrid w:val="0"/>
              <w:jc w:val="center"/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货物类</w:t>
            </w:r>
          </w:p>
        </w:tc>
      </w:tr>
      <w:tr w14:paraId="68AD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EB34">
            <w:pPr>
              <w:adjustRightInd w:val="0"/>
              <w:snapToGrid w:val="0"/>
              <w:jc w:val="center"/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9D7E">
            <w:pPr>
              <w:adjustRightInd w:val="0"/>
              <w:snapToGrid w:val="0"/>
              <w:jc w:val="center"/>
              <w:rPr>
                <w:rFonts w:hint="default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品牌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C2F4">
            <w:pPr>
              <w:adjustRightInd w:val="0"/>
              <w:snapToGrid w:val="0"/>
              <w:jc w:val="center"/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规格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30A0">
            <w:pPr>
              <w:adjustRightInd w:val="0"/>
              <w:snapToGrid w:val="0"/>
              <w:jc w:val="center"/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A4F3">
            <w:pPr>
              <w:adjustRightInd w:val="0"/>
              <w:snapToGrid w:val="0"/>
              <w:jc w:val="center"/>
              <w:rPr>
                <w:rFonts w:hint="default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单价（元）</w:t>
            </w:r>
          </w:p>
        </w:tc>
      </w:tr>
      <w:tr w14:paraId="7AA7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CE91">
            <w:pPr>
              <w:adjustRightInd w:val="0"/>
              <w:snapToGrid w:val="0"/>
              <w:jc w:val="center"/>
              <w:rPr>
                <w:rFonts w:hint="default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便携式β射线颗粒物监测仪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8915">
            <w:pPr>
              <w:adjustRightInd w:val="0"/>
              <w:snapToGrid w:val="0"/>
              <w:jc w:val="center"/>
              <w:rPr>
                <w:rFonts w:hint="default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青岛镭跃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2E03">
            <w:pPr>
              <w:adjustRightInd w:val="0"/>
              <w:snapToGrid w:val="0"/>
              <w:jc w:val="center"/>
              <w:rPr>
                <w:rFonts w:hint="default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LY3214K型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245B">
            <w:pPr>
              <w:adjustRightInd w:val="0"/>
              <w:snapToGrid w:val="0"/>
              <w:jc w:val="center"/>
              <w:rPr>
                <w:rFonts w:hint="default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1套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DC03">
            <w:pPr>
              <w:adjustRightInd w:val="0"/>
              <w:snapToGrid w:val="0"/>
              <w:jc w:val="center"/>
              <w:rPr>
                <w:rFonts w:hint="default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161800.00</w:t>
            </w:r>
          </w:p>
        </w:tc>
      </w:tr>
    </w:tbl>
    <w:p w14:paraId="1D1D1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五、评审专家名单：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王建刚、金欢、钱锋</w:t>
      </w:r>
    </w:p>
    <w:p w14:paraId="36979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六、代理服务收费标准及金额：</w:t>
      </w:r>
      <w:r>
        <w:rPr>
          <w:rFonts w:hint="eastAsia" w:ascii="宋体" w:hAnsi="宋体" w:cs="宋体"/>
          <w:sz w:val="21"/>
          <w:szCs w:val="21"/>
          <w:lang w:eastAsia="zh-CN"/>
        </w:rPr>
        <w:t>成交</w:t>
      </w:r>
      <w:r>
        <w:rPr>
          <w:rFonts w:hint="eastAsia" w:ascii="宋体" w:hAnsi="宋体" w:eastAsia="宋体" w:cs="宋体"/>
          <w:sz w:val="21"/>
          <w:szCs w:val="21"/>
        </w:rPr>
        <w:t>单位在领取</w:t>
      </w:r>
      <w:r>
        <w:rPr>
          <w:rFonts w:hint="eastAsia" w:ascii="宋体" w:hAnsi="宋体" w:cs="宋体"/>
          <w:sz w:val="21"/>
          <w:szCs w:val="21"/>
          <w:lang w:eastAsia="zh-CN"/>
        </w:rPr>
        <w:t>成交</w:t>
      </w:r>
      <w:r>
        <w:rPr>
          <w:rFonts w:hint="eastAsia" w:ascii="宋体" w:hAnsi="宋体" w:eastAsia="宋体" w:cs="宋体"/>
          <w:sz w:val="21"/>
          <w:szCs w:val="21"/>
        </w:rPr>
        <w:t>通知书时支付采购代理费用，</w:t>
      </w:r>
      <w:r>
        <w:rPr>
          <w:rFonts w:hint="eastAsia" w:ascii="宋体" w:hAnsi="宋体" w:eastAsia="宋体" w:cs="宋体"/>
          <w:color w:val="auto"/>
          <w:kern w:val="2"/>
          <w:szCs w:val="24"/>
          <w:lang w:val="en-US" w:eastAsia="zh-CN"/>
        </w:rPr>
        <w:t>代理服务费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按预算金额100万元以内1.5%、100～500万元1.1%、500～1000万元0.8%、1000-5000万元收取0.5%的差额定率累进法计算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不足3000元的按3000元计，</w:t>
      </w:r>
      <w:r>
        <w:rPr>
          <w:rFonts w:hint="eastAsia" w:ascii="宋体" w:hAnsi="宋体" w:eastAsia="宋体" w:cs="宋体"/>
          <w:sz w:val="21"/>
          <w:szCs w:val="21"/>
        </w:rPr>
        <w:t>本项目代理服务费金额为：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3000.00元</w:t>
      </w:r>
    </w:p>
    <w:p w14:paraId="3633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七、公告期限</w:t>
      </w:r>
    </w:p>
    <w:p w14:paraId="0D5A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自本公告发布之日起1个工作日。</w:t>
      </w:r>
    </w:p>
    <w:p w14:paraId="5D974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八、其他补充事宜</w:t>
      </w:r>
    </w:p>
    <w:p w14:paraId="69D1E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</w:t>
      </w:r>
    </w:p>
    <w:p w14:paraId="6CF18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九、凡对本次公告内容提出询问，请按以下方式联系。</w:t>
      </w:r>
    </w:p>
    <w:p w14:paraId="21353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、采购人信息</w:t>
      </w:r>
    </w:p>
    <w:p w14:paraId="47F0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名称：苏州市太仓生态环境局</w:t>
      </w:r>
    </w:p>
    <w:p w14:paraId="7428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地址：太仓市县府东街99号</w:t>
      </w:r>
    </w:p>
    <w:p w14:paraId="0D23B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联系方式：张哿0512-53568704</w:t>
      </w:r>
    </w:p>
    <w:p w14:paraId="4DA1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2、采购代理机构信息</w:t>
      </w:r>
    </w:p>
    <w:p w14:paraId="5E112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名称：苏州云天建设工程项目管理有限公司</w:t>
      </w:r>
    </w:p>
    <w:p w14:paraId="326A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地址：太仓市东亭北路22号</w:t>
      </w:r>
    </w:p>
    <w:p w14:paraId="473AA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联系方式：13732630101</w:t>
      </w:r>
    </w:p>
    <w:p w14:paraId="77661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3、项目联系方式</w:t>
      </w:r>
    </w:p>
    <w:p w14:paraId="5E37C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项目联系人：李奕斌</w:t>
      </w:r>
    </w:p>
    <w:p w14:paraId="04593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电话：13732630101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Q5ODE3ZWEyYmQ5NjUwNDdhODc5MzllZDk5MzFhMTkifQ=="/>
  </w:docVars>
  <w:rsids>
    <w:rsidRoot w:val="00083280"/>
    <w:rsid w:val="00083280"/>
    <w:rsid w:val="00114820"/>
    <w:rsid w:val="0029738F"/>
    <w:rsid w:val="00303616"/>
    <w:rsid w:val="005A48CF"/>
    <w:rsid w:val="0068075F"/>
    <w:rsid w:val="00B641BC"/>
    <w:rsid w:val="00CF7F04"/>
    <w:rsid w:val="00D25921"/>
    <w:rsid w:val="00E3627E"/>
    <w:rsid w:val="036967F3"/>
    <w:rsid w:val="06723A37"/>
    <w:rsid w:val="07E15D8A"/>
    <w:rsid w:val="09915093"/>
    <w:rsid w:val="0BA322E9"/>
    <w:rsid w:val="11765480"/>
    <w:rsid w:val="132F788A"/>
    <w:rsid w:val="16065CFE"/>
    <w:rsid w:val="1F0730B1"/>
    <w:rsid w:val="21997F68"/>
    <w:rsid w:val="24A244A1"/>
    <w:rsid w:val="2889417C"/>
    <w:rsid w:val="29D06303"/>
    <w:rsid w:val="2B085304"/>
    <w:rsid w:val="2BF3562D"/>
    <w:rsid w:val="2D9C4C0B"/>
    <w:rsid w:val="41750653"/>
    <w:rsid w:val="41B06E2B"/>
    <w:rsid w:val="46D23B34"/>
    <w:rsid w:val="49B16C32"/>
    <w:rsid w:val="4AF15640"/>
    <w:rsid w:val="4C4B2C1F"/>
    <w:rsid w:val="4E9C5AB6"/>
    <w:rsid w:val="5BF136F2"/>
    <w:rsid w:val="641B42C4"/>
    <w:rsid w:val="712F0573"/>
    <w:rsid w:val="7A127BBB"/>
    <w:rsid w:val="7A1E217E"/>
    <w:rsid w:val="7D51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next w:val="5"/>
    <w:autoRedefine/>
    <w:qFormat/>
    <w:uiPriority w:val="0"/>
    <w:pPr>
      <w:shd w:val="clear" w:color="auto" w:fill="000080"/>
    </w:pPr>
  </w:style>
  <w:style w:type="paragraph" w:styleId="5">
    <w:name w:val="annotation subject"/>
    <w:basedOn w:val="6"/>
    <w:next w:val="1"/>
    <w:autoRedefine/>
    <w:qFormat/>
    <w:uiPriority w:val="99"/>
    <w:rPr>
      <w:b/>
      <w:bCs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next w:val="1"/>
    <w:autoRedefine/>
    <w:qFormat/>
    <w:uiPriority w:val="0"/>
    <w:rPr>
      <w:rFonts w:ascii="楷体_GB2312" w:hAnsi="Arial" w:eastAsia="楷体_GB2312"/>
      <w:sz w:val="28"/>
    </w:rPr>
  </w:style>
  <w:style w:type="paragraph" w:styleId="8">
    <w:name w:val="Body Text Indent"/>
    <w:basedOn w:val="1"/>
    <w:next w:val="1"/>
    <w:autoRedefine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</w:rPr>
  </w:style>
  <w:style w:type="paragraph" w:styleId="9">
    <w:name w:val="Plain Text"/>
    <w:basedOn w:val="1"/>
    <w:link w:val="33"/>
    <w:autoRedefine/>
    <w:qFormat/>
    <w:uiPriority w:val="0"/>
    <w:rPr>
      <w:rFonts w:hint="eastAsia" w:ascii="宋体" w:hAnsi="Courier New" w:cs="宋体"/>
      <w:szCs w:val="22"/>
    </w:rPr>
  </w:style>
  <w:style w:type="paragraph" w:styleId="10">
    <w:name w:val="footer"/>
    <w:basedOn w:val="1"/>
    <w:link w:val="2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0"/>
    <w:rPr>
      <w:rFonts w:ascii="Calibri" w:hAnsi="Calibri" w:eastAsia="宋体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5C5C5C"/>
      <w:u w:val="none"/>
    </w:rPr>
  </w:style>
  <w:style w:type="character" w:styleId="17">
    <w:name w:val="Emphasis"/>
    <w:basedOn w:val="14"/>
    <w:autoRedefine/>
    <w:qFormat/>
    <w:uiPriority w:val="20"/>
    <w:rPr>
      <w:b/>
      <w:bCs/>
    </w:rPr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Typewriter"/>
    <w:basedOn w:val="14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autoRedefine/>
    <w:semiHidden/>
    <w:unhideWhenUsed/>
    <w:qFormat/>
    <w:uiPriority w:val="99"/>
  </w:style>
  <w:style w:type="character" w:styleId="21">
    <w:name w:val="HTML Variable"/>
    <w:basedOn w:val="14"/>
    <w:autoRedefine/>
    <w:semiHidden/>
    <w:unhideWhenUsed/>
    <w:qFormat/>
    <w:uiPriority w:val="99"/>
  </w:style>
  <w:style w:type="character" w:styleId="22">
    <w:name w:val="Hyperlink"/>
    <w:basedOn w:val="14"/>
    <w:autoRedefine/>
    <w:semiHidden/>
    <w:unhideWhenUsed/>
    <w:qFormat/>
    <w:uiPriority w:val="99"/>
    <w:rPr>
      <w:color w:val="5C5C5C"/>
      <w:u w:val="none"/>
    </w:rPr>
  </w:style>
  <w:style w:type="character" w:styleId="23">
    <w:name w:val="HTML Code"/>
    <w:basedOn w:val="14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character" w:styleId="25">
    <w:name w:val="HTML Keyboard"/>
    <w:basedOn w:val="14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6">
    <w:name w:val="HTML Sample"/>
    <w:basedOn w:val="14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27">
    <w:name w:val="NavPane"/>
    <w:basedOn w:val="1"/>
    <w:autoRedefine/>
    <w:qFormat/>
    <w:uiPriority w:val="0"/>
    <w:pPr>
      <w:shd w:val="clear" w:color="auto" w:fill="000080"/>
      <w:jc w:val="both"/>
      <w:textAlignment w:val="baseline"/>
    </w:pPr>
  </w:style>
  <w:style w:type="character" w:customStyle="1" w:styleId="28">
    <w:name w:val="页眉 Char"/>
    <w:basedOn w:val="14"/>
    <w:link w:val="11"/>
    <w:autoRedefine/>
    <w:semiHidden/>
    <w:qFormat/>
    <w:uiPriority w:val="99"/>
    <w:rPr>
      <w:sz w:val="18"/>
      <w:szCs w:val="18"/>
    </w:rPr>
  </w:style>
  <w:style w:type="character" w:customStyle="1" w:styleId="29">
    <w:name w:val="页脚 Char"/>
    <w:basedOn w:val="14"/>
    <w:link w:val="10"/>
    <w:autoRedefine/>
    <w:semiHidden/>
    <w:qFormat/>
    <w:uiPriority w:val="99"/>
    <w:rPr>
      <w:sz w:val="18"/>
      <w:szCs w:val="18"/>
    </w:rPr>
  </w:style>
  <w:style w:type="character" w:customStyle="1" w:styleId="30">
    <w:name w:val="标题 1 Char"/>
    <w:basedOn w:val="14"/>
    <w:link w:val="2"/>
    <w:autoRedefine/>
    <w:qFormat/>
    <w:uiPriority w:val="0"/>
    <w:rPr>
      <w:rFonts w:ascii="Times New Roman" w:hAnsi="Times New Roman" w:eastAsia="宋体" w:cs="Times New Roman"/>
      <w:b/>
      <w:kern w:val="44"/>
      <w:sz w:val="44"/>
      <w:szCs w:val="44"/>
    </w:rPr>
  </w:style>
  <w:style w:type="character" w:customStyle="1" w:styleId="31">
    <w:name w:val="标题 2 Char"/>
    <w:basedOn w:val="14"/>
    <w:link w:val="3"/>
    <w:autoRedefine/>
    <w:qFormat/>
    <w:uiPriority w:val="0"/>
    <w:rPr>
      <w:rFonts w:ascii="Arial" w:hAnsi="Arial" w:eastAsia="黑体" w:cs="Times New Roman"/>
      <w:b/>
      <w:sz w:val="32"/>
      <w:szCs w:val="32"/>
    </w:rPr>
  </w:style>
  <w:style w:type="character" w:customStyle="1" w:styleId="32">
    <w:name w:val="纯文本 Char"/>
    <w:basedOn w:val="14"/>
    <w:link w:val="9"/>
    <w:autoRedefine/>
    <w:qFormat/>
    <w:uiPriority w:val="0"/>
    <w:rPr>
      <w:rFonts w:ascii="宋体" w:hAnsi="Courier New" w:eastAsia="宋体" w:cs="宋体"/>
    </w:rPr>
  </w:style>
  <w:style w:type="character" w:customStyle="1" w:styleId="33">
    <w:name w:val="纯文本 Char1"/>
    <w:basedOn w:val="14"/>
    <w:link w:val="9"/>
    <w:autoRedefine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4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5">
    <w:name w:val="NormalCharacter"/>
    <w:link w:val="1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hover"/>
    <w:basedOn w:val="14"/>
    <w:autoRedefine/>
    <w:qFormat/>
    <w:uiPriority w:val="0"/>
    <w:rPr>
      <w:color w:val="2590EB"/>
    </w:rPr>
  </w:style>
  <w:style w:type="character" w:customStyle="1" w:styleId="37">
    <w:name w:val="hover1"/>
    <w:basedOn w:val="14"/>
    <w:autoRedefine/>
    <w:qFormat/>
    <w:uiPriority w:val="0"/>
  </w:style>
  <w:style w:type="character" w:customStyle="1" w:styleId="38">
    <w:name w:val="hover2"/>
    <w:basedOn w:val="14"/>
    <w:autoRedefine/>
    <w:qFormat/>
    <w:uiPriority w:val="0"/>
    <w:rPr>
      <w:color w:val="2590EB"/>
    </w:rPr>
  </w:style>
  <w:style w:type="character" w:customStyle="1" w:styleId="39">
    <w:name w:val="hover3"/>
    <w:basedOn w:val="14"/>
    <w:autoRedefine/>
    <w:qFormat/>
    <w:uiPriority w:val="0"/>
    <w:rPr>
      <w:color w:val="2590EB"/>
      <w:shd w:val="clear" w:fill="E9F4FD"/>
    </w:rPr>
  </w:style>
  <w:style w:type="character" w:customStyle="1" w:styleId="40">
    <w:name w:val="edui-unclickable"/>
    <w:basedOn w:val="14"/>
    <w:autoRedefine/>
    <w:qFormat/>
    <w:uiPriority w:val="0"/>
    <w:rPr>
      <w:color w:val="808080"/>
    </w:rPr>
  </w:style>
  <w:style w:type="character" w:customStyle="1" w:styleId="41">
    <w:name w:val="edui-clickable2"/>
    <w:basedOn w:val="14"/>
    <w:autoRedefine/>
    <w:qFormat/>
    <w:uiPriority w:val="0"/>
    <w:rPr>
      <w:color w:val="0000FF"/>
      <w:u w:val="single"/>
    </w:rPr>
  </w:style>
  <w:style w:type="paragraph" w:customStyle="1" w:styleId="42">
    <w:name w:val="首行缩进"/>
    <w:basedOn w:val="1"/>
    <w:autoRedefine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43">
    <w:name w:val="mini-tree-nodetext7"/>
    <w:basedOn w:val="14"/>
    <w:autoRedefine/>
    <w:qFormat/>
    <w:uiPriority w:val="0"/>
  </w:style>
  <w:style w:type="paragraph" w:customStyle="1" w:styleId="44">
    <w:name w:val="+正文"/>
    <w:basedOn w:val="1"/>
    <w:autoRedefine/>
    <w:qFormat/>
    <w:uiPriority w:val="0"/>
    <w:pPr>
      <w:spacing w:line="360" w:lineRule="auto"/>
      <w:ind w:firstLine="200" w:firstLineChars="200"/>
      <w:jc w:val="both"/>
    </w:pPr>
    <w:rPr>
      <w:rFonts w:ascii="Calibri" w:hAnsi="Calibri"/>
      <w:color w:val="auto"/>
      <w:kern w:val="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</Pages>
  <Words>541</Words>
  <Characters>696</Characters>
  <Lines>25</Lines>
  <Paragraphs>38</Paragraphs>
  <TotalTime>3</TotalTime>
  <ScaleCrop>false</ScaleCrop>
  <LinksUpToDate>false</LinksUpToDate>
  <CharactersWithSpaces>698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2020-07-08T07:12:00Z</dcterms:created>
  <dc:creator>NTKO</dc:creator>
  <cp:lastModifiedBy>MrrrLee</cp:lastModifiedBy>
  <dcterms:modified xsi:type="dcterms:W3CDTF">2026-05-19T06:22:56Z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F1459FC38F39452FA7AB9BDC7AA55E9F</vt:lpwstr>
  </property>
  <property fmtid="{D5CDD505-2E9C-101B-9397-08002B2CF9AE}" pid="4" name="KSOTemplateDocerSaveRecord">
    <vt:lpwstr>eyJoZGlkIjoiOWQ5ODE3ZWEyYmQ5NjUwNDdhODc5MzllZDk5MzFhMTkiLCJ1c2VySWQiOiIzMDcyNjIyOTgifQ==</vt:lpwstr>
  </property>
</Properties>
</file>