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养老服务设施配套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决策方案草案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公开征求意见的公告</w:t>
      </w:r>
    </w:p>
    <w:p w14:paraId="389627A2"/>
    <w:p w14:paraId="56157D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太仓市沙溪镇拟实施养老服务设施配套项目，该项目被纳入了2026年度沙溪镇重大行政决策事项目录。根据相关文件要求，现向社会公开征求意见。</w:t>
      </w:r>
      <w:bookmarkStart w:id="0" w:name="_GoBack"/>
      <w:bookmarkEnd w:id="0"/>
    </w:p>
    <w:p w14:paraId="65325C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征求意见时间为：2026年5月13日至2026年6月13日。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公众可通过电话、邮件的方式提出意见或建议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1978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 系 人：黄渊</w:t>
      </w:r>
    </w:p>
    <w:p w14:paraId="250C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000000"/>
          <w:sz w:val="22"/>
          <w:szCs w:val="2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联系电话：53212607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限工作日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0—17: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0）</w:t>
      </w:r>
    </w:p>
    <w:p w14:paraId="53B2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2380253025@qq.com</w:t>
      </w:r>
    </w:p>
    <w:p w14:paraId="32553E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8B870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附件：《养老服务设施配套项目决策方案草案》及制定说明</w:t>
      </w:r>
    </w:p>
    <w:p w14:paraId="508492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59F75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38DA5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太仓市沙溪镇人民政府</w:t>
      </w:r>
    </w:p>
    <w:p w14:paraId="6C89E5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2026年5月13日</w:t>
      </w:r>
    </w:p>
    <w:p w14:paraId="1875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  <w:r>
        <w:br w:type="page"/>
      </w:r>
    </w:p>
    <w:p w14:paraId="5E658A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5E84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养老服务设施配套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决策方案草案</w:t>
      </w:r>
    </w:p>
    <w:p w14:paraId="18A53A11">
      <w:pPr>
        <w:pStyle w:val="2"/>
        <w:rPr>
          <w:rFonts w:hint="eastAsia"/>
          <w:lang w:val="en-US" w:eastAsia="zh-CN"/>
        </w:rPr>
      </w:pPr>
    </w:p>
    <w:p w14:paraId="61212A4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一、决策目标</w:t>
      </w:r>
    </w:p>
    <w:p w14:paraId="37F7F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为深入贯彻积极应对人口老龄化国家战略，以推动社区养老服务提质增能、实现老有所养的目标，太仓市沙溪镇人民政府立足补齐社区养老服务短板、盘活闲置公共资源，拟对沙溪人民医院岳王分院一层用房实施整体改造，着力改善硬件条件、完善服务功能、扩大承载能力，加快构建就近便捷、安全温馨、供需适配的社区养老服务格局，持续提升辖区老年群体的生活品质。</w:t>
      </w:r>
    </w:p>
    <w:p w14:paraId="54F08C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二、工作任务</w:t>
      </w:r>
    </w:p>
    <w:p w14:paraId="38921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本项目主要对岳王分院一层用房实施整体装修改造及外立面提升，主要包括：完成室内原有装修拆除，实施外墙涂料见新及室外地面大理石铺装，合理设置多功能室、休息室、助餐室、阅览区、评估室、医疗保健室、咨询室、厨房及卫生间等功能空间，统筹推进室内装饰装修工程，同步规范推进前期手续及施工过程管控，确保按期优质交付。</w:t>
      </w:r>
    </w:p>
    <w:p w14:paraId="24FCA9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三、措施方法</w:t>
      </w:r>
    </w:p>
    <w:p w14:paraId="08B30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强化资金保障，严守专款专用。制定资金管理办法，确保资金使用规范高效。</w:t>
      </w:r>
    </w:p>
    <w:p w14:paraId="40745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严格执行程序，优选专业队伍。择优选定具有相应资质和项目经验的参建单位，从源头保障工程质量。</w:t>
      </w:r>
    </w:p>
    <w:p w14:paraId="03EEB2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抓实适老细节，实施全过程监管。建立常态化巡查与质量检测机制，严把材料、工艺等关键节点，确保施工符合相关标准规范，杜绝质量安全隐患。</w:t>
      </w:r>
    </w:p>
    <w:p w14:paraId="7C521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精细施工管理，降低扰民影响。合理安排施工时序，做好现场安全围蔽与防尘降噪措施，最大限度降低对周边居民生活的影响，妥善回应各方诉求。</w:t>
      </w:r>
    </w:p>
    <w:p w14:paraId="5F83F8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四、时间步骤</w:t>
      </w:r>
    </w:p>
    <w:p w14:paraId="11E4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  <w:highlight w:val="none"/>
          <w:lang w:val="en-US" w:eastAsia="zh-CN"/>
        </w:rPr>
        <w:t>2026年实施。</w:t>
      </w:r>
    </w:p>
    <w:p w14:paraId="68E5BE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五、决策实施单位</w:t>
      </w:r>
    </w:p>
    <w:p w14:paraId="3EDB8C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太仓市沙溪镇人民政府。</w:t>
      </w:r>
    </w:p>
    <w:p w14:paraId="222910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sectPr>
          <w:pgSz w:w="11906" w:h="16838"/>
          <w:pgMar w:top="1984" w:right="1474" w:bottom="1701" w:left="1587" w:header="851" w:footer="992" w:gutter="0"/>
          <w:cols w:space="425" w:num="1"/>
          <w:docGrid w:type="lines" w:linePitch="312" w:charSpace="0"/>
        </w:sectPr>
      </w:pPr>
    </w:p>
    <w:p w14:paraId="33BDC8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制定说明</w:t>
      </w:r>
    </w:p>
    <w:p w14:paraId="750ECD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17AB9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本《草案》依据《重大行政决策程序暂行条例》（国务院令第713号）、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《江苏省重大行政决策程序实施办法》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省政府令第134号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《苏州市重大行政决策程序规定实施细则》（苏府办〔2019〕87号）、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《市政府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办公室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于印发太仓市重大行政决策程序规定实施细则的通知》（太政发〔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〕29号）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等起草制订。</w:t>
      </w:r>
    </w:p>
    <w:p w14:paraId="7D340EB0">
      <w:pPr>
        <w:pStyle w:val="2"/>
        <w:jc w:val="both"/>
        <w:rPr>
          <w:rFonts w:hint="default"/>
          <w:lang w:val="en-US" w:eastAsia="zh-CN"/>
        </w:rPr>
      </w:pPr>
    </w:p>
    <w:p w14:paraId="06BD068F">
      <w:pPr>
        <w:rPr>
          <w:rFonts w:hint="eastAsia"/>
          <w:lang w:val="en-US" w:eastAsia="zh-CN"/>
        </w:rPr>
      </w:pPr>
    </w:p>
    <w:p w14:paraId="6A494199">
      <w:pPr>
        <w:rPr>
          <w:rFonts w:hint="eastAsia"/>
          <w:lang w:val="en-US" w:eastAsia="zh-CN"/>
        </w:rPr>
      </w:pPr>
    </w:p>
    <w:p w14:paraId="3A79660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1ACE"/>
    <w:rsid w:val="0DD00395"/>
    <w:rsid w:val="0E7D2E95"/>
    <w:rsid w:val="28555C1C"/>
    <w:rsid w:val="2FCE0CDB"/>
    <w:rsid w:val="349E7251"/>
    <w:rsid w:val="44495536"/>
    <w:rsid w:val="4AF01898"/>
    <w:rsid w:val="50C05D15"/>
    <w:rsid w:val="58561FD1"/>
    <w:rsid w:val="58A657AD"/>
    <w:rsid w:val="5B946AB2"/>
    <w:rsid w:val="793B5B55"/>
    <w:rsid w:val="7D7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1013</Characters>
  <Lines>0</Lines>
  <Paragraphs>0</Paragraphs>
  <TotalTime>0</TotalTime>
  <ScaleCrop>false</ScaleCrop>
  <LinksUpToDate>false</LinksUpToDate>
  <CharactersWithSpaces>1054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2026-05-11T01:11:00Z</dcterms:created>
  <dc:creator>szx</dc:creator>
  <cp:lastModifiedBy>魚心</cp:lastModifiedBy>
  <dcterms:modified xsi:type="dcterms:W3CDTF">2026-05-12T08:20:35Z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eyJoZGlkIjoiMDlkZTg2ZjQyZDc1NzgxNGI5NzY1NmZmOWQxODcxOGQiLCJ1c2VySWQiOiI2MDIzNjIzNDEifQ==</vt:lpwstr>
  </property>
  <property fmtid="{D5CDD505-2E9C-101B-9397-08002B2CF9AE}" pid="4" name="ICV">
    <vt:lpwstr>76252497ECDE4C06A0AEDB612076F43E_12</vt:lpwstr>
  </property>
</Properties>
</file>