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工伤保险</w:t>
      </w:r>
      <w:r>
        <w:rPr>
          <w:rFonts w:ascii="宋体" w:hAnsi="宋体" w:cs="宋体"/>
          <w:b/>
          <w:kern w:val="0"/>
          <w:sz w:val="24"/>
        </w:rPr>
        <w:t>先行支付申请材料：</w:t>
      </w:r>
      <w:r>
        <w:rPr>
          <w:rFonts w:ascii="宋体" w:hAnsi="宋体" w:cs="宋体"/>
          <w:b/>
          <w:kern w:val="0"/>
          <w:sz w:val="24"/>
        </w:rPr>
        <w:br w:type="textWrapping"/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23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申请人资料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1、先行支付申请；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2、</w:t>
      </w:r>
      <w:r>
        <w:rPr>
          <w:rFonts w:hint="eastAsia" w:ascii="宋体" w:hAnsi="宋体" w:cs="宋体"/>
          <w:kern w:val="0"/>
          <w:sz w:val="24"/>
        </w:rPr>
        <w:t>工伤职工</w:t>
      </w:r>
      <w:r>
        <w:rPr>
          <w:rFonts w:ascii="宋体" w:hAnsi="宋体" w:cs="宋体"/>
          <w:kern w:val="0"/>
          <w:sz w:val="24"/>
        </w:rPr>
        <w:t>身份证复印件（正反面）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3、工伤认定</w:t>
      </w:r>
      <w:r>
        <w:rPr>
          <w:rFonts w:hint="eastAsia" w:ascii="宋体" w:hAnsi="宋体" w:cs="宋体"/>
          <w:kern w:val="0"/>
          <w:sz w:val="24"/>
        </w:rPr>
        <w:t>决定</w:t>
      </w:r>
      <w:r>
        <w:rPr>
          <w:rFonts w:ascii="宋体" w:hAnsi="宋体" w:cs="宋体"/>
          <w:kern w:val="0"/>
          <w:sz w:val="24"/>
        </w:rPr>
        <w:t>书（复印件、原件）；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4、</w:t>
      </w:r>
      <w:r>
        <w:rPr>
          <w:rFonts w:hint="eastAsia" w:ascii="宋体" w:hAnsi="宋体" w:cs="宋体"/>
          <w:kern w:val="0"/>
          <w:sz w:val="24"/>
        </w:rPr>
        <w:t>苏州市劳动能力鉴定结论通知或死亡医学证明</w:t>
      </w:r>
      <w:r>
        <w:rPr>
          <w:rFonts w:ascii="宋体" w:hAnsi="宋体" w:cs="宋体"/>
          <w:kern w:val="0"/>
          <w:sz w:val="24"/>
        </w:rPr>
        <w:t>（复印件、原件）；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5、</w:t>
      </w:r>
      <w:r>
        <w:rPr>
          <w:rFonts w:hint="eastAsia" w:ascii="宋体" w:hAnsi="宋体" w:cs="宋体"/>
          <w:kern w:val="0"/>
          <w:sz w:val="24"/>
        </w:rPr>
        <w:t>有效的</w:t>
      </w:r>
      <w:r>
        <w:rPr>
          <w:rFonts w:ascii="宋体" w:hAnsi="宋体" w:cs="宋体"/>
          <w:kern w:val="0"/>
          <w:sz w:val="24"/>
        </w:rPr>
        <w:t>劳动合同文本（</w:t>
      </w:r>
      <w:r>
        <w:rPr>
          <w:rFonts w:hint="eastAsia" w:ascii="宋体" w:hAnsi="宋体" w:cs="宋体"/>
          <w:kern w:val="0"/>
          <w:sz w:val="24"/>
        </w:rPr>
        <w:t>未签订有效劳动合同的，</w:t>
      </w:r>
      <w:r>
        <w:rPr>
          <w:rFonts w:ascii="宋体" w:hAnsi="宋体" w:cs="宋体"/>
          <w:kern w:val="0"/>
          <w:sz w:val="24"/>
        </w:rPr>
        <w:t>以仲裁、判决为准）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二、用人单位资料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1、用人单位工商登记注册资料（近期，需盖章）</w:t>
      </w:r>
      <w:r>
        <w:rPr>
          <w:rFonts w:hint="eastAsia" w:ascii="宋体" w:hAnsi="宋体" w:cs="宋体"/>
          <w:kern w:val="0"/>
          <w:sz w:val="24"/>
        </w:rPr>
        <w:t>，如用人单位已被依法吊销营业执照或者撤销登记、备案的，需提供工商行政管理部门出具的相关材料</w:t>
      </w:r>
      <w:r>
        <w:rPr>
          <w:rFonts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2、用人单位组织机构代码证；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3、用人单位税务登记资料（可无）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三、裁判执行资料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1、工伤待遇仲裁</w:t>
      </w:r>
      <w:r>
        <w:rPr>
          <w:rFonts w:hint="eastAsia" w:ascii="宋体" w:hAnsi="宋体" w:cs="宋体"/>
          <w:kern w:val="0"/>
          <w:sz w:val="24"/>
        </w:rPr>
        <w:t>裁决书或调解书</w:t>
      </w:r>
      <w:r>
        <w:rPr>
          <w:rFonts w:ascii="宋体" w:hAnsi="宋体" w:cs="宋体"/>
          <w:kern w:val="0"/>
          <w:sz w:val="24"/>
        </w:rPr>
        <w:t>（复印件、原件）；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2、</w:t>
      </w:r>
      <w:r>
        <w:rPr>
          <w:rFonts w:hint="eastAsia" w:ascii="宋体" w:hAnsi="宋体" w:cs="宋体"/>
          <w:kern w:val="0"/>
          <w:sz w:val="24"/>
        </w:rPr>
        <w:t>人民法院出具的判决书或调解书、中止（终结）执行裁定文书等材料</w:t>
      </w:r>
      <w:r>
        <w:rPr>
          <w:rFonts w:ascii="宋体" w:hAnsi="宋体" w:cs="宋体"/>
          <w:kern w:val="0"/>
          <w:sz w:val="24"/>
        </w:rPr>
        <w:t>（复印件、原件）；</w:t>
      </w:r>
    </w:p>
    <w:p>
      <w:pPr>
        <w:numPr>
          <w:numId w:val="0"/>
        </w:numPr>
        <w:autoSpaceDE w:val="0"/>
        <w:autoSpaceDN w:val="0"/>
        <w:adjustRightInd w:val="0"/>
        <w:spacing w:line="400" w:lineRule="atLeast"/>
        <w:ind w:left="239" w:leftChars="114"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3、执行裁定书送达回执。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四、代理人资料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1、代理律师受权委托书原件；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2、代理律师身份证明文件；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3、律所公函；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五、后期资料</w:t>
      </w:r>
      <w:bookmarkStart w:id="0" w:name="_GoBack"/>
      <w:bookmarkEnd w:id="0"/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银行卡</w:t>
      </w:r>
      <w:r>
        <w:rPr>
          <w:rFonts w:ascii="宋体" w:hAnsi="宋体" w:cs="宋体"/>
          <w:kern w:val="0"/>
          <w:sz w:val="24"/>
        </w:rPr>
        <w:t>复印件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2、相关票据</w:t>
      </w:r>
      <w:r>
        <w:rPr>
          <w:rFonts w:hint="eastAsia" w:ascii="宋体" w:hAnsi="宋体" w:cs="宋体"/>
          <w:kern w:val="0"/>
          <w:sz w:val="24"/>
        </w:rPr>
        <w:t>及对应的病史</w:t>
      </w:r>
      <w:r>
        <w:rPr>
          <w:rFonts w:ascii="宋体" w:hAnsi="宋体" w:cs="宋体"/>
          <w:kern w:val="0"/>
          <w:sz w:val="24"/>
        </w:rPr>
        <w:t>材料</w:t>
      </w:r>
      <w:r>
        <w:rPr>
          <w:rFonts w:hint="eastAsia" w:ascii="宋体" w:hAnsi="宋体" w:cs="宋体"/>
          <w:kern w:val="0"/>
          <w:sz w:val="24"/>
        </w:rPr>
        <w:t>、费用明细清单等，如涉及第三方的，需第三方的责任及赔偿等相关材料（发票需原件，其余均需原件和复印件）</w:t>
      </w:r>
      <w:r>
        <w:rPr>
          <w:rFonts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3、待遇享受人身份证（复印件、原件）</w:t>
      </w:r>
      <w:r>
        <w:rPr>
          <w:rFonts w:hint="eastAsia" w:ascii="宋体" w:hAnsi="宋体" w:cs="宋体"/>
          <w:kern w:val="0"/>
          <w:sz w:val="24"/>
        </w:rPr>
        <w:t>。</w:t>
      </w:r>
    </w:p>
    <w:p/>
    <w:p/>
    <w:p>
      <w:r>
        <w:rPr>
          <w:rStyle w:val="6"/>
          <w:rFonts w:hint="eastAsia"/>
          <w:b w:val="0"/>
          <w:bCs w:val="0"/>
        </w:rPr>
        <w:t>第八</w:t>
      </w:r>
      <w:r>
        <w:rPr>
          <w:rFonts w:hint="eastAsia"/>
        </w:rPr>
        <w:t>条　用人单位未按照第七条规定按时足额支付的，社会保险经办机构应当按照社会保险法和《工伤保险条例》的规定，先行支付工伤保险待遇项目中</w:t>
      </w:r>
      <w:r>
        <w:rPr>
          <w:rFonts w:hint="eastAsia"/>
          <w:b/>
        </w:rPr>
        <w:t>应当由工伤保险基金支付的项目。</w:t>
      </w:r>
    </w:p>
    <w:p>
      <w:pPr>
        <w:rPr>
          <w:color w:val="000000"/>
        </w:rPr>
      </w:pPr>
      <w:r>
        <w:rPr>
          <w:rStyle w:val="6"/>
          <w:rFonts w:hint="eastAsia"/>
          <w:b w:val="0"/>
          <w:color w:val="000000"/>
        </w:rPr>
        <w:t>第十条</w:t>
      </w:r>
      <w:r>
        <w:rPr>
          <w:rFonts w:hint="eastAsia"/>
          <w:color w:val="000000"/>
        </w:rPr>
        <w:t>　个人申请先行支付医疗费用、工伤医疗费用或者工伤保险待遇的，应当提交所有医疗诊断、鉴定等费用的原始票据等证据。社会保险经办机构应当保留所有原始票据等证据，要求申请人在先行支付凭据上签字确认，凭原始票据等证据先行支付医疗费用、工伤医疗费用或者工伤保险待遇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54778"/>
    <w:multiLevelType w:val="singleLevel"/>
    <w:tmpl w:val="E7D547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C7"/>
    <w:rsid w:val="002130DF"/>
    <w:rsid w:val="00224302"/>
    <w:rsid w:val="00294AA3"/>
    <w:rsid w:val="00373C0D"/>
    <w:rsid w:val="00407D33"/>
    <w:rsid w:val="00493CE7"/>
    <w:rsid w:val="00507B8B"/>
    <w:rsid w:val="0052279F"/>
    <w:rsid w:val="0075559E"/>
    <w:rsid w:val="007E690D"/>
    <w:rsid w:val="00826249"/>
    <w:rsid w:val="00844133"/>
    <w:rsid w:val="00855950"/>
    <w:rsid w:val="008A7E40"/>
    <w:rsid w:val="00AD067B"/>
    <w:rsid w:val="00B0454C"/>
    <w:rsid w:val="00B07A0B"/>
    <w:rsid w:val="00B15883"/>
    <w:rsid w:val="00C078C7"/>
    <w:rsid w:val="00E00E67"/>
    <w:rsid w:val="00EC0060"/>
    <w:rsid w:val="00F20A67"/>
    <w:rsid w:val="00F66006"/>
    <w:rsid w:val="11D76E6E"/>
    <w:rsid w:val="3E5D2F06"/>
    <w:rsid w:val="42C83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苏州一键技术部</Company>
  <Pages>1</Pages>
  <Words>102</Words>
  <Characters>585</Characters>
  <Lines>4</Lines>
  <Paragraphs>1</Paragraphs>
  <TotalTime>1</TotalTime>
  <ScaleCrop>false</ScaleCrop>
  <LinksUpToDate>false</LinksUpToDate>
  <CharactersWithSpaces>686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2019-07-31T07:18:00Z</dcterms:created>
  <dc:creator>pc</dc:creator>
  <cp:lastModifiedBy>Administrator</cp:lastModifiedBy>
  <dcterms:modified xsi:type="dcterms:W3CDTF">2025-06-17T07:47:18Z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3B90C807D9314A37BEAB01B7BFFB5065</vt:lpwstr>
  </property>
</Properties>
</file>