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104" w:rsidRPr="00FE3BE2" w:rsidRDefault="00AD73B0" w:rsidP="00AD73B0">
      <w:pPr>
        <w:jc w:val="center"/>
        <w:rPr>
          <w:rFonts w:ascii="Times New Roman" w:eastAsia="方正小标宋简体" w:hAnsi="Times New Roman" w:cs="Times New Roman"/>
          <w:sz w:val="40"/>
          <w:szCs w:val="44"/>
        </w:rPr>
      </w:pPr>
      <w:r w:rsidRPr="00FE3BE2">
        <w:rPr>
          <w:rFonts w:ascii="Times New Roman" w:eastAsia="方正小标宋简体" w:hAnsi="Times New Roman" w:cs="Times New Roman"/>
          <w:sz w:val="40"/>
          <w:szCs w:val="44"/>
        </w:rPr>
        <w:t>太仓市财政局</w:t>
      </w:r>
      <w:r w:rsidRPr="00FE3BE2">
        <w:rPr>
          <w:rFonts w:ascii="Times New Roman" w:eastAsia="方正小标宋简体" w:hAnsi="Times New Roman" w:cs="Times New Roman"/>
          <w:sz w:val="40"/>
          <w:szCs w:val="44"/>
        </w:rPr>
        <w:t>2019</w:t>
      </w:r>
      <w:r w:rsidRPr="00FE3BE2">
        <w:rPr>
          <w:rFonts w:ascii="Times New Roman" w:eastAsia="方正小标宋简体" w:hAnsi="Times New Roman" w:cs="Times New Roman"/>
          <w:sz w:val="40"/>
          <w:szCs w:val="44"/>
        </w:rPr>
        <w:t>年政府信息公开工作</w:t>
      </w:r>
    </w:p>
    <w:p w:rsidR="00AD73B0" w:rsidRPr="00FE3BE2" w:rsidRDefault="00AD73B0" w:rsidP="00AD73B0">
      <w:pPr>
        <w:jc w:val="center"/>
        <w:rPr>
          <w:rFonts w:ascii="Times New Roman" w:eastAsia="方正小标宋简体" w:hAnsi="Times New Roman" w:cs="Times New Roman"/>
          <w:sz w:val="40"/>
          <w:szCs w:val="44"/>
        </w:rPr>
      </w:pPr>
      <w:r w:rsidRPr="00FE3BE2">
        <w:rPr>
          <w:rFonts w:ascii="Times New Roman" w:eastAsia="方正小标宋简体" w:hAnsi="Times New Roman" w:cs="Times New Roman"/>
          <w:sz w:val="40"/>
          <w:szCs w:val="44"/>
        </w:rPr>
        <w:t>年度报告</w:t>
      </w:r>
    </w:p>
    <w:p w:rsidR="00A40B80" w:rsidRPr="00FE3BE2" w:rsidRDefault="00A40B80" w:rsidP="00AD73B0">
      <w:pPr>
        <w:rPr>
          <w:rFonts w:ascii="Times New Roman" w:hAnsi="Times New Roman" w:cs="Times New Roman"/>
        </w:rPr>
      </w:pPr>
    </w:p>
    <w:p w:rsidR="00A40B80" w:rsidRPr="00FE3BE2" w:rsidRDefault="00BC477E" w:rsidP="0063284C">
      <w:pPr>
        <w:spacing w:line="580" w:lineRule="exact"/>
        <w:ind w:firstLineChars="200" w:firstLine="640"/>
        <w:rPr>
          <w:rFonts w:ascii="Times New Roman" w:eastAsia="仿宋_GB2312" w:hAnsi="Times New Roman" w:cs="Times New Roman"/>
          <w:sz w:val="32"/>
          <w:szCs w:val="32"/>
        </w:rPr>
      </w:pPr>
      <w:r w:rsidRPr="00FE3BE2">
        <w:rPr>
          <w:rFonts w:ascii="Times New Roman" w:eastAsia="仿宋_GB2312" w:hAnsi="Times New Roman" w:cs="Times New Roman"/>
          <w:sz w:val="32"/>
          <w:szCs w:val="32"/>
        </w:rPr>
        <w:t>本年报</w:t>
      </w:r>
      <w:r w:rsidR="00AD536D" w:rsidRPr="00FE3BE2">
        <w:rPr>
          <w:rFonts w:ascii="Times New Roman" w:eastAsia="仿宋_GB2312" w:hAnsi="Times New Roman" w:cs="Times New Roman"/>
          <w:sz w:val="32"/>
          <w:szCs w:val="32"/>
        </w:rPr>
        <w:t>根据《中华人民共和国政府信息公开条例》（以下简称《条例》）规定要求，编制</w:t>
      </w:r>
      <w:r w:rsidRPr="00FE3BE2">
        <w:rPr>
          <w:rFonts w:ascii="Times New Roman" w:eastAsia="仿宋_GB2312" w:hAnsi="Times New Roman" w:cs="Times New Roman"/>
          <w:sz w:val="32"/>
          <w:szCs w:val="32"/>
        </w:rPr>
        <w:t>太仓市</w:t>
      </w:r>
      <w:r w:rsidR="00AD536D" w:rsidRPr="00FE3BE2">
        <w:rPr>
          <w:rFonts w:ascii="Times New Roman" w:eastAsia="仿宋_GB2312" w:hAnsi="Times New Roman" w:cs="Times New Roman"/>
          <w:sz w:val="32"/>
          <w:szCs w:val="32"/>
        </w:rPr>
        <w:t>财政局</w:t>
      </w:r>
      <w:r w:rsidR="00AD536D" w:rsidRPr="00FE3BE2">
        <w:rPr>
          <w:rFonts w:ascii="Times New Roman" w:eastAsia="仿宋_GB2312" w:hAnsi="Times New Roman" w:cs="Times New Roman"/>
          <w:sz w:val="32"/>
          <w:szCs w:val="32"/>
        </w:rPr>
        <w:t>2019</w:t>
      </w:r>
      <w:r w:rsidR="00AD536D" w:rsidRPr="00FE3BE2">
        <w:rPr>
          <w:rFonts w:ascii="Times New Roman" w:eastAsia="仿宋_GB2312" w:hAnsi="Times New Roman" w:cs="Times New Roman"/>
          <w:sz w:val="32"/>
          <w:szCs w:val="32"/>
        </w:rPr>
        <w:t>年政府信息公开工作年度报告，</w:t>
      </w:r>
      <w:r w:rsidR="00A40B80" w:rsidRPr="00FE3BE2">
        <w:rPr>
          <w:rFonts w:ascii="Times New Roman" w:eastAsia="仿宋_GB2312" w:hAnsi="Times New Roman" w:cs="Times New Roman"/>
          <w:sz w:val="32"/>
          <w:szCs w:val="32"/>
        </w:rPr>
        <w:t>全文包括</w:t>
      </w:r>
      <w:r w:rsidR="00AB621C" w:rsidRPr="00FE3BE2">
        <w:rPr>
          <w:rFonts w:ascii="Times New Roman" w:eastAsia="仿宋_GB2312" w:hAnsi="Times New Roman" w:cs="Times New Roman"/>
          <w:sz w:val="32"/>
          <w:szCs w:val="32"/>
        </w:rPr>
        <w:t>总体情况</w:t>
      </w:r>
      <w:r w:rsidR="00A40B80" w:rsidRPr="00FE3BE2">
        <w:rPr>
          <w:rFonts w:ascii="Times New Roman" w:eastAsia="仿宋_GB2312" w:hAnsi="Times New Roman" w:cs="Times New Roman"/>
          <w:sz w:val="32"/>
          <w:szCs w:val="32"/>
        </w:rPr>
        <w:t>、主动公开政府信息情况、</w:t>
      </w:r>
      <w:r w:rsidR="00AB621C" w:rsidRPr="00FE3BE2">
        <w:rPr>
          <w:rFonts w:ascii="Times New Roman" w:eastAsia="仿宋_GB2312" w:hAnsi="Times New Roman" w:cs="Times New Roman"/>
          <w:sz w:val="32"/>
          <w:szCs w:val="32"/>
        </w:rPr>
        <w:t>收到和处理政府信息公开申请情况、政府信息公开行政复议</w:t>
      </w:r>
      <w:r w:rsidRPr="00FE3BE2">
        <w:rPr>
          <w:rFonts w:ascii="Times New Roman" w:eastAsia="仿宋_GB2312" w:hAnsi="Times New Roman" w:cs="Times New Roman"/>
          <w:sz w:val="32"/>
          <w:szCs w:val="32"/>
        </w:rPr>
        <w:t>、行政</w:t>
      </w:r>
      <w:r w:rsidR="00AB621C" w:rsidRPr="00FE3BE2">
        <w:rPr>
          <w:rFonts w:ascii="Times New Roman" w:eastAsia="仿宋_GB2312" w:hAnsi="Times New Roman" w:cs="Times New Roman"/>
          <w:sz w:val="32"/>
          <w:szCs w:val="32"/>
        </w:rPr>
        <w:t>诉讼情况、存在的主要问题及改进情况</w:t>
      </w:r>
      <w:r w:rsidR="00DB77C7" w:rsidRPr="00FE3BE2">
        <w:rPr>
          <w:rFonts w:ascii="Times New Roman" w:eastAsia="仿宋_GB2312" w:hAnsi="Times New Roman" w:cs="Times New Roman"/>
          <w:sz w:val="32"/>
          <w:szCs w:val="32"/>
        </w:rPr>
        <w:t>、其他需要报告的事项</w:t>
      </w:r>
      <w:r w:rsidRPr="00FE3BE2">
        <w:rPr>
          <w:rFonts w:ascii="Times New Roman" w:eastAsia="仿宋_GB2312" w:hAnsi="Times New Roman" w:cs="Times New Roman"/>
          <w:sz w:val="32"/>
          <w:szCs w:val="32"/>
        </w:rPr>
        <w:t>六</w:t>
      </w:r>
      <w:r w:rsidR="00DB77C7" w:rsidRPr="00FE3BE2">
        <w:rPr>
          <w:rFonts w:ascii="Times New Roman" w:eastAsia="仿宋_GB2312" w:hAnsi="Times New Roman" w:cs="Times New Roman"/>
          <w:sz w:val="32"/>
          <w:szCs w:val="32"/>
        </w:rPr>
        <w:t>部分</w:t>
      </w:r>
      <w:r w:rsidR="00A40B80" w:rsidRPr="00FE3BE2">
        <w:rPr>
          <w:rFonts w:ascii="Times New Roman" w:eastAsia="仿宋_GB2312" w:hAnsi="Times New Roman" w:cs="Times New Roman"/>
          <w:sz w:val="32"/>
          <w:szCs w:val="32"/>
        </w:rPr>
        <w:t>，数据统计期限为</w:t>
      </w:r>
      <w:r w:rsidR="00A40B80" w:rsidRPr="00FE3BE2">
        <w:rPr>
          <w:rFonts w:ascii="Times New Roman" w:eastAsia="仿宋_GB2312" w:hAnsi="Times New Roman" w:cs="Times New Roman"/>
          <w:sz w:val="32"/>
          <w:szCs w:val="32"/>
        </w:rPr>
        <w:t>201</w:t>
      </w:r>
      <w:r w:rsidR="00F921D6" w:rsidRPr="00FE3BE2">
        <w:rPr>
          <w:rFonts w:ascii="Times New Roman" w:eastAsia="仿宋_GB2312" w:hAnsi="Times New Roman" w:cs="Times New Roman"/>
          <w:sz w:val="32"/>
          <w:szCs w:val="32"/>
        </w:rPr>
        <w:t>9</w:t>
      </w:r>
      <w:r w:rsidR="00A40B80" w:rsidRPr="00FE3BE2">
        <w:rPr>
          <w:rFonts w:ascii="Times New Roman" w:eastAsia="仿宋_GB2312" w:hAnsi="Times New Roman" w:cs="Times New Roman"/>
          <w:sz w:val="32"/>
          <w:szCs w:val="32"/>
        </w:rPr>
        <w:t>年</w:t>
      </w:r>
      <w:r w:rsidR="00A40B80" w:rsidRPr="00FE3BE2">
        <w:rPr>
          <w:rFonts w:ascii="Times New Roman" w:eastAsia="仿宋_GB2312" w:hAnsi="Times New Roman" w:cs="Times New Roman"/>
          <w:sz w:val="32"/>
          <w:szCs w:val="32"/>
        </w:rPr>
        <w:t>1</w:t>
      </w:r>
      <w:r w:rsidR="00A40B80" w:rsidRPr="00FE3BE2">
        <w:rPr>
          <w:rFonts w:ascii="Times New Roman" w:eastAsia="仿宋_GB2312" w:hAnsi="Times New Roman" w:cs="Times New Roman"/>
          <w:sz w:val="32"/>
          <w:szCs w:val="32"/>
        </w:rPr>
        <w:t>月</w:t>
      </w:r>
      <w:r w:rsidR="00A40B80" w:rsidRPr="00FE3BE2">
        <w:rPr>
          <w:rFonts w:ascii="Times New Roman" w:eastAsia="仿宋_GB2312" w:hAnsi="Times New Roman" w:cs="Times New Roman"/>
          <w:sz w:val="32"/>
          <w:szCs w:val="32"/>
        </w:rPr>
        <w:t>1</w:t>
      </w:r>
      <w:r w:rsidR="00A40B80" w:rsidRPr="00FE3BE2">
        <w:rPr>
          <w:rFonts w:ascii="Times New Roman" w:eastAsia="仿宋_GB2312" w:hAnsi="Times New Roman" w:cs="Times New Roman"/>
          <w:sz w:val="32"/>
          <w:szCs w:val="32"/>
        </w:rPr>
        <w:t>日至</w:t>
      </w:r>
      <w:r w:rsidR="00A40B80" w:rsidRPr="00FE3BE2">
        <w:rPr>
          <w:rFonts w:ascii="Times New Roman" w:eastAsia="仿宋_GB2312" w:hAnsi="Times New Roman" w:cs="Times New Roman"/>
          <w:sz w:val="32"/>
          <w:szCs w:val="32"/>
        </w:rPr>
        <w:t>201</w:t>
      </w:r>
      <w:r w:rsidR="00F921D6" w:rsidRPr="00FE3BE2">
        <w:rPr>
          <w:rFonts w:ascii="Times New Roman" w:eastAsia="仿宋_GB2312" w:hAnsi="Times New Roman" w:cs="Times New Roman"/>
          <w:sz w:val="32"/>
          <w:szCs w:val="32"/>
        </w:rPr>
        <w:t>9</w:t>
      </w:r>
      <w:r w:rsidR="00A40B80" w:rsidRPr="00FE3BE2">
        <w:rPr>
          <w:rFonts w:ascii="Times New Roman" w:eastAsia="仿宋_GB2312" w:hAnsi="Times New Roman" w:cs="Times New Roman"/>
          <w:sz w:val="32"/>
          <w:szCs w:val="32"/>
        </w:rPr>
        <w:t>年</w:t>
      </w:r>
      <w:r w:rsidR="00A40B80" w:rsidRPr="00FE3BE2">
        <w:rPr>
          <w:rFonts w:ascii="Times New Roman" w:eastAsia="仿宋_GB2312" w:hAnsi="Times New Roman" w:cs="Times New Roman"/>
          <w:sz w:val="32"/>
          <w:szCs w:val="32"/>
        </w:rPr>
        <w:t>12</w:t>
      </w:r>
      <w:r w:rsidR="00A40B80" w:rsidRPr="00FE3BE2">
        <w:rPr>
          <w:rFonts w:ascii="Times New Roman" w:eastAsia="仿宋_GB2312" w:hAnsi="Times New Roman" w:cs="Times New Roman"/>
          <w:sz w:val="32"/>
          <w:szCs w:val="32"/>
        </w:rPr>
        <w:t>月</w:t>
      </w:r>
      <w:r w:rsidR="00A40B80" w:rsidRPr="00FE3BE2">
        <w:rPr>
          <w:rFonts w:ascii="Times New Roman" w:eastAsia="仿宋_GB2312" w:hAnsi="Times New Roman" w:cs="Times New Roman"/>
          <w:sz w:val="32"/>
          <w:szCs w:val="32"/>
        </w:rPr>
        <w:t>31</w:t>
      </w:r>
      <w:r w:rsidR="00A40B80" w:rsidRPr="00FE3BE2">
        <w:rPr>
          <w:rFonts w:ascii="Times New Roman" w:eastAsia="仿宋_GB2312" w:hAnsi="Times New Roman" w:cs="Times New Roman"/>
          <w:sz w:val="32"/>
          <w:szCs w:val="32"/>
        </w:rPr>
        <w:t>日。如对本报告有疑问，请联系太仓市财政局办公室</w:t>
      </w:r>
      <w:r w:rsidRPr="00FE3BE2">
        <w:rPr>
          <w:rFonts w:ascii="Times New Roman" w:eastAsia="仿宋_GB2312" w:hAnsi="Times New Roman" w:cs="Times New Roman"/>
          <w:sz w:val="32"/>
          <w:szCs w:val="32"/>
        </w:rPr>
        <w:t>，</w:t>
      </w:r>
      <w:r w:rsidR="00A40B80" w:rsidRPr="00FE3BE2">
        <w:rPr>
          <w:rFonts w:ascii="Times New Roman" w:eastAsia="仿宋_GB2312" w:hAnsi="Times New Roman" w:cs="Times New Roman"/>
          <w:sz w:val="32"/>
          <w:szCs w:val="32"/>
        </w:rPr>
        <w:t>电话：</w:t>
      </w:r>
      <w:r w:rsidR="00F921D6" w:rsidRPr="00FE3BE2">
        <w:rPr>
          <w:rFonts w:ascii="Times New Roman" w:eastAsia="仿宋_GB2312" w:hAnsi="Times New Roman" w:cs="Times New Roman"/>
          <w:sz w:val="32"/>
          <w:szCs w:val="32"/>
        </w:rPr>
        <w:t>53890320</w:t>
      </w:r>
      <w:bookmarkStart w:id="0" w:name="_GoBack"/>
      <w:bookmarkEnd w:id="0"/>
      <w:r w:rsidR="00A40B80" w:rsidRPr="00FE3BE2">
        <w:rPr>
          <w:rFonts w:ascii="Times New Roman" w:eastAsia="仿宋_GB2312" w:hAnsi="Times New Roman" w:cs="Times New Roman"/>
          <w:sz w:val="32"/>
          <w:szCs w:val="32"/>
        </w:rPr>
        <w:t>。</w:t>
      </w:r>
    </w:p>
    <w:p w:rsidR="00AD73B0" w:rsidRPr="00FE3BE2" w:rsidRDefault="00AD73B0" w:rsidP="0063284C">
      <w:pPr>
        <w:spacing w:line="580" w:lineRule="exact"/>
        <w:ind w:firstLineChars="200" w:firstLine="640"/>
        <w:rPr>
          <w:rFonts w:ascii="Times New Roman" w:eastAsia="黑体" w:hAnsi="Times New Roman" w:cs="Times New Roman"/>
          <w:sz w:val="32"/>
          <w:szCs w:val="32"/>
        </w:rPr>
      </w:pPr>
      <w:r w:rsidRPr="00FE3BE2">
        <w:rPr>
          <w:rFonts w:ascii="Times New Roman" w:eastAsia="黑体" w:hAnsi="Times New Roman" w:cs="Times New Roman"/>
          <w:sz w:val="32"/>
          <w:szCs w:val="32"/>
        </w:rPr>
        <w:t>一、总体情况</w:t>
      </w:r>
    </w:p>
    <w:p w:rsidR="00AD73B0" w:rsidRPr="00FE3BE2" w:rsidRDefault="00E73E8D" w:rsidP="0063284C">
      <w:pPr>
        <w:spacing w:line="580" w:lineRule="exact"/>
        <w:ind w:firstLineChars="196" w:firstLine="627"/>
        <w:rPr>
          <w:rFonts w:ascii="Times New Roman" w:eastAsia="仿宋_GB2312" w:hAnsi="Times New Roman" w:cs="Times New Roman"/>
          <w:bCs/>
          <w:sz w:val="32"/>
          <w:szCs w:val="32"/>
        </w:rPr>
      </w:pPr>
      <w:r w:rsidRPr="00FE3BE2">
        <w:rPr>
          <w:rFonts w:ascii="Times New Roman" w:eastAsia="楷体" w:hAnsi="Times New Roman" w:cs="Times New Roman"/>
          <w:bCs/>
          <w:sz w:val="32"/>
          <w:szCs w:val="32"/>
        </w:rPr>
        <w:t>（一）</w:t>
      </w:r>
      <w:r w:rsidR="00AD73B0" w:rsidRPr="00FE3BE2">
        <w:rPr>
          <w:rFonts w:ascii="Times New Roman" w:eastAsia="楷体" w:hAnsi="Times New Roman" w:cs="Times New Roman"/>
          <w:bCs/>
          <w:sz w:val="32"/>
          <w:szCs w:val="32"/>
        </w:rPr>
        <w:t>新《条例》宣传教育培训</w:t>
      </w:r>
      <w:r w:rsidR="007F24CB" w:rsidRPr="00FE3BE2">
        <w:rPr>
          <w:rFonts w:ascii="Times New Roman" w:eastAsia="楷体" w:hAnsi="Times New Roman" w:cs="Times New Roman"/>
          <w:bCs/>
          <w:sz w:val="32"/>
          <w:szCs w:val="32"/>
        </w:rPr>
        <w:t>情况</w:t>
      </w:r>
      <w:r w:rsidR="00AD73B0" w:rsidRPr="00FE3BE2">
        <w:rPr>
          <w:rFonts w:ascii="Times New Roman" w:eastAsia="楷体" w:hAnsi="Times New Roman" w:cs="Times New Roman"/>
          <w:bCs/>
          <w:sz w:val="32"/>
          <w:szCs w:val="32"/>
        </w:rPr>
        <w:t>。</w:t>
      </w:r>
      <w:r w:rsidR="007F24CB" w:rsidRPr="00FE3BE2">
        <w:rPr>
          <w:rFonts w:ascii="Times New Roman" w:eastAsia="仿宋_GB2312" w:hAnsi="Times New Roman" w:cs="Times New Roman"/>
          <w:bCs/>
          <w:sz w:val="32"/>
          <w:szCs w:val="32"/>
        </w:rPr>
        <w:t>新《条例》修订公布后，我局迅速</w:t>
      </w:r>
      <w:r w:rsidR="007E13A3" w:rsidRPr="00FE3BE2">
        <w:rPr>
          <w:rFonts w:ascii="Times New Roman" w:eastAsia="仿宋_GB2312" w:hAnsi="Times New Roman" w:cs="Times New Roman"/>
          <w:bCs/>
          <w:sz w:val="32"/>
          <w:szCs w:val="32"/>
        </w:rPr>
        <w:t>组织行政机关工作人员特别是领导干部认真学习新《条例》，全面领会</w:t>
      </w:r>
      <w:r w:rsidR="007F24CB" w:rsidRPr="00FE3BE2">
        <w:rPr>
          <w:rFonts w:ascii="Times New Roman" w:eastAsia="仿宋_GB2312" w:hAnsi="Times New Roman" w:cs="Times New Roman"/>
          <w:bCs/>
          <w:sz w:val="32"/>
          <w:szCs w:val="32"/>
        </w:rPr>
        <w:t>基本精神和主要内容，切实增强公开意识和能力</w:t>
      </w:r>
      <w:r w:rsidR="007E13A3" w:rsidRPr="00FE3BE2">
        <w:rPr>
          <w:rFonts w:ascii="Times New Roman" w:eastAsia="仿宋_GB2312" w:hAnsi="Times New Roman" w:cs="Times New Roman"/>
          <w:bCs/>
          <w:sz w:val="32"/>
          <w:szCs w:val="32"/>
        </w:rPr>
        <w:t>。</w:t>
      </w:r>
      <w:r w:rsidR="007E13A3" w:rsidRPr="00FE3BE2">
        <w:rPr>
          <w:rFonts w:ascii="Times New Roman" w:eastAsia="仿宋_GB2312" w:hAnsi="Times New Roman" w:cs="Times New Roman"/>
          <w:bCs/>
          <w:sz w:val="32"/>
          <w:szCs w:val="32"/>
        </w:rPr>
        <w:t>5</w:t>
      </w:r>
      <w:r w:rsidR="007E13A3" w:rsidRPr="00FE3BE2">
        <w:rPr>
          <w:rFonts w:ascii="Times New Roman" w:eastAsia="仿宋_GB2312" w:hAnsi="Times New Roman" w:cs="Times New Roman"/>
          <w:bCs/>
          <w:sz w:val="32"/>
          <w:szCs w:val="32"/>
        </w:rPr>
        <w:t>月份举办了</w:t>
      </w:r>
      <w:r w:rsidR="000932AA" w:rsidRPr="00FE3BE2">
        <w:rPr>
          <w:rFonts w:ascii="Times New Roman" w:eastAsia="仿宋_GB2312" w:hAnsi="Times New Roman" w:cs="Times New Roman"/>
          <w:bCs/>
          <w:sz w:val="32"/>
          <w:szCs w:val="32"/>
        </w:rPr>
        <w:t>财政系统法治财政建设研修班，邀请</w:t>
      </w:r>
      <w:r w:rsidR="007E13A3" w:rsidRPr="00FE3BE2">
        <w:rPr>
          <w:rFonts w:ascii="Times New Roman" w:eastAsia="仿宋_GB2312" w:hAnsi="Times New Roman" w:cs="Times New Roman"/>
          <w:bCs/>
          <w:sz w:val="32"/>
          <w:szCs w:val="32"/>
        </w:rPr>
        <w:t>专家</w:t>
      </w:r>
      <w:r w:rsidR="000932AA" w:rsidRPr="00FE3BE2">
        <w:rPr>
          <w:rFonts w:ascii="Times New Roman" w:eastAsia="仿宋_GB2312" w:hAnsi="Times New Roman" w:cs="Times New Roman"/>
          <w:bCs/>
          <w:sz w:val="32"/>
          <w:szCs w:val="32"/>
        </w:rPr>
        <w:t>进行条文解读和案例</w:t>
      </w:r>
      <w:r w:rsidR="007E13A3" w:rsidRPr="00FE3BE2">
        <w:rPr>
          <w:rFonts w:ascii="Times New Roman" w:eastAsia="仿宋_GB2312" w:hAnsi="Times New Roman" w:cs="Times New Roman"/>
          <w:bCs/>
          <w:sz w:val="32"/>
          <w:szCs w:val="32"/>
        </w:rPr>
        <w:t>分析</w:t>
      </w:r>
      <w:r w:rsidR="000932AA" w:rsidRPr="00FE3BE2">
        <w:rPr>
          <w:rFonts w:ascii="Times New Roman" w:eastAsia="仿宋_GB2312" w:hAnsi="Times New Roman" w:cs="Times New Roman"/>
          <w:bCs/>
          <w:sz w:val="32"/>
          <w:szCs w:val="32"/>
        </w:rPr>
        <w:t>，指导行政机关规范办理信息公开答复</w:t>
      </w:r>
      <w:r w:rsidR="007E13A3" w:rsidRPr="00FE3BE2">
        <w:rPr>
          <w:rFonts w:ascii="Times New Roman" w:eastAsia="仿宋_GB2312" w:hAnsi="Times New Roman" w:cs="Times New Roman"/>
          <w:bCs/>
          <w:sz w:val="32"/>
          <w:szCs w:val="32"/>
        </w:rPr>
        <w:t>，规避涉诉风险，</w:t>
      </w:r>
      <w:r w:rsidR="007F24CB" w:rsidRPr="00FE3BE2">
        <w:rPr>
          <w:rFonts w:ascii="Times New Roman" w:eastAsia="仿宋_GB2312" w:hAnsi="Times New Roman" w:cs="Times New Roman"/>
          <w:bCs/>
          <w:sz w:val="32"/>
          <w:szCs w:val="32"/>
        </w:rPr>
        <w:t>切实把学习宣传新《条例》落到实处，确保学习宣传教育全覆盖。</w:t>
      </w:r>
    </w:p>
    <w:p w:rsidR="006F0B56" w:rsidRPr="00FE3BE2" w:rsidRDefault="007E13A3" w:rsidP="0063284C">
      <w:pPr>
        <w:spacing w:line="580" w:lineRule="exact"/>
        <w:ind w:firstLineChars="200" w:firstLine="640"/>
        <w:rPr>
          <w:rFonts w:ascii="Times New Roman" w:eastAsia="仿宋_GB2312" w:hAnsi="Times New Roman" w:cs="Times New Roman"/>
          <w:kern w:val="0"/>
          <w:sz w:val="32"/>
          <w:szCs w:val="32"/>
        </w:rPr>
      </w:pPr>
      <w:r w:rsidRPr="00FE3BE2">
        <w:rPr>
          <w:rFonts w:ascii="Times New Roman" w:eastAsia="楷体" w:hAnsi="Times New Roman" w:cs="Times New Roman"/>
          <w:sz w:val="32"/>
          <w:szCs w:val="32"/>
        </w:rPr>
        <w:t>（二）</w:t>
      </w:r>
      <w:r w:rsidR="00AD73B0" w:rsidRPr="00FE3BE2">
        <w:rPr>
          <w:rFonts w:ascii="Times New Roman" w:eastAsia="楷体" w:hAnsi="Times New Roman" w:cs="Times New Roman"/>
          <w:sz w:val="32"/>
          <w:szCs w:val="32"/>
        </w:rPr>
        <w:t>主动公开情况。</w:t>
      </w:r>
      <w:r w:rsidR="00684553" w:rsidRPr="00FE3BE2">
        <w:rPr>
          <w:rFonts w:ascii="Times New Roman" w:eastAsia="仿宋_GB2312" w:hAnsi="Times New Roman" w:cs="Times New Roman"/>
          <w:kern w:val="0"/>
          <w:sz w:val="32"/>
          <w:szCs w:val="32"/>
        </w:rPr>
        <w:t>2019</w:t>
      </w:r>
      <w:r w:rsidR="00684553" w:rsidRPr="00FE3BE2">
        <w:rPr>
          <w:rFonts w:ascii="Times New Roman" w:eastAsia="仿宋_GB2312" w:hAnsi="Times New Roman" w:cs="Times New Roman"/>
          <w:kern w:val="0"/>
          <w:sz w:val="32"/>
          <w:szCs w:val="32"/>
        </w:rPr>
        <w:t>年，我局</w:t>
      </w:r>
      <w:r w:rsidR="00CA3A5F" w:rsidRPr="00FE3BE2">
        <w:rPr>
          <w:rFonts w:ascii="Times New Roman" w:eastAsia="仿宋_GB2312" w:hAnsi="Times New Roman" w:cs="Times New Roman"/>
          <w:sz w:val="32"/>
          <w:szCs w:val="32"/>
        </w:rPr>
        <w:t>主动公开</w:t>
      </w:r>
      <w:r w:rsidR="00684553" w:rsidRPr="00FE3BE2">
        <w:rPr>
          <w:rFonts w:ascii="Times New Roman" w:eastAsia="仿宋_GB2312" w:hAnsi="Times New Roman" w:cs="Times New Roman"/>
          <w:kern w:val="0"/>
          <w:sz w:val="32"/>
          <w:szCs w:val="32"/>
        </w:rPr>
        <w:t>各类政务信息</w:t>
      </w:r>
      <w:r w:rsidR="00684553" w:rsidRPr="00FE3BE2">
        <w:rPr>
          <w:rFonts w:ascii="Times New Roman" w:eastAsia="仿宋_GB2312" w:hAnsi="Times New Roman" w:cs="Times New Roman"/>
          <w:kern w:val="0"/>
          <w:sz w:val="32"/>
          <w:szCs w:val="32"/>
        </w:rPr>
        <w:t>134</w:t>
      </w:r>
      <w:r w:rsidR="00684553" w:rsidRPr="00FE3BE2">
        <w:rPr>
          <w:rFonts w:ascii="Times New Roman" w:eastAsia="仿宋_GB2312" w:hAnsi="Times New Roman" w:cs="Times New Roman"/>
          <w:kern w:val="0"/>
          <w:sz w:val="32"/>
          <w:szCs w:val="32"/>
        </w:rPr>
        <w:t>条，其中包括部门信息公开</w:t>
      </w:r>
      <w:r w:rsidR="00684553" w:rsidRPr="00FE3BE2">
        <w:rPr>
          <w:rFonts w:ascii="Times New Roman" w:eastAsia="仿宋_GB2312" w:hAnsi="Times New Roman" w:cs="Times New Roman"/>
          <w:kern w:val="0"/>
          <w:sz w:val="32"/>
          <w:szCs w:val="32"/>
        </w:rPr>
        <w:t>56</w:t>
      </w:r>
      <w:r w:rsidR="00684553" w:rsidRPr="00FE3BE2">
        <w:rPr>
          <w:rFonts w:ascii="Times New Roman" w:eastAsia="仿宋_GB2312" w:hAnsi="Times New Roman" w:cs="Times New Roman"/>
          <w:kern w:val="0"/>
          <w:sz w:val="32"/>
          <w:szCs w:val="32"/>
        </w:rPr>
        <w:t>条，会计之窗</w:t>
      </w:r>
      <w:r w:rsidR="00684553" w:rsidRPr="00FE3BE2">
        <w:rPr>
          <w:rFonts w:ascii="Times New Roman" w:eastAsia="仿宋_GB2312" w:hAnsi="Times New Roman" w:cs="Times New Roman"/>
          <w:kern w:val="0"/>
          <w:sz w:val="32"/>
          <w:szCs w:val="32"/>
        </w:rPr>
        <w:t>16</w:t>
      </w:r>
      <w:r w:rsidR="00684553" w:rsidRPr="00FE3BE2">
        <w:rPr>
          <w:rFonts w:ascii="Times New Roman" w:eastAsia="仿宋_GB2312" w:hAnsi="Times New Roman" w:cs="Times New Roman"/>
          <w:kern w:val="0"/>
          <w:sz w:val="32"/>
          <w:szCs w:val="32"/>
        </w:rPr>
        <w:t>条，政务公告</w:t>
      </w:r>
      <w:r w:rsidR="00684553" w:rsidRPr="00FE3BE2">
        <w:rPr>
          <w:rFonts w:ascii="Times New Roman" w:eastAsia="仿宋_GB2312" w:hAnsi="Times New Roman" w:cs="Times New Roman"/>
          <w:kern w:val="0"/>
          <w:sz w:val="32"/>
          <w:szCs w:val="32"/>
        </w:rPr>
        <w:t>36</w:t>
      </w:r>
      <w:r w:rsidR="00684553" w:rsidRPr="00FE3BE2">
        <w:rPr>
          <w:rFonts w:ascii="Times New Roman" w:eastAsia="仿宋_GB2312" w:hAnsi="Times New Roman" w:cs="Times New Roman"/>
          <w:kern w:val="0"/>
          <w:sz w:val="32"/>
          <w:szCs w:val="32"/>
        </w:rPr>
        <w:t>条，财政数据</w:t>
      </w:r>
      <w:r w:rsidR="00684553" w:rsidRPr="00FE3BE2">
        <w:rPr>
          <w:rFonts w:ascii="Times New Roman" w:eastAsia="仿宋_GB2312" w:hAnsi="Times New Roman" w:cs="Times New Roman"/>
          <w:kern w:val="0"/>
          <w:sz w:val="32"/>
          <w:szCs w:val="32"/>
        </w:rPr>
        <w:t>12</w:t>
      </w:r>
      <w:r w:rsidR="009C1E44" w:rsidRPr="00FE3BE2">
        <w:rPr>
          <w:rFonts w:ascii="Times New Roman" w:eastAsia="仿宋_GB2312" w:hAnsi="Times New Roman" w:cs="Times New Roman"/>
          <w:kern w:val="0"/>
          <w:sz w:val="32"/>
          <w:szCs w:val="32"/>
        </w:rPr>
        <w:t>条</w:t>
      </w:r>
      <w:r w:rsidR="00CA3A5F" w:rsidRPr="00FE3BE2">
        <w:rPr>
          <w:rFonts w:ascii="Times New Roman" w:eastAsia="仿宋_GB2312" w:hAnsi="Times New Roman" w:cs="Times New Roman"/>
          <w:kern w:val="0"/>
          <w:sz w:val="32"/>
          <w:szCs w:val="32"/>
        </w:rPr>
        <w:t>，</w:t>
      </w:r>
      <w:r w:rsidR="00CA3A5F" w:rsidRPr="00FE3BE2">
        <w:rPr>
          <w:rFonts w:ascii="Times New Roman" w:eastAsia="仿宋_GB2312" w:hAnsi="Times New Roman" w:cs="Times New Roman"/>
          <w:sz w:val="32"/>
          <w:szCs w:val="32"/>
        </w:rPr>
        <w:t>发布规范性文件</w:t>
      </w:r>
      <w:r w:rsidR="00CA3A5F" w:rsidRPr="00FE3BE2">
        <w:rPr>
          <w:rFonts w:ascii="Times New Roman" w:eastAsia="仿宋_GB2312" w:hAnsi="Times New Roman" w:cs="Times New Roman"/>
          <w:sz w:val="32"/>
          <w:szCs w:val="32"/>
        </w:rPr>
        <w:t>9</w:t>
      </w:r>
      <w:r w:rsidR="00CA3A5F" w:rsidRPr="00FE3BE2">
        <w:rPr>
          <w:rFonts w:ascii="Times New Roman" w:eastAsia="仿宋_GB2312" w:hAnsi="Times New Roman" w:cs="Times New Roman"/>
          <w:sz w:val="32"/>
          <w:szCs w:val="32"/>
        </w:rPr>
        <w:t>件，</w:t>
      </w:r>
      <w:r w:rsidR="00684553" w:rsidRPr="00FE3BE2">
        <w:rPr>
          <w:rFonts w:ascii="Times New Roman" w:eastAsia="仿宋_GB2312" w:hAnsi="Times New Roman" w:cs="Times New Roman"/>
          <w:kern w:val="0"/>
          <w:sz w:val="32"/>
          <w:szCs w:val="32"/>
        </w:rPr>
        <w:t>做好</w:t>
      </w:r>
      <w:r w:rsidR="00684553" w:rsidRPr="00FE3BE2">
        <w:rPr>
          <w:rFonts w:ascii="Times New Roman" w:eastAsia="仿宋_GB2312" w:hAnsi="Times New Roman" w:cs="Times New Roman"/>
          <w:kern w:val="0"/>
          <w:sz w:val="32"/>
          <w:szCs w:val="32"/>
        </w:rPr>
        <w:t>“</w:t>
      </w:r>
      <w:r w:rsidR="00684553" w:rsidRPr="00FE3BE2">
        <w:rPr>
          <w:rFonts w:ascii="Times New Roman" w:eastAsia="仿宋_GB2312" w:hAnsi="Times New Roman" w:cs="Times New Roman"/>
          <w:kern w:val="0"/>
          <w:sz w:val="32"/>
          <w:szCs w:val="32"/>
        </w:rPr>
        <w:t>双公示</w:t>
      </w:r>
      <w:r w:rsidR="00684553" w:rsidRPr="00FE3BE2">
        <w:rPr>
          <w:rFonts w:ascii="Times New Roman" w:eastAsia="仿宋_GB2312" w:hAnsi="Times New Roman" w:cs="Times New Roman"/>
          <w:kern w:val="0"/>
          <w:sz w:val="32"/>
          <w:szCs w:val="32"/>
        </w:rPr>
        <w:t>”</w:t>
      </w:r>
      <w:r w:rsidR="00684553" w:rsidRPr="00FE3BE2">
        <w:rPr>
          <w:rFonts w:ascii="Times New Roman" w:eastAsia="仿宋_GB2312" w:hAnsi="Times New Roman" w:cs="Times New Roman"/>
          <w:kern w:val="0"/>
          <w:sz w:val="32"/>
          <w:szCs w:val="32"/>
        </w:rPr>
        <w:t>工作，在</w:t>
      </w:r>
      <w:r w:rsidR="00684553" w:rsidRPr="00FE3BE2">
        <w:rPr>
          <w:rFonts w:ascii="Times New Roman" w:eastAsia="仿宋_GB2312" w:hAnsi="Times New Roman" w:cs="Times New Roman"/>
          <w:kern w:val="0"/>
          <w:sz w:val="32"/>
          <w:szCs w:val="32"/>
        </w:rPr>
        <w:t>“</w:t>
      </w:r>
      <w:r w:rsidR="00684553" w:rsidRPr="00FE3BE2">
        <w:rPr>
          <w:rFonts w:ascii="Times New Roman" w:eastAsia="仿宋_GB2312" w:hAnsi="Times New Roman" w:cs="Times New Roman"/>
          <w:kern w:val="0"/>
          <w:sz w:val="32"/>
          <w:szCs w:val="32"/>
        </w:rPr>
        <w:t>信用太仓</w:t>
      </w:r>
      <w:r w:rsidR="00684553" w:rsidRPr="00FE3BE2">
        <w:rPr>
          <w:rFonts w:ascii="Times New Roman" w:eastAsia="仿宋_GB2312" w:hAnsi="Times New Roman" w:cs="Times New Roman"/>
          <w:kern w:val="0"/>
          <w:sz w:val="32"/>
          <w:szCs w:val="32"/>
        </w:rPr>
        <w:t>”</w:t>
      </w:r>
      <w:r w:rsidR="00684553" w:rsidRPr="00FE3BE2">
        <w:rPr>
          <w:rFonts w:ascii="Times New Roman" w:eastAsia="仿宋_GB2312" w:hAnsi="Times New Roman" w:cs="Times New Roman"/>
          <w:kern w:val="0"/>
          <w:sz w:val="32"/>
          <w:szCs w:val="32"/>
        </w:rPr>
        <w:t>网站发布行政许可信息</w:t>
      </w:r>
      <w:r w:rsidR="00684553" w:rsidRPr="00FE3BE2">
        <w:rPr>
          <w:rFonts w:ascii="Times New Roman" w:eastAsia="仿宋_GB2312" w:hAnsi="Times New Roman" w:cs="Times New Roman"/>
          <w:kern w:val="0"/>
          <w:sz w:val="32"/>
          <w:szCs w:val="32"/>
        </w:rPr>
        <w:t>11</w:t>
      </w:r>
      <w:r w:rsidR="00684553" w:rsidRPr="00FE3BE2">
        <w:rPr>
          <w:rFonts w:ascii="Times New Roman" w:eastAsia="仿宋_GB2312" w:hAnsi="Times New Roman" w:cs="Times New Roman"/>
          <w:kern w:val="0"/>
          <w:sz w:val="32"/>
          <w:szCs w:val="32"/>
        </w:rPr>
        <w:t>条，行政处罚信息</w:t>
      </w:r>
      <w:r w:rsidR="00684553" w:rsidRPr="00FE3BE2">
        <w:rPr>
          <w:rFonts w:ascii="Times New Roman" w:eastAsia="仿宋_GB2312" w:hAnsi="Times New Roman" w:cs="Times New Roman"/>
          <w:kern w:val="0"/>
          <w:sz w:val="32"/>
          <w:szCs w:val="32"/>
        </w:rPr>
        <w:t>3</w:t>
      </w:r>
      <w:r w:rsidR="00684553" w:rsidRPr="00FE3BE2">
        <w:rPr>
          <w:rFonts w:ascii="Times New Roman" w:eastAsia="仿宋_GB2312" w:hAnsi="Times New Roman" w:cs="Times New Roman"/>
          <w:kern w:val="0"/>
          <w:sz w:val="32"/>
          <w:szCs w:val="32"/>
        </w:rPr>
        <w:t>条</w:t>
      </w:r>
      <w:r w:rsidR="00CA3A5F" w:rsidRPr="00FE3BE2">
        <w:rPr>
          <w:rFonts w:ascii="Times New Roman" w:eastAsia="仿宋_GB2312" w:hAnsi="Times New Roman" w:cs="Times New Roman"/>
          <w:kern w:val="0"/>
          <w:sz w:val="32"/>
          <w:szCs w:val="32"/>
        </w:rPr>
        <w:t>；加强</w:t>
      </w:r>
      <w:r w:rsidR="00684553" w:rsidRPr="00FE3BE2">
        <w:rPr>
          <w:rFonts w:ascii="Times New Roman" w:eastAsia="仿宋_GB2312" w:hAnsi="Times New Roman" w:cs="Times New Roman"/>
          <w:kern w:val="0"/>
          <w:sz w:val="32"/>
          <w:szCs w:val="32"/>
        </w:rPr>
        <w:t>重点领域信息公开，</w:t>
      </w:r>
      <w:r w:rsidR="00E10D72" w:rsidRPr="00FE3BE2">
        <w:rPr>
          <w:rFonts w:ascii="Times New Roman" w:eastAsia="仿宋_GB2312" w:hAnsi="Times New Roman" w:cs="Times New Roman"/>
          <w:kern w:val="0"/>
          <w:sz w:val="32"/>
          <w:szCs w:val="32"/>
        </w:rPr>
        <w:t>深化全市政府</w:t>
      </w:r>
      <w:r w:rsidR="00E10D72" w:rsidRPr="00FE3BE2">
        <w:rPr>
          <w:rFonts w:ascii="Times New Roman" w:eastAsia="仿宋_GB2312" w:hAnsi="Times New Roman" w:cs="Times New Roman"/>
          <w:kern w:val="0"/>
          <w:sz w:val="32"/>
          <w:szCs w:val="32"/>
        </w:rPr>
        <w:lastRenderedPageBreak/>
        <w:t>预决算和部门预决算公开，不断提高预决算透明度</w:t>
      </w:r>
      <w:r w:rsidR="00CA3A5F" w:rsidRPr="00FE3BE2">
        <w:rPr>
          <w:rFonts w:ascii="Times New Roman" w:eastAsia="仿宋_GB2312" w:hAnsi="Times New Roman" w:cs="Times New Roman"/>
          <w:kern w:val="0"/>
          <w:sz w:val="32"/>
          <w:szCs w:val="32"/>
        </w:rPr>
        <w:t>；</w:t>
      </w:r>
      <w:r w:rsidR="00684553" w:rsidRPr="00FE3BE2">
        <w:rPr>
          <w:rFonts w:ascii="Times New Roman" w:eastAsia="仿宋_GB2312" w:hAnsi="Times New Roman" w:cs="Times New Roman"/>
          <w:kern w:val="0"/>
          <w:sz w:val="32"/>
          <w:szCs w:val="32"/>
        </w:rPr>
        <w:t>加大财政专项资金等信息公开力度</w:t>
      </w:r>
      <w:r w:rsidR="00CA3A5F" w:rsidRPr="00FE3BE2">
        <w:rPr>
          <w:rFonts w:ascii="Times New Roman" w:eastAsia="仿宋_GB2312" w:hAnsi="Times New Roman" w:cs="Times New Roman"/>
          <w:kern w:val="0"/>
          <w:sz w:val="32"/>
          <w:szCs w:val="32"/>
        </w:rPr>
        <w:t>，推动重要政策落地见效；加强持续优化营商环境方面信息公开，</w:t>
      </w:r>
      <w:r w:rsidR="00684553" w:rsidRPr="00FE3BE2">
        <w:rPr>
          <w:rFonts w:ascii="Times New Roman" w:eastAsia="仿宋_GB2312" w:hAnsi="Times New Roman" w:cs="Times New Roman"/>
          <w:kern w:val="0"/>
          <w:sz w:val="32"/>
          <w:szCs w:val="32"/>
        </w:rPr>
        <w:t>围绕</w:t>
      </w:r>
      <w:r w:rsidR="00684553" w:rsidRPr="00FE3BE2">
        <w:rPr>
          <w:rFonts w:ascii="Times New Roman" w:eastAsia="仿宋_GB2312" w:hAnsi="Times New Roman" w:cs="Times New Roman"/>
          <w:kern w:val="0"/>
          <w:sz w:val="32"/>
          <w:szCs w:val="32"/>
        </w:rPr>
        <w:t>“</w:t>
      </w:r>
      <w:r w:rsidR="00684553" w:rsidRPr="00FE3BE2">
        <w:rPr>
          <w:rFonts w:ascii="Times New Roman" w:eastAsia="仿宋_GB2312" w:hAnsi="Times New Roman" w:cs="Times New Roman"/>
          <w:kern w:val="0"/>
          <w:sz w:val="32"/>
          <w:szCs w:val="32"/>
        </w:rPr>
        <w:t>放管服</w:t>
      </w:r>
      <w:r w:rsidR="00684553" w:rsidRPr="00FE3BE2">
        <w:rPr>
          <w:rFonts w:ascii="Times New Roman" w:eastAsia="仿宋_GB2312" w:hAnsi="Times New Roman" w:cs="Times New Roman"/>
          <w:kern w:val="0"/>
          <w:sz w:val="32"/>
          <w:szCs w:val="32"/>
        </w:rPr>
        <w:t>”</w:t>
      </w:r>
      <w:r w:rsidR="00684553" w:rsidRPr="00FE3BE2">
        <w:rPr>
          <w:rFonts w:ascii="Times New Roman" w:eastAsia="仿宋_GB2312" w:hAnsi="Times New Roman" w:cs="Times New Roman"/>
          <w:kern w:val="0"/>
          <w:sz w:val="32"/>
          <w:szCs w:val="32"/>
        </w:rPr>
        <w:t>改革新任务新举措，</w:t>
      </w:r>
      <w:r w:rsidR="00CA3A5F" w:rsidRPr="00FE3BE2">
        <w:rPr>
          <w:rFonts w:ascii="Times New Roman" w:eastAsia="仿宋_GB2312" w:hAnsi="Times New Roman" w:cs="Times New Roman"/>
          <w:kern w:val="0"/>
          <w:sz w:val="32"/>
          <w:szCs w:val="32"/>
        </w:rPr>
        <w:t>做好</w:t>
      </w:r>
      <w:r w:rsidR="00684553" w:rsidRPr="00FE3BE2">
        <w:rPr>
          <w:rFonts w:ascii="Times New Roman" w:eastAsia="仿宋_GB2312" w:hAnsi="Times New Roman" w:cs="Times New Roman"/>
          <w:kern w:val="0"/>
          <w:sz w:val="32"/>
          <w:szCs w:val="32"/>
        </w:rPr>
        <w:t>减税降费方面信息公开</w:t>
      </w:r>
      <w:r w:rsidR="00CA3A5F" w:rsidRPr="00FE3BE2">
        <w:rPr>
          <w:rFonts w:ascii="Times New Roman" w:eastAsia="仿宋_GB2312" w:hAnsi="Times New Roman" w:cs="Times New Roman"/>
          <w:kern w:val="0"/>
          <w:sz w:val="32"/>
          <w:szCs w:val="32"/>
        </w:rPr>
        <w:t>；</w:t>
      </w:r>
      <w:r w:rsidR="00684553" w:rsidRPr="00FE3BE2">
        <w:rPr>
          <w:rFonts w:ascii="Times New Roman" w:eastAsia="仿宋_GB2312" w:hAnsi="Times New Roman" w:cs="Times New Roman"/>
          <w:sz w:val="32"/>
          <w:szCs w:val="32"/>
        </w:rPr>
        <w:t>严格落实行政执法公示制度，规范行政执法行为</w:t>
      </w:r>
      <w:r w:rsidR="00CA3A5F" w:rsidRPr="00FE3BE2">
        <w:rPr>
          <w:rFonts w:ascii="Times New Roman" w:eastAsia="仿宋_GB2312" w:hAnsi="Times New Roman" w:cs="Times New Roman"/>
          <w:sz w:val="32"/>
          <w:szCs w:val="32"/>
        </w:rPr>
        <w:t>；</w:t>
      </w:r>
      <w:r w:rsidR="00237837" w:rsidRPr="00FE3BE2">
        <w:rPr>
          <w:rFonts w:ascii="Times New Roman" w:eastAsia="仿宋_GB2312" w:hAnsi="Times New Roman" w:cs="Times New Roman"/>
          <w:kern w:val="0"/>
          <w:sz w:val="32"/>
          <w:szCs w:val="32"/>
        </w:rPr>
        <w:t>做好</w:t>
      </w:r>
      <w:r w:rsidR="00684553" w:rsidRPr="00FE3BE2">
        <w:rPr>
          <w:rFonts w:ascii="Times New Roman" w:eastAsia="仿宋_GB2312" w:hAnsi="Times New Roman" w:cs="Times New Roman"/>
          <w:kern w:val="0"/>
          <w:sz w:val="32"/>
          <w:szCs w:val="32"/>
        </w:rPr>
        <w:t>重要政策措施解读</w:t>
      </w:r>
      <w:r w:rsidR="00237837" w:rsidRPr="00FE3BE2">
        <w:rPr>
          <w:rFonts w:ascii="Times New Roman" w:eastAsia="仿宋_GB2312" w:hAnsi="Times New Roman" w:cs="Times New Roman"/>
          <w:kern w:val="0"/>
          <w:sz w:val="32"/>
          <w:szCs w:val="32"/>
        </w:rPr>
        <w:t>，</w:t>
      </w:r>
      <w:r w:rsidR="006F0B56" w:rsidRPr="00FE3BE2">
        <w:rPr>
          <w:rFonts w:ascii="Times New Roman" w:eastAsia="仿宋_GB2312" w:hAnsi="Times New Roman" w:cs="Times New Roman"/>
          <w:kern w:val="0"/>
          <w:sz w:val="32"/>
          <w:szCs w:val="32"/>
        </w:rPr>
        <w:t>切实履行政策解读工作的主体责任</w:t>
      </w:r>
      <w:r w:rsidR="00684553" w:rsidRPr="00FE3BE2">
        <w:rPr>
          <w:rFonts w:ascii="Times New Roman" w:eastAsia="仿宋_GB2312" w:hAnsi="Times New Roman" w:cs="Times New Roman"/>
          <w:kern w:val="0"/>
          <w:sz w:val="32"/>
          <w:szCs w:val="32"/>
        </w:rPr>
        <w:t>。</w:t>
      </w:r>
    </w:p>
    <w:p w:rsidR="00AD73B0" w:rsidRPr="00FE3BE2" w:rsidRDefault="00C02586" w:rsidP="0063284C">
      <w:pPr>
        <w:spacing w:line="580" w:lineRule="exact"/>
        <w:ind w:firstLineChars="200" w:firstLine="640"/>
        <w:rPr>
          <w:rFonts w:ascii="Times New Roman" w:eastAsia="仿宋_GB2312" w:hAnsi="Times New Roman" w:cs="Times New Roman"/>
          <w:sz w:val="32"/>
          <w:szCs w:val="32"/>
        </w:rPr>
      </w:pPr>
      <w:r w:rsidRPr="00FE3BE2">
        <w:rPr>
          <w:rFonts w:ascii="Times New Roman" w:eastAsia="楷体" w:hAnsi="Times New Roman" w:cs="Times New Roman"/>
          <w:sz w:val="32"/>
          <w:szCs w:val="32"/>
        </w:rPr>
        <w:t>（三）</w:t>
      </w:r>
      <w:r w:rsidR="00AD73B0" w:rsidRPr="00FE3BE2">
        <w:rPr>
          <w:rFonts w:ascii="Times New Roman" w:eastAsia="楷体" w:hAnsi="Times New Roman" w:cs="Times New Roman"/>
          <w:sz w:val="32"/>
          <w:szCs w:val="32"/>
        </w:rPr>
        <w:t>依申请公开办理情况。</w:t>
      </w:r>
      <w:r w:rsidR="00237837" w:rsidRPr="00FE3BE2">
        <w:rPr>
          <w:rFonts w:ascii="Times New Roman" w:eastAsia="仿宋_GB2312" w:hAnsi="Times New Roman" w:cs="Times New Roman"/>
          <w:color w:val="000000"/>
          <w:sz w:val="32"/>
          <w:szCs w:val="32"/>
        </w:rPr>
        <w:t>多渠道依法受理政府信息公开申请，</w:t>
      </w:r>
      <w:r w:rsidR="00237837" w:rsidRPr="00FE3BE2">
        <w:rPr>
          <w:rFonts w:ascii="Times New Roman" w:eastAsia="仿宋_GB2312" w:hAnsi="Times New Roman" w:cs="Times New Roman"/>
          <w:color w:val="000000"/>
          <w:sz w:val="32"/>
          <w:szCs w:val="32"/>
        </w:rPr>
        <w:t>2019</w:t>
      </w:r>
      <w:r w:rsidR="00237837" w:rsidRPr="00FE3BE2">
        <w:rPr>
          <w:rFonts w:ascii="Times New Roman" w:eastAsia="仿宋_GB2312" w:hAnsi="Times New Roman" w:cs="Times New Roman"/>
          <w:color w:val="000000"/>
          <w:sz w:val="32"/>
          <w:szCs w:val="32"/>
        </w:rPr>
        <w:t>年我局依法受理申请人通过互联网方式提交的申请</w:t>
      </w:r>
      <w:r w:rsidR="00237837" w:rsidRPr="00FE3BE2">
        <w:rPr>
          <w:rFonts w:ascii="Times New Roman" w:eastAsia="仿宋_GB2312" w:hAnsi="Times New Roman" w:cs="Times New Roman"/>
          <w:color w:val="000000"/>
          <w:sz w:val="32"/>
          <w:szCs w:val="32"/>
        </w:rPr>
        <w:t>2</w:t>
      </w:r>
      <w:r w:rsidR="00237837" w:rsidRPr="00FE3BE2">
        <w:rPr>
          <w:rFonts w:ascii="Times New Roman" w:eastAsia="仿宋_GB2312" w:hAnsi="Times New Roman" w:cs="Times New Roman"/>
          <w:color w:val="000000"/>
          <w:sz w:val="32"/>
          <w:szCs w:val="32"/>
        </w:rPr>
        <w:t>件，均予以依法受理并按期答复，</w:t>
      </w:r>
      <w:r w:rsidR="00684553" w:rsidRPr="00FE3BE2">
        <w:rPr>
          <w:rFonts w:ascii="Times New Roman" w:eastAsia="仿宋_GB2312" w:hAnsi="Times New Roman" w:cs="Times New Roman"/>
          <w:color w:val="000000"/>
          <w:sz w:val="32"/>
          <w:szCs w:val="32"/>
        </w:rPr>
        <w:t>无因政府信息公开引起的行政复议或行政诉讼案件。</w:t>
      </w:r>
    </w:p>
    <w:p w:rsidR="00AD73B0" w:rsidRPr="00FE3BE2" w:rsidRDefault="00C02586" w:rsidP="0063284C">
      <w:pPr>
        <w:spacing w:line="580" w:lineRule="exact"/>
        <w:ind w:firstLineChars="200" w:firstLine="640"/>
        <w:rPr>
          <w:rFonts w:ascii="Times New Roman" w:hAnsi="Times New Roman" w:cs="Times New Roman"/>
          <w:b/>
          <w:sz w:val="32"/>
          <w:szCs w:val="32"/>
        </w:rPr>
      </w:pPr>
      <w:r w:rsidRPr="00FE3BE2">
        <w:rPr>
          <w:rFonts w:ascii="Times New Roman" w:eastAsia="楷体" w:hAnsi="Times New Roman" w:cs="Times New Roman"/>
          <w:sz w:val="32"/>
          <w:szCs w:val="32"/>
        </w:rPr>
        <w:t>（四）</w:t>
      </w:r>
      <w:r w:rsidR="00AD73B0" w:rsidRPr="00FE3BE2">
        <w:rPr>
          <w:rFonts w:ascii="Times New Roman" w:eastAsia="楷体" w:hAnsi="Times New Roman" w:cs="Times New Roman"/>
          <w:sz w:val="32"/>
          <w:szCs w:val="32"/>
        </w:rPr>
        <w:t>政府信息资源管理情况。</w:t>
      </w:r>
      <w:r w:rsidR="00684553" w:rsidRPr="00FE3BE2">
        <w:rPr>
          <w:rFonts w:ascii="Times New Roman" w:eastAsia="仿宋_GB2312" w:hAnsi="Times New Roman" w:cs="Times New Roman"/>
          <w:color w:val="000000"/>
          <w:sz w:val="32"/>
          <w:szCs w:val="32"/>
        </w:rPr>
        <w:t>局办公室是信息公开工作的主要部门，负责统筹推进、协调监督全局的政府信息公开工作，并确定专人负责政府信息公开工作，负责对政府信息公开保密审查工作进行监督和指导，做好信息发布、网上依申请公开等相关工作</w:t>
      </w:r>
      <w:r w:rsidR="00684553" w:rsidRPr="00FE3BE2">
        <w:rPr>
          <w:rFonts w:ascii="Times New Roman" w:hAnsi="Times New Roman" w:cs="Times New Roman"/>
          <w:color w:val="000000"/>
          <w:sz w:val="32"/>
          <w:szCs w:val="32"/>
        </w:rPr>
        <w:t>。</w:t>
      </w:r>
    </w:p>
    <w:p w:rsidR="00AD73B0" w:rsidRPr="00FE3BE2" w:rsidRDefault="00C02586" w:rsidP="0063284C">
      <w:pPr>
        <w:spacing w:line="580" w:lineRule="exact"/>
        <w:ind w:firstLineChars="200" w:firstLine="640"/>
        <w:rPr>
          <w:rFonts w:ascii="Times New Roman" w:hAnsi="Times New Roman" w:cs="Times New Roman"/>
          <w:b/>
          <w:sz w:val="32"/>
          <w:szCs w:val="32"/>
        </w:rPr>
      </w:pPr>
      <w:r w:rsidRPr="00FE3BE2">
        <w:rPr>
          <w:rFonts w:ascii="Times New Roman" w:eastAsia="楷体" w:hAnsi="Times New Roman" w:cs="Times New Roman"/>
          <w:sz w:val="32"/>
          <w:szCs w:val="32"/>
        </w:rPr>
        <w:t>（五）</w:t>
      </w:r>
      <w:r w:rsidR="00AD73B0" w:rsidRPr="00FE3BE2">
        <w:rPr>
          <w:rFonts w:ascii="Times New Roman" w:eastAsia="楷体" w:hAnsi="Times New Roman" w:cs="Times New Roman"/>
          <w:sz w:val="32"/>
          <w:szCs w:val="32"/>
        </w:rPr>
        <w:t>平台建设情况。</w:t>
      </w:r>
      <w:r w:rsidR="00684553" w:rsidRPr="00FE3BE2">
        <w:rPr>
          <w:rFonts w:ascii="Times New Roman" w:eastAsia="仿宋_GB2312" w:hAnsi="Times New Roman" w:cs="Times New Roman"/>
          <w:color w:val="000000"/>
          <w:sz w:val="32"/>
          <w:szCs w:val="32"/>
        </w:rPr>
        <w:t>为方便公众知晓与查阅，我局主要在太仓市人民政府信息公开门户网站开展政府信息公开工作。</w:t>
      </w:r>
    </w:p>
    <w:p w:rsidR="00CA3A5F" w:rsidRPr="00FE3BE2" w:rsidRDefault="006F0B56" w:rsidP="0063284C">
      <w:pPr>
        <w:pStyle w:val="a3"/>
        <w:shd w:val="clear" w:color="auto" w:fill="F6F3F0"/>
        <w:spacing w:before="0" w:beforeAutospacing="0" w:after="0" w:afterAutospacing="0" w:line="580" w:lineRule="exact"/>
        <w:ind w:firstLineChars="200" w:firstLine="640"/>
        <w:rPr>
          <w:rFonts w:ascii="Times New Roman" w:eastAsia="仿宋_GB2312" w:hAnsi="Times New Roman" w:cs="Times New Roman"/>
          <w:color w:val="000000"/>
          <w:sz w:val="32"/>
          <w:szCs w:val="32"/>
        </w:rPr>
      </w:pPr>
      <w:r w:rsidRPr="00FE3BE2">
        <w:rPr>
          <w:rFonts w:ascii="Times New Roman" w:eastAsia="楷体" w:hAnsi="Times New Roman" w:cs="Times New Roman"/>
          <w:sz w:val="32"/>
          <w:szCs w:val="32"/>
        </w:rPr>
        <w:t>（六）</w:t>
      </w:r>
      <w:r w:rsidR="00AD73B0" w:rsidRPr="00FE3BE2">
        <w:rPr>
          <w:rFonts w:ascii="Times New Roman" w:eastAsia="楷体" w:hAnsi="Times New Roman" w:cs="Times New Roman"/>
          <w:sz w:val="32"/>
          <w:szCs w:val="32"/>
        </w:rPr>
        <w:t>监督保障情况</w:t>
      </w:r>
      <w:r w:rsidR="00684553" w:rsidRPr="00FE3BE2">
        <w:rPr>
          <w:rFonts w:ascii="Times New Roman" w:eastAsia="楷体" w:hAnsi="Times New Roman" w:cs="Times New Roman"/>
          <w:sz w:val="32"/>
          <w:szCs w:val="32"/>
        </w:rPr>
        <w:t>。</w:t>
      </w:r>
      <w:r w:rsidRPr="00FE3BE2">
        <w:rPr>
          <w:rFonts w:ascii="Times New Roman" w:eastAsia="仿宋_GB2312" w:hAnsi="Times New Roman" w:cs="Times New Roman"/>
          <w:color w:val="000000"/>
          <w:sz w:val="32"/>
          <w:szCs w:val="32"/>
        </w:rPr>
        <w:t>将政务公开工作纳入局机关目标考核管理。</w:t>
      </w:r>
      <w:r w:rsidR="00684553" w:rsidRPr="00FE3BE2">
        <w:rPr>
          <w:rFonts w:ascii="Times New Roman" w:eastAsia="仿宋_GB2312" w:hAnsi="Times New Roman" w:cs="Times New Roman"/>
          <w:color w:val="000000"/>
          <w:sz w:val="32"/>
          <w:szCs w:val="32"/>
        </w:rPr>
        <w:t>局主要负责人作为政府信息公开工作第一责任人，局分管领导作为信息公开直接负责人。局办公室加大督查考核力度，对政府信息公开内容、公开效果、投诉处理落实情况进行监督，定期对各科室主动公开信息情况进行检查，及</w:t>
      </w:r>
      <w:r w:rsidR="00684553" w:rsidRPr="00FE3BE2">
        <w:rPr>
          <w:rFonts w:ascii="Times New Roman" w:eastAsia="仿宋_GB2312" w:hAnsi="Times New Roman" w:cs="Times New Roman"/>
          <w:color w:val="000000"/>
          <w:sz w:val="32"/>
          <w:szCs w:val="32"/>
        </w:rPr>
        <w:lastRenderedPageBreak/>
        <w:t>时发现存在的问题并提出整改措施，确保政府信息公开及时、准确、全面。</w:t>
      </w:r>
    </w:p>
    <w:p w:rsidR="009153C5" w:rsidRPr="00FE3BE2" w:rsidRDefault="00AD73B0" w:rsidP="00CA3A5F">
      <w:pPr>
        <w:pStyle w:val="a3"/>
        <w:shd w:val="clear" w:color="auto" w:fill="F6F3F0"/>
        <w:spacing w:before="0" w:beforeAutospacing="0" w:after="0" w:afterAutospacing="0" w:line="480" w:lineRule="atLeast"/>
        <w:ind w:firstLineChars="200" w:firstLine="640"/>
        <w:rPr>
          <w:rFonts w:ascii="Times New Roman" w:hAnsi="Times New Roman" w:cs="Times New Roman"/>
          <w:color w:val="000000"/>
          <w:sz w:val="32"/>
          <w:szCs w:val="32"/>
        </w:rPr>
      </w:pPr>
      <w:r w:rsidRPr="00FE3BE2">
        <w:rPr>
          <w:rFonts w:ascii="Times New Roman" w:eastAsia="黑体" w:hAnsi="Times New Roman" w:cs="Times New Roman"/>
          <w:sz w:val="32"/>
          <w:szCs w:val="32"/>
        </w:rPr>
        <w:t>二、</w:t>
      </w:r>
      <w:r w:rsidR="009153C5" w:rsidRPr="00FE3BE2">
        <w:rPr>
          <w:rFonts w:ascii="Times New Roman" w:eastAsia="黑体" w:hAnsi="Times New Roman" w:cs="Times New Roman"/>
          <w:sz w:val="32"/>
          <w:szCs w:val="32"/>
        </w:rPr>
        <w:t>主动公开政府信息情况</w:t>
      </w:r>
    </w:p>
    <w:p w:rsidR="009153C5" w:rsidRPr="00FE3BE2" w:rsidRDefault="009153C5" w:rsidP="002A5104">
      <w:pPr>
        <w:spacing w:line="580" w:lineRule="exact"/>
        <w:jc w:val="center"/>
        <w:rPr>
          <w:rFonts w:ascii="Times New Roman" w:eastAsia="楷体_GB2312" w:hAnsi="Times New Roman" w:cs="Times New Roman"/>
          <w:color w:val="000000"/>
          <w:sz w:val="32"/>
          <w:szCs w:val="32"/>
        </w:rPr>
      </w:pPr>
      <w:r w:rsidRPr="00FE3BE2">
        <w:rPr>
          <w:rFonts w:ascii="Times New Roman" w:eastAsia="楷体_GB2312" w:hAnsi="Times New Roman" w:cs="Times New Roman"/>
          <w:color w:val="000000"/>
          <w:sz w:val="32"/>
          <w:szCs w:val="32"/>
        </w:rPr>
        <w:t>（表格一）</w:t>
      </w:r>
    </w:p>
    <w:tbl>
      <w:tblPr>
        <w:tblW w:w="8140" w:type="dxa"/>
        <w:jc w:val="center"/>
        <w:tblCellMar>
          <w:left w:w="0" w:type="dxa"/>
          <w:right w:w="0" w:type="dxa"/>
        </w:tblCellMar>
        <w:tblLook w:val="0000" w:firstRow="0" w:lastRow="0" w:firstColumn="0" w:lastColumn="0" w:noHBand="0" w:noVBand="0"/>
      </w:tblPr>
      <w:tblGrid>
        <w:gridCol w:w="2650"/>
        <w:gridCol w:w="1896"/>
        <w:gridCol w:w="1713"/>
        <w:gridCol w:w="1881"/>
      </w:tblGrid>
      <w:tr w:rsidR="009153C5" w:rsidRPr="00FE3BE2" w:rsidTr="009102E7">
        <w:trPr>
          <w:trHeight w:hRule="exact" w:val="397"/>
          <w:jc w:val="center"/>
        </w:trPr>
        <w:tc>
          <w:tcPr>
            <w:tcW w:w="8140" w:type="dxa"/>
            <w:gridSpan w:val="4"/>
            <w:tcBorders>
              <w:top w:val="single" w:sz="8" w:space="0" w:color="auto"/>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center"/>
          </w:tcPr>
          <w:p w:rsidR="009153C5" w:rsidRPr="00FE3BE2" w:rsidRDefault="009153C5" w:rsidP="009102E7">
            <w:pPr>
              <w:widowControl/>
              <w:spacing w:line="240" w:lineRule="exact"/>
              <w:jc w:val="center"/>
              <w:rPr>
                <w:rFonts w:ascii="Times New Roman" w:eastAsia="宋体" w:hAnsi="Times New Roman" w:cs="Times New Roman"/>
                <w:sz w:val="24"/>
                <w:szCs w:val="24"/>
              </w:rPr>
            </w:pPr>
            <w:r w:rsidRPr="00FE3BE2">
              <w:rPr>
                <w:rFonts w:ascii="Times New Roman" w:eastAsia="宋体" w:hAnsi="Times New Roman" w:cs="Times New Roman"/>
                <w:color w:val="000000"/>
                <w:sz w:val="20"/>
                <w:szCs w:val="20"/>
              </w:rPr>
              <w:t>第二十条第（一）项</w:t>
            </w:r>
          </w:p>
        </w:tc>
      </w:tr>
      <w:tr w:rsidR="009153C5" w:rsidRPr="00FE3BE2" w:rsidTr="009102E7">
        <w:trPr>
          <w:trHeight w:hRule="exact" w:val="397"/>
          <w:jc w:val="center"/>
        </w:trPr>
        <w:tc>
          <w:tcPr>
            <w:tcW w:w="26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9153C5" w:rsidRPr="00FE3BE2" w:rsidRDefault="009153C5" w:rsidP="009102E7">
            <w:pPr>
              <w:widowControl/>
              <w:spacing w:line="240" w:lineRule="exact"/>
              <w:jc w:val="center"/>
              <w:rPr>
                <w:rFonts w:ascii="Times New Roman" w:eastAsia="宋体" w:hAnsi="Times New Roman" w:cs="Times New Roman"/>
                <w:sz w:val="24"/>
                <w:szCs w:val="24"/>
              </w:rPr>
            </w:pPr>
            <w:r w:rsidRPr="00FE3BE2">
              <w:rPr>
                <w:rFonts w:ascii="Times New Roman" w:eastAsia="宋体" w:hAnsi="Times New Roman" w:cs="Times New Roman"/>
                <w:color w:val="000000"/>
                <w:sz w:val="20"/>
                <w:szCs w:val="20"/>
              </w:rPr>
              <w:t>信息内容</w:t>
            </w:r>
          </w:p>
        </w:tc>
        <w:tc>
          <w:tcPr>
            <w:tcW w:w="189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9153C5" w:rsidRPr="00FE3BE2" w:rsidRDefault="009153C5" w:rsidP="009102E7">
            <w:pPr>
              <w:widowControl/>
              <w:spacing w:line="240" w:lineRule="exact"/>
              <w:jc w:val="center"/>
              <w:rPr>
                <w:rFonts w:ascii="Times New Roman" w:eastAsia="宋体" w:hAnsi="Times New Roman" w:cs="Times New Roman"/>
                <w:sz w:val="24"/>
                <w:szCs w:val="24"/>
              </w:rPr>
            </w:pPr>
            <w:r w:rsidRPr="00FE3BE2">
              <w:rPr>
                <w:rFonts w:ascii="Times New Roman" w:eastAsia="宋体" w:hAnsi="Times New Roman" w:cs="Times New Roman"/>
                <w:color w:val="000000"/>
                <w:sz w:val="20"/>
                <w:szCs w:val="20"/>
              </w:rPr>
              <w:t>本年新</w:t>
            </w:r>
            <w:r w:rsidRPr="00FE3BE2">
              <w:rPr>
                <w:rFonts w:ascii="Times New Roman" w:eastAsia="宋体" w:hAnsi="Times New Roman" w:cs="Times New Roman"/>
                <w:sz w:val="20"/>
                <w:szCs w:val="20"/>
              </w:rPr>
              <w:t>制作数量</w:t>
            </w:r>
          </w:p>
        </w:tc>
        <w:tc>
          <w:tcPr>
            <w:tcW w:w="17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9153C5" w:rsidP="009102E7">
            <w:pPr>
              <w:widowControl/>
              <w:spacing w:line="240" w:lineRule="exact"/>
              <w:jc w:val="center"/>
              <w:rPr>
                <w:rFonts w:ascii="Times New Roman" w:eastAsia="宋体" w:hAnsi="Times New Roman" w:cs="Times New Roman"/>
                <w:sz w:val="24"/>
                <w:szCs w:val="24"/>
              </w:rPr>
            </w:pPr>
            <w:r w:rsidRPr="00FE3BE2">
              <w:rPr>
                <w:rFonts w:ascii="Times New Roman" w:eastAsia="宋体" w:hAnsi="Times New Roman" w:cs="Times New Roman"/>
                <w:color w:val="000000"/>
                <w:sz w:val="20"/>
                <w:szCs w:val="20"/>
              </w:rPr>
              <w:t>本年新</w:t>
            </w:r>
            <w:r w:rsidRPr="00FE3BE2">
              <w:rPr>
                <w:rFonts w:ascii="Times New Roman" w:eastAsia="宋体" w:hAnsi="Times New Roman" w:cs="Times New Roman"/>
                <w:sz w:val="20"/>
                <w:szCs w:val="20"/>
              </w:rPr>
              <w:t>公开数量</w:t>
            </w:r>
          </w:p>
        </w:tc>
        <w:tc>
          <w:tcPr>
            <w:tcW w:w="188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9153C5" w:rsidRPr="00FE3BE2" w:rsidRDefault="009153C5" w:rsidP="009102E7">
            <w:pPr>
              <w:widowControl/>
              <w:spacing w:line="240" w:lineRule="exact"/>
              <w:jc w:val="center"/>
              <w:rPr>
                <w:rFonts w:ascii="Times New Roman" w:eastAsia="宋体" w:hAnsi="Times New Roman" w:cs="Times New Roman"/>
                <w:sz w:val="24"/>
                <w:szCs w:val="24"/>
              </w:rPr>
            </w:pPr>
            <w:r w:rsidRPr="00FE3BE2">
              <w:rPr>
                <w:rFonts w:ascii="Times New Roman" w:eastAsia="宋体" w:hAnsi="Times New Roman" w:cs="Times New Roman"/>
                <w:color w:val="000000"/>
                <w:sz w:val="20"/>
                <w:szCs w:val="20"/>
              </w:rPr>
              <w:t>对外公开总数量</w:t>
            </w:r>
          </w:p>
        </w:tc>
      </w:tr>
      <w:tr w:rsidR="009153C5" w:rsidRPr="00FE3BE2" w:rsidTr="009102E7">
        <w:trPr>
          <w:trHeight w:hRule="exact" w:val="397"/>
          <w:jc w:val="center"/>
        </w:trPr>
        <w:tc>
          <w:tcPr>
            <w:tcW w:w="26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9153C5" w:rsidRPr="00FE3BE2" w:rsidRDefault="009153C5" w:rsidP="009102E7">
            <w:pPr>
              <w:widowControl/>
              <w:spacing w:line="240" w:lineRule="exact"/>
              <w:jc w:val="left"/>
              <w:rPr>
                <w:rFonts w:ascii="Times New Roman" w:eastAsia="宋体" w:hAnsi="Times New Roman" w:cs="Times New Roman"/>
                <w:sz w:val="24"/>
                <w:szCs w:val="24"/>
              </w:rPr>
            </w:pPr>
            <w:r w:rsidRPr="00FE3BE2">
              <w:rPr>
                <w:rFonts w:ascii="Times New Roman" w:eastAsia="宋体" w:hAnsi="Times New Roman" w:cs="Times New Roman"/>
                <w:color w:val="000000"/>
                <w:sz w:val="20"/>
                <w:szCs w:val="20"/>
              </w:rPr>
              <w:t>规章</w:t>
            </w:r>
          </w:p>
        </w:tc>
        <w:tc>
          <w:tcPr>
            <w:tcW w:w="189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9153C5" w:rsidRPr="00FE3BE2" w:rsidRDefault="002E6D5C" w:rsidP="009102E7">
            <w:pPr>
              <w:widowControl/>
              <w:spacing w:line="240" w:lineRule="exact"/>
              <w:jc w:val="center"/>
              <w:rPr>
                <w:rFonts w:ascii="Times New Roman" w:eastAsia="宋体" w:hAnsi="Times New Roman" w:cs="Times New Roman"/>
                <w:sz w:val="24"/>
                <w:szCs w:val="24"/>
              </w:rPr>
            </w:pPr>
            <w:r w:rsidRPr="00FE3BE2">
              <w:rPr>
                <w:rFonts w:ascii="Times New Roman" w:eastAsia="宋体" w:hAnsi="Times New Roman" w:cs="Times New Roman"/>
                <w:sz w:val="24"/>
                <w:szCs w:val="24"/>
              </w:rPr>
              <w:t>0</w:t>
            </w:r>
          </w:p>
        </w:tc>
        <w:tc>
          <w:tcPr>
            <w:tcW w:w="1713" w:type="dxa"/>
            <w:tcBorders>
              <w:top w:val="nil"/>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2E6D5C" w:rsidP="009102E7">
            <w:pPr>
              <w:widowControl/>
              <w:spacing w:line="240" w:lineRule="exact"/>
              <w:jc w:val="center"/>
              <w:rPr>
                <w:rFonts w:ascii="Times New Roman" w:eastAsia="宋体" w:hAnsi="Times New Roman" w:cs="Times New Roman"/>
                <w:sz w:val="24"/>
                <w:szCs w:val="24"/>
              </w:rPr>
            </w:pPr>
            <w:r w:rsidRPr="00FE3BE2">
              <w:rPr>
                <w:rFonts w:ascii="Times New Roman" w:eastAsia="宋体" w:hAnsi="Times New Roman" w:cs="Times New Roman"/>
                <w:sz w:val="24"/>
                <w:szCs w:val="24"/>
              </w:rPr>
              <w:t>0</w:t>
            </w:r>
          </w:p>
        </w:tc>
        <w:tc>
          <w:tcPr>
            <w:tcW w:w="188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9153C5" w:rsidRPr="00FE3BE2" w:rsidRDefault="002E6D5C" w:rsidP="009102E7">
            <w:pPr>
              <w:widowControl/>
              <w:spacing w:line="240" w:lineRule="exact"/>
              <w:jc w:val="center"/>
              <w:rPr>
                <w:rFonts w:ascii="Times New Roman" w:eastAsia="宋体" w:hAnsi="Times New Roman" w:cs="Times New Roman"/>
                <w:sz w:val="24"/>
                <w:szCs w:val="24"/>
              </w:rPr>
            </w:pPr>
            <w:r w:rsidRPr="00FE3BE2">
              <w:rPr>
                <w:rFonts w:ascii="Times New Roman" w:eastAsia="宋体" w:hAnsi="Times New Roman" w:cs="Times New Roman"/>
                <w:sz w:val="24"/>
                <w:szCs w:val="24"/>
              </w:rPr>
              <w:t>0</w:t>
            </w:r>
          </w:p>
        </w:tc>
      </w:tr>
      <w:tr w:rsidR="009153C5" w:rsidRPr="00FE3BE2" w:rsidTr="009102E7">
        <w:trPr>
          <w:trHeight w:hRule="exact" w:val="397"/>
          <w:jc w:val="center"/>
        </w:trPr>
        <w:tc>
          <w:tcPr>
            <w:tcW w:w="26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9153C5" w:rsidRPr="00FE3BE2" w:rsidRDefault="009153C5" w:rsidP="009102E7">
            <w:pPr>
              <w:widowControl/>
              <w:spacing w:line="240" w:lineRule="exact"/>
              <w:jc w:val="left"/>
              <w:rPr>
                <w:rFonts w:ascii="Times New Roman" w:eastAsia="宋体" w:hAnsi="Times New Roman" w:cs="Times New Roman"/>
                <w:sz w:val="24"/>
                <w:szCs w:val="24"/>
              </w:rPr>
            </w:pPr>
            <w:r w:rsidRPr="00FE3BE2">
              <w:rPr>
                <w:rFonts w:ascii="Times New Roman" w:eastAsia="宋体" w:hAnsi="Times New Roman" w:cs="Times New Roman"/>
                <w:color w:val="000000"/>
                <w:sz w:val="20"/>
                <w:szCs w:val="20"/>
              </w:rPr>
              <w:t>规范性文件</w:t>
            </w:r>
          </w:p>
        </w:tc>
        <w:tc>
          <w:tcPr>
            <w:tcW w:w="189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9153C5" w:rsidRPr="00FE3BE2" w:rsidRDefault="009153C5" w:rsidP="009102E7">
            <w:pPr>
              <w:widowControl/>
              <w:spacing w:line="240" w:lineRule="exact"/>
              <w:jc w:val="center"/>
              <w:rPr>
                <w:rFonts w:ascii="Times New Roman" w:eastAsia="宋体" w:hAnsi="Times New Roman" w:cs="Times New Roman"/>
                <w:sz w:val="24"/>
                <w:szCs w:val="24"/>
              </w:rPr>
            </w:pPr>
            <w:r w:rsidRPr="00FE3BE2">
              <w:rPr>
                <w:rFonts w:ascii="Times New Roman" w:eastAsia="宋体" w:hAnsi="Times New Roman" w:cs="Times New Roman"/>
                <w:sz w:val="24"/>
                <w:szCs w:val="24"/>
              </w:rPr>
              <w:t>9</w:t>
            </w:r>
          </w:p>
        </w:tc>
        <w:tc>
          <w:tcPr>
            <w:tcW w:w="1713" w:type="dxa"/>
            <w:tcBorders>
              <w:top w:val="nil"/>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9153C5" w:rsidP="009102E7">
            <w:pPr>
              <w:widowControl/>
              <w:spacing w:line="240" w:lineRule="exact"/>
              <w:jc w:val="center"/>
              <w:rPr>
                <w:rFonts w:ascii="Times New Roman" w:eastAsia="宋体" w:hAnsi="Times New Roman" w:cs="Times New Roman"/>
                <w:sz w:val="24"/>
                <w:szCs w:val="24"/>
              </w:rPr>
            </w:pPr>
            <w:r w:rsidRPr="00FE3BE2">
              <w:rPr>
                <w:rFonts w:ascii="Times New Roman" w:eastAsia="宋体" w:hAnsi="Times New Roman" w:cs="Times New Roman"/>
                <w:sz w:val="24"/>
                <w:szCs w:val="24"/>
              </w:rPr>
              <w:t>9</w:t>
            </w:r>
          </w:p>
        </w:tc>
        <w:tc>
          <w:tcPr>
            <w:tcW w:w="188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9153C5" w:rsidRPr="00FE3BE2" w:rsidRDefault="009153C5" w:rsidP="009102E7">
            <w:pPr>
              <w:widowControl/>
              <w:spacing w:line="240" w:lineRule="exact"/>
              <w:jc w:val="center"/>
              <w:rPr>
                <w:rFonts w:ascii="Times New Roman" w:eastAsia="宋体" w:hAnsi="Times New Roman" w:cs="Times New Roman"/>
                <w:sz w:val="24"/>
                <w:szCs w:val="24"/>
              </w:rPr>
            </w:pPr>
            <w:r w:rsidRPr="00FE3BE2">
              <w:rPr>
                <w:rFonts w:ascii="Times New Roman" w:eastAsia="宋体" w:hAnsi="Times New Roman" w:cs="Times New Roman"/>
                <w:sz w:val="24"/>
                <w:szCs w:val="24"/>
              </w:rPr>
              <w:t>9</w:t>
            </w:r>
          </w:p>
        </w:tc>
      </w:tr>
      <w:tr w:rsidR="009153C5" w:rsidRPr="00FE3BE2" w:rsidTr="009102E7">
        <w:trPr>
          <w:trHeight w:hRule="exact" w:val="397"/>
          <w:jc w:val="center"/>
        </w:trPr>
        <w:tc>
          <w:tcPr>
            <w:tcW w:w="8140" w:type="dxa"/>
            <w:gridSpan w:val="4"/>
            <w:tcBorders>
              <w:top w:val="nil"/>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center"/>
          </w:tcPr>
          <w:p w:rsidR="009153C5" w:rsidRPr="00FE3BE2" w:rsidRDefault="009153C5" w:rsidP="009102E7">
            <w:pPr>
              <w:widowControl/>
              <w:spacing w:line="240" w:lineRule="exact"/>
              <w:jc w:val="center"/>
              <w:rPr>
                <w:rFonts w:ascii="Times New Roman" w:eastAsia="宋体" w:hAnsi="Times New Roman" w:cs="Times New Roman"/>
                <w:sz w:val="24"/>
                <w:szCs w:val="24"/>
              </w:rPr>
            </w:pPr>
            <w:r w:rsidRPr="00FE3BE2">
              <w:rPr>
                <w:rFonts w:ascii="Times New Roman" w:eastAsia="宋体" w:hAnsi="Times New Roman" w:cs="Times New Roman"/>
                <w:color w:val="000000"/>
                <w:sz w:val="20"/>
                <w:szCs w:val="20"/>
              </w:rPr>
              <w:t>第二十条第（五）项</w:t>
            </w:r>
          </w:p>
        </w:tc>
      </w:tr>
      <w:tr w:rsidR="009153C5" w:rsidRPr="00FE3BE2" w:rsidTr="009102E7">
        <w:trPr>
          <w:trHeight w:hRule="exact" w:val="397"/>
          <w:jc w:val="center"/>
        </w:trPr>
        <w:tc>
          <w:tcPr>
            <w:tcW w:w="26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9153C5" w:rsidRPr="00FE3BE2" w:rsidRDefault="009153C5" w:rsidP="009102E7">
            <w:pPr>
              <w:widowControl/>
              <w:spacing w:line="240" w:lineRule="exact"/>
              <w:jc w:val="center"/>
              <w:rPr>
                <w:rFonts w:ascii="Times New Roman" w:eastAsia="宋体" w:hAnsi="Times New Roman" w:cs="Times New Roman"/>
                <w:sz w:val="24"/>
                <w:szCs w:val="24"/>
              </w:rPr>
            </w:pPr>
            <w:r w:rsidRPr="00FE3BE2">
              <w:rPr>
                <w:rFonts w:ascii="Times New Roman" w:eastAsia="宋体" w:hAnsi="Times New Roman" w:cs="Times New Roman"/>
                <w:color w:val="000000"/>
                <w:sz w:val="20"/>
                <w:szCs w:val="20"/>
              </w:rPr>
              <w:t>信息内容</w:t>
            </w:r>
          </w:p>
        </w:tc>
        <w:tc>
          <w:tcPr>
            <w:tcW w:w="189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9153C5" w:rsidRPr="00FE3BE2" w:rsidRDefault="009153C5" w:rsidP="009102E7">
            <w:pPr>
              <w:widowControl/>
              <w:spacing w:line="240" w:lineRule="exact"/>
              <w:jc w:val="center"/>
              <w:rPr>
                <w:rFonts w:ascii="Times New Roman" w:eastAsia="宋体" w:hAnsi="Times New Roman" w:cs="Times New Roman"/>
                <w:sz w:val="24"/>
                <w:szCs w:val="24"/>
              </w:rPr>
            </w:pPr>
            <w:r w:rsidRPr="00FE3BE2">
              <w:rPr>
                <w:rFonts w:ascii="Times New Roman" w:eastAsia="宋体" w:hAnsi="Times New Roman" w:cs="Times New Roman"/>
                <w:color w:val="000000"/>
                <w:sz w:val="20"/>
                <w:szCs w:val="20"/>
              </w:rPr>
              <w:t>上一年项目数量</w:t>
            </w:r>
          </w:p>
        </w:tc>
        <w:tc>
          <w:tcPr>
            <w:tcW w:w="17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9153C5" w:rsidP="009102E7">
            <w:pPr>
              <w:widowControl/>
              <w:spacing w:line="240" w:lineRule="exact"/>
              <w:jc w:val="center"/>
              <w:rPr>
                <w:rFonts w:ascii="Times New Roman" w:eastAsia="宋体" w:hAnsi="Times New Roman" w:cs="Times New Roman"/>
                <w:sz w:val="24"/>
                <w:szCs w:val="24"/>
              </w:rPr>
            </w:pPr>
            <w:r w:rsidRPr="00FE3BE2">
              <w:rPr>
                <w:rFonts w:ascii="Times New Roman" w:eastAsia="宋体" w:hAnsi="Times New Roman" w:cs="Times New Roman"/>
                <w:color w:val="000000"/>
                <w:sz w:val="20"/>
                <w:szCs w:val="20"/>
              </w:rPr>
              <w:t>本年增</w:t>
            </w:r>
            <w:r w:rsidRPr="00FE3BE2">
              <w:rPr>
                <w:rFonts w:ascii="Times New Roman" w:eastAsia="宋体" w:hAnsi="Times New Roman" w:cs="Times New Roman"/>
                <w:color w:val="000000"/>
                <w:sz w:val="20"/>
                <w:szCs w:val="20"/>
              </w:rPr>
              <w:t>/</w:t>
            </w:r>
            <w:r w:rsidRPr="00FE3BE2">
              <w:rPr>
                <w:rFonts w:ascii="Times New Roman" w:eastAsia="宋体" w:hAnsi="Times New Roman" w:cs="Times New Roman"/>
                <w:color w:val="000000"/>
                <w:sz w:val="20"/>
                <w:szCs w:val="20"/>
              </w:rPr>
              <w:t>减</w:t>
            </w:r>
          </w:p>
        </w:tc>
        <w:tc>
          <w:tcPr>
            <w:tcW w:w="188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9153C5" w:rsidRPr="00FE3BE2" w:rsidRDefault="009153C5" w:rsidP="009102E7">
            <w:pPr>
              <w:widowControl/>
              <w:spacing w:line="240" w:lineRule="exact"/>
              <w:jc w:val="center"/>
              <w:rPr>
                <w:rFonts w:ascii="Times New Roman" w:eastAsia="宋体" w:hAnsi="Times New Roman" w:cs="Times New Roman"/>
                <w:sz w:val="24"/>
                <w:szCs w:val="24"/>
              </w:rPr>
            </w:pPr>
            <w:r w:rsidRPr="00FE3BE2">
              <w:rPr>
                <w:rFonts w:ascii="Times New Roman" w:eastAsia="宋体" w:hAnsi="Times New Roman" w:cs="Times New Roman"/>
                <w:color w:val="000000"/>
                <w:sz w:val="20"/>
                <w:szCs w:val="20"/>
              </w:rPr>
              <w:t>处理决定数量</w:t>
            </w:r>
          </w:p>
        </w:tc>
      </w:tr>
      <w:tr w:rsidR="009153C5" w:rsidRPr="00FE3BE2" w:rsidTr="009102E7">
        <w:trPr>
          <w:trHeight w:hRule="exact" w:val="397"/>
          <w:jc w:val="center"/>
        </w:trPr>
        <w:tc>
          <w:tcPr>
            <w:tcW w:w="2650" w:type="dxa"/>
            <w:tcBorders>
              <w:top w:val="nil"/>
              <w:left w:val="single" w:sz="8" w:space="0" w:color="auto"/>
              <w:bottom w:val="single" w:sz="8" w:space="0" w:color="auto"/>
              <w:right w:val="single" w:sz="8" w:space="0" w:color="auto"/>
            </w:tcBorders>
            <w:noWrap/>
            <w:vAlign w:val="center"/>
          </w:tcPr>
          <w:p w:rsidR="009153C5" w:rsidRPr="00FE3BE2" w:rsidRDefault="009153C5" w:rsidP="009102E7">
            <w:pPr>
              <w:widowControl/>
              <w:spacing w:line="240" w:lineRule="exact"/>
              <w:jc w:val="left"/>
              <w:rPr>
                <w:rFonts w:ascii="Times New Roman" w:eastAsia="宋体" w:hAnsi="Times New Roman" w:cs="Times New Roman"/>
                <w:sz w:val="24"/>
                <w:szCs w:val="24"/>
              </w:rPr>
            </w:pPr>
            <w:r w:rsidRPr="00FE3BE2">
              <w:rPr>
                <w:rFonts w:ascii="Times New Roman" w:eastAsia="宋体" w:hAnsi="Times New Roman" w:cs="Times New Roman"/>
                <w:color w:val="000000"/>
                <w:sz w:val="20"/>
                <w:szCs w:val="20"/>
              </w:rPr>
              <w:t>行政许可</w:t>
            </w:r>
          </w:p>
        </w:tc>
        <w:tc>
          <w:tcPr>
            <w:tcW w:w="1896" w:type="dxa"/>
            <w:tcBorders>
              <w:top w:val="nil"/>
              <w:left w:val="nil"/>
              <w:bottom w:val="single" w:sz="8" w:space="0" w:color="auto"/>
              <w:right w:val="single" w:sz="8" w:space="0" w:color="auto"/>
            </w:tcBorders>
            <w:noWrap/>
            <w:vAlign w:val="center"/>
          </w:tcPr>
          <w:p w:rsidR="009153C5" w:rsidRPr="00FE3BE2" w:rsidRDefault="009153C5" w:rsidP="009102E7">
            <w:pPr>
              <w:widowControl/>
              <w:spacing w:line="240" w:lineRule="exact"/>
              <w:jc w:val="center"/>
              <w:rPr>
                <w:rFonts w:ascii="Times New Roman" w:eastAsia="宋体" w:hAnsi="Times New Roman" w:cs="Times New Roman"/>
                <w:sz w:val="24"/>
                <w:szCs w:val="24"/>
              </w:rPr>
            </w:pPr>
            <w:r w:rsidRPr="00FE3BE2">
              <w:rPr>
                <w:rFonts w:ascii="Times New Roman" w:eastAsia="宋体" w:hAnsi="Times New Roman" w:cs="Times New Roman"/>
                <w:sz w:val="24"/>
                <w:szCs w:val="24"/>
              </w:rPr>
              <w:t>1</w:t>
            </w:r>
          </w:p>
        </w:tc>
        <w:tc>
          <w:tcPr>
            <w:tcW w:w="171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9153C5" w:rsidRPr="00FE3BE2" w:rsidRDefault="009153C5" w:rsidP="009102E7">
            <w:pPr>
              <w:widowControl/>
              <w:spacing w:line="240" w:lineRule="exact"/>
              <w:jc w:val="center"/>
              <w:rPr>
                <w:rFonts w:ascii="Times New Roman" w:eastAsia="宋体" w:hAnsi="Times New Roman" w:cs="Times New Roman"/>
                <w:sz w:val="24"/>
                <w:szCs w:val="24"/>
              </w:rPr>
            </w:pPr>
            <w:r w:rsidRPr="00FE3BE2">
              <w:rPr>
                <w:rFonts w:ascii="Times New Roman" w:eastAsia="宋体" w:hAnsi="Times New Roman" w:cs="Times New Roman"/>
                <w:sz w:val="24"/>
                <w:szCs w:val="24"/>
              </w:rPr>
              <w:t>0</w:t>
            </w:r>
          </w:p>
        </w:tc>
        <w:tc>
          <w:tcPr>
            <w:tcW w:w="188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9153C5" w:rsidRPr="00FE3BE2" w:rsidRDefault="009153C5" w:rsidP="009102E7">
            <w:pPr>
              <w:widowControl/>
              <w:spacing w:line="240" w:lineRule="exact"/>
              <w:jc w:val="center"/>
              <w:rPr>
                <w:rFonts w:ascii="Times New Roman" w:eastAsia="宋体" w:hAnsi="Times New Roman" w:cs="Times New Roman"/>
                <w:sz w:val="24"/>
                <w:szCs w:val="24"/>
              </w:rPr>
            </w:pPr>
            <w:r w:rsidRPr="00FE3BE2">
              <w:rPr>
                <w:rFonts w:ascii="Times New Roman" w:eastAsia="宋体" w:hAnsi="Times New Roman" w:cs="Times New Roman"/>
                <w:sz w:val="24"/>
                <w:szCs w:val="24"/>
              </w:rPr>
              <w:t>11</w:t>
            </w:r>
          </w:p>
        </w:tc>
      </w:tr>
      <w:tr w:rsidR="009153C5" w:rsidRPr="00FE3BE2" w:rsidTr="009102E7">
        <w:trPr>
          <w:trHeight w:hRule="exact" w:val="397"/>
          <w:jc w:val="center"/>
        </w:trPr>
        <w:tc>
          <w:tcPr>
            <w:tcW w:w="2650" w:type="dxa"/>
            <w:tcBorders>
              <w:top w:val="nil"/>
              <w:left w:val="single" w:sz="8" w:space="0" w:color="auto"/>
              <w:bottom w:val="single" w:sz="8" w:space="0" w:color="auto"/>
              <w:right w:val="single" w:sz="8" w:space="0" w:color="auto"/>
            </w:tcBorders>
            <w:noWrap/>
            <w:vAlign w:val="center"/>
          </w:tcPr>
          <w:p w:rsidR="009153C5" w:rsidRPr="00FE3BE2" w:rsidRDefault="009153C5" w:rsidP="009102E7">
            <w:pPr>
              <w:widowControl/>
              <w:spacing w:line="240" w:lineRule="exact"/>
              <w:jc w:val="left"/>
              <w:rPr>
                <w:rFonts w:ascii="Times New Roman" w:eastAsia="宋体" w:hAnsi="Times New Roman" w:cs="Times New Roman"/>
                <w:sz w:val="24"/>
                <w:szCs w:val="24"/>
              </w:rPr>
            </w:pPr>
            <w:r w:rsidRPr="00FE3BE2">
              <w:rPr>
                <w:rFonts w:ascii="Times New Roman" w:eastAsia="宋体" w:hAnsi="Times New Roman" w:cs="Times New Roman"/>
                <w:color w:val="000000"/>
                <w:sz w:val="20"/>
                <w:szCs w:val="20"/>
              </w:rPr>
              <w:t>其他对外管理服务事项</w:t>
            </w:r>
          </w:p>
        </w:tc>
        <w:tc>
          <w:tcPr>
            <w:tcW w:w="1896" w:type="dxa"/>
            <w:tcBorders>
              <w:top w:val="nil"/>
              <w:left w:val="nil"/>
              <w:bottom w:val="single" w:sz="8" w:space="0" w:color="auto"/>
              <w:right w:val="single" w:sz="8" w:space="0" w:color="auto"/>
            </w:tcBorders>
            <w:noWrap/>
            <w:vAlign w:val="center"/>
          </w:tcPr>
          <w:p w:rsidR="009153C5" w:rsidRPr="00FE3BE2" w:rsidRDefault="002E6D5C" w:rsidP="009102E7">
            <w:pPr>
              <w:widowControl/>
              <w:spacing w:line="240" w:lineRule="exact"/>
              <w:jc w:val="center"/>
              <w:rPr>
                <w:rFonts w:ascii="Times New Roman" w:eastAsia="宋体" w:hAnsi="Times New Roman" w:cs="Times New Roman"/>
                <w:sz w:val="24"/>
                <w:szCs w:val="24"/>
              </w:rPr>
            </w:pPr>
            <w:r w:rsidRPr="00FE3BE2">
              <w:rPr>
                <w:rFonts w:ascii="Times New Roman" w:eastAsia="宋体" w:hAnsi="Times New Roman" w:cs="Times New Roman"/>
                <w:sz w:val="24"/>
                <w:szCs w:val="24"/>
              </w:rPr>
              <w:t>0</w:t>
            </w:r>
          </w:p>
        </w:tc>
        <w:tc>
          <w:tcPr>
            <w:tcW w:w="171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9153C5" w:rsidRPr="00FE3BE2" w:rsidRDefault="002E6D5C" w:rsidP="009102E7">
            <w:pPr>
              <w:widowControl/>
              <w:spacing w:line="240" w:lineRule="exact"/>
              <w:jc w:val="center"/>
              <w:rPr>
                <w:rFonts w:ascii="Times New Roman" w:eastAsia="宋体" w:hAnsi="Times New Roman" w:cs="Times New Roman"/>
                <w:sz w:val="24"/>
                <w:szCs w:val="24"/>
              </w:rPr>
            </w:pPr>
            <w:r w:rsidRPr="00FE3BE2">
              <w:rPr>
                <w:rFonts w:ascii="Times New Roman" w:eastAsia="宋体" w:hAnsi="Times New Roman" w:cs="Times New Roman"/>
                <w:sz w:val="24"/>
                <w:szCs w:val="24"/>
              </w:rPr>
              <w:t>0</w:t>
            </w:r>
          </w:p>
        </w:tc>
        <w:tc>
          <w:tcPr>
            <w:tcW w:w="188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9153C5" w:rsidRPr="00FE3BE2" w:rsidRDefault="002E6D5C" w:rsidP="009102E7">
            <w:pPr>
              <w:widowControl/>
              <w:spacing w:line="240" w:lineRule="exact"/>
              <w:jc w:val="center"/>
              <w:rPr>
                <w:rFonts w:ascii="Times New Roman" w:eastAsia="宋体" w:hAnsi="Times New Roman" w:cs="Times New Roman"/>
                <w:sz w:val="24"/>
                <w:szCs w:val="24"/>
              </w:rPr>
            </w:pPr>
            <w:r w:rsidRPr="00FE3BE2">
              <w:rPr>
                <w:rFonts w:ascii="Times New Roman" w:eastAsia="宋体" w:hAnsi="Times New Roman" w:cs="Times New Roman"/>
                <w:sz w:val="24"/>
                <w:szCs w:val="24"/>
              </w:rPr>
              <w:t>0</w:t>
            </w:r>
          </w:p>
        </w:tc>
      </w:tr>
      <w:tr w:rsidR="009153C5" w:rsidRPr="00FE3BE2" w:rsidTr="009102E7">
        <w:trPr>
          <w:trHeight w:hRule="exact" w:val="397"/>
          <w:jc w:val="center"/>
        </w:trPr>
        <w:tc>
          <w:tcPr>
            <w:tcW w:w="8140" w:type="dxa"/>
            <w:gridSpan w:val="4"/>
            <w:tcBorders>
              <w:top w:val="nil"/>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center"/>
          </w:tcPr>
          <w:p w:rsidR="009153C5" w:rsidRPr="00FE3BE2" w:rsidRDefault="009153C5" w:rsidP="009102E7">
            <w:pPr>
              <w:widowControl/>
              <w:spacing w:line="240" w:lineRule="exact"/>
              <w:jc w:val="center"/>
              <w:rPr>
                <w:rFonts w:ascii="Times New Roman" w:eastAsia="宋体" w:hAnsi="Times New Roman" w:cs="Times New Roman"/>
                <w:sz w:val="24"/>
                <w:szCs w:val="24"/>
              </w:rPr>
            </w:pPr>
            <w:r w:rsidRPr="00FE3BE2">
              <w:rPr>
                <w:rFonts w:ascii="Times New Roman" w:eastAsia="宋体" w:hAnsi="Times New Roman" w:cs="Times New Roman"/>
                <w:color w:val="000000"/>
                <w:sz w:val="20"/>
                <w:szCs w:val="20"/>
              </w:rPr>
              <w:t>第二十条第（六）项</w:t>
            </w:r>
          </w:p>
        </w:tc>
      </w:tr>
      <w:tr w:rsidR="009153C5" w:rsidRPr="00FE3BE2" w:rsidTr="009102E7">
        <w:trPr>
          <w:trHeight w:hRule="exact" w:val="397"/>
          <w:jc w:val="center"/>
        </w:trPr>
        <w:tc>
          <w:tcPr>
            <w:tcW w:w="26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9153C5" w:rsidRPr="00FE3BE2" w:rsidRDefault="009153C5" w:rsidP="009102E7">
            <w:pPr>
              <w:widowControl/>
              <w:spacing w:line="240" w:lineRule="exact"/>
              <w:jc w:val="center"/>
              <w:rPr>
                <w:rFonts w:ascii="Times New Roman" w:eastAsia="宋体" w:hAnsi="Times New Roman" w:cs="Times New Roman"/>
                <w:sz w:val="24"/>
                <w:szCs w:val="24"/>
              </w:rPr>
            </w:pPr>
            <w:r w:rsidRPr="00FE3BE2">
              <w:rPr>
                <w:rFonts w:ascii="Times New Roman" w:eastAsia="宋体" w:hAnsi="Times New Roman" w:cs="Times New Roman"/>
                <w:color w:val="000000"/>
                <w:sz w:val="20"/>
                <w:szCs w:val="20"/>
              </w:rPr>
              <w:t>信息内容</w:t>
            </w:r>
          </w:p>
        </w:tc>
        <w:tc>
          <w:tcPr>
            <w:tcW w:w="189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9153C5" w:rsidRPr="00FE3BE2" w:rsidRDefault="009153C5" w:rsidP="009102E7">
            <w:pPr>
              <w:widowControl/>
              <w:spacing w:line="240" w:lineRule="exact"/>
              <w:jc w:val="center"/>
              <w:rPr>
                <w:rFonts w:ascii="Times New Roman" w:eastAsia="宋体" w:hAnsi="Times New Roman" w:cs="Times New Roman"/>
                <w:sz w:val="24"/>
                <w:szCs w:val="24"/>
              </w:rPr>
            </w:pPr>
            <w:r w:rsidRPr="00FE3BE2">
              <w:rPr>
                <w:rFonts w:ascii="Times New Roman" w:eastAsia="宋体" w:hAnsi="Times New Roman" w:cs="Times New Roman"/>
                <w:color w:val="000000"/>
                <w:sz w:val="20"/>
                <w:szCs w:val="20"/>
              </w:rPr>
              <w:t>上一年项目数量</w:t>
            </w:r>
          </w:p>
        </w:tc>
        <w:tc>
          <w:tcPr>
            <w:tcW w:w="17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9153C5" w:rsidP="009102E7">
            <w:pPr>
              <w:widowControl/>
              <w:spacing w:line="240" w:lineRule="exact"/>
              <w:jc w:val="center"/>
              <w:rPr>
                <w:rFonts w:ascii="Times New Roman" w:eastAsia="宋体" w:hAnsi="Times New Roman" w:cs="Times New Roman"/>
                <w:sz w:val="24"/>
                <w:szCs w:val="24"/>
              </w:rPr>
            </w:pPr>
            <w:r w:rsidRPr="00FE3BE2">
              <w:rPr>
                <w:rFonts w:ascii="Times New Roman" w:eastAsia="宋体" w:hAnsi="Times New Roman" w:cs="Times New Roman"/>
                <w:color w:val="000000"/>
                <w:sz w:val="20"/>
                <w:szCs w:val="20"/>
              </w:rPr>
              <w:t>本年增</w:t>
            </w:r>
            <w:r w:rsidRPr="00FE3BE2">
              <w:rPr>
                <w:rFonts w:ascii="Times New Roman" w:eastAsia="宋体" w:hAnsi="Times New Roman" w:cs="Times New Roman"/>
                <w:color w:val="000000"/>
                <w:sz w:val="20"/>
                <w:szCs w:val="20"/>
              </w:rPr>
              <w:t>/</w:t>
            </w:r>
            <w:r w:rsidRPr="00FE3BE2">
              <w:rPr>
                <w:rFonts w:ascii="Times New Roman" w:eastAsia="宋体" w:hAnsi="Times New Roman" w:cs="Times New Roman"/>
                <w:color w:val="000000"/>
                <w:sz w:val="20"/>
                <w:szCs w:val="20"/>
              </w:rPr>
              <w:t>减</w:t>
            </w:r>
          </w:p>
        </w:tc>
        <w:tc>
          <w:tcPr>
            <w:tcW w:w="188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9153C5" w:rsidRPr="00FE3BE2" w:rsidRDefault="009153C5" w:rsidP="009102E7">
            <w:pPr>
              <w:widowControl/>
              <w:spacing w:line="240" w:lineRule="exact"/>
              <w:jc w:val="center"/>
              <w:rPr>
                <w:rFonts w:ascii="Times New Roman" w:eastAsia="宋体" w:hAnsi="Times New Roman" w:cs="Times New Roman"/>
                <w:sz w:val="24"/>
                <w:szCs w:val="24"/>
              </w:rPr>
            </w:pPr>
            <w:r w:rsidRPr="00FE3BE2">
              <w:rPr>
                <w:rFonts w:ascii="Times New Roman" w:eastAsia="宋体" w:hAnsi="Times New Roman" w:cs="Times New Roman"/>
                <w:color w:val="000000"/>
                <w:sz w:val="20"/>
                <w:szCs w:val="20"/>
              </w:rPr>
              <w:t>处理决定数量</w:t>
            </w:r>
          </w:p>
        </w:tc>
      </w:tr>
      <w:tr w:rsidR="009153C5" w:rsidRPr="00FE3BE2" w:rsidTr="009102E7">
        <w:trPr>
          <w:trHeight w:hRule="exact" w:val="397"/>
          <w:jc w:val="center"/>
        </w:trPr>
        <w:tc>
          <w:tcPr>
            <w:tcW w:w="2650" w:type="dxa"/>
            <w:tcBorders>
              <w:top w:val="nil"/>
              <w:left w:val="single" w:sz="8" w:space="0" w:color="auto"/>
              <w:bottom w:val="single" w:sz="8" w:space="0" w:color="auto"/>
              <w:right w:val="single" w:sz="8" w:space="0" w:color="auto"/>
            </w:tcBorders>
            <w:noWrap/>
            <w:vAlign w:val="center"/>
          </w:tcPr>
          <w:p w:rsidR="009153C5" w:rsidRPr="00FE3BE2" w:rsidRDefault="009153C5" w:rsidP="009102E7">
            <w:pPr>
              <w:widowControl/>
              <w:spacing w:line="240" w:lineRule="exact"/>
              <w:jc w:val="left"/>
              <w:rPr>
                <w:rFonts w:ascii="Times New Roman" w:eastAsia="宋体" w:hAnsi="Times New Roman" w:cs="Times New Roman"/>
                <w:sz w:val="24"/>
                <w:szCs w:val="24"/>
              </w:rPr>
            </w:pPr>
            <w:r w:rsidRPr="00FE3BE2">
              <w:rPr>
                <w:rFonts w:ascii="Times New Roman" w:eastAsia="宋体" w:hAnsi="Times New Roman" w:cs="Times New Roman"/>
                <w:color w:val="000000"/>
                <w:sz w:val="20"/>
                <w:szCs w:val="20"/>
              </w:rPr>
              <w:t>行政处罚</w:t>
            </w:r>
          </w:p>
        </w:tc>
        <w:tc>
          <w:tcPr>
            <w:tcW w:w="1896" w:type="dxa"/>
            <w:tcBorders>
              <w:top w:val="nil"/>
              <w:left w:val="nil"/>
              <w:bottom w:val="single" w:sz="8" w:space="0" w:color="auto"/>
              <w:right w:val="single" w:sz="8" w:space="0" w:color="auto"/>
            </w:tcBorders>
            <w:noWrap/>
            <w:vAlign w:val="center"/>
          </w:tcPr>
          <w:p w:rsidR="009153C5" w:rsidRPr="00FE3BE2" w:rsidRDefault="009153C5" w:rsidP="009102E7">
            <w:pPr>
              <w:widowControl/>
              <w:spacing w:line="240" w:lineRule="exact"/>
              <w:jc w:val="center"/>
              <w:rPr>
                <w:rFonts w:ascii="Times New Roman" w:eastAsia="宋体" w:hAnsi="Times New Roman" w:cs="Times New Roman"/>
                <w:sz w:val="24"/>
                <w:szCs w:val="24"/>
              </w:rPr>
            </w:pPr>
            <w:r w:rsidRPr="00FE3BE2">
              <w:rPr>
                <w:rFonts w:ascii="Times New Roman" w:eastAsia="宋体" w:hAnsi="Times New Roman" w:cs="Times New Roman"/>
                <w:sz w:val="24"/>
                <w:szCs w:val="24"/>
              </w:rPr>
              <w:t>33</w:t>
            </w:r>
          </w:p>
        </w:tc>
        <w:tc>
          <w:tcPr>
            <w:tcW w:w="171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9153C5" w:rsidRPr="00FE3BE2" w:rsidRDefault="009153C5" w:rsidP="009102E7">
            <w:pPr>
              <w:widowControl/>
              <w:spacing w:line="240" w:lineRule="exact"/>
              <w:jc w:val="center"/>
              <w:rPr>
                <w:rFonts w:ascii="Times New Roman" w:eastAsia="宋体" w:hAnsi="Times New Roman" w:cs="Times New Roman"/>
                <w:sz w:val="24"/>
                <w:szCs w:val="24"/>
              </w:rPr>
            </w:pPr>
            <w:r w:rsidRPr="00FE3BE2">
              <w:rPr>
                <w:rFonts w:ascii="Times New Roman" w:eastAsia="宋体" w:hAnsi="Times New Roman" w:cs="Times New Roman"/>
                <w:sz w:val="24"/>
                <w:szCs w:val="24"/>
              </w:rPr>
              <w:t>0</w:t>
            </w:r>
          </w:p>
        </w:tc>
        <w:tc>
          <w:tcPr>
            <w:tcW w:w="188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9153C5" w:rsidRPr="00FE3BE2" w:rsidRDefault="009153C5" w:rsidP="009102E7">
            <w:pPr>
              <w:widowControl/>
              <w:spacing w:line="240" w:lineRule="exact"/>
              <w:jc w:val="center"/>
              <w:rPr>
                <w:rFonts w:ascii="Times New Roman" w:eastAsia="宋体" w:hAnsi="Times New Roman" w:cs="Times New Roman"/>
                <w:sz w:val="24"/>
                <w:szCs w:val="24"/>
              </w:rPr>
            </w:pPr>
            <w:r w:rsidRPr="00FE3BE2">
              <w:rPr>
                <w:rFonts w:ascii="Times New Roman" w:eastAsia="宋体" w:hAnsi="Times New Roman" w:cs="Times New Roman"/>
                <w:sz w:val="24"/>
                <w:szCs w:val="24"/>
              </w:rPr>
              <w:t>3</w:t>
            </w:r>
          </w:p>
        </w:tc>
      </w:tr>
      <w:tr w:rsidR="009153C5" w:rsidRPr="00FE3BE2" w:rsidTr="009102E7">
        <w:trPr>
          <w:trHeight w:hRule="exact" w:val="397"/>
          <w:jc w:val="center"/>
        </w:trPr>
        <w:tc>
          <w:tcPr>
            <w:tcW w:w="2650" w:type="dxa"/>
            <w:tcBorders>
              <w:top w:val="nil"/>
              <w:left w:val="single" w:sz="8" w:space="0" w:color="auto"/>
              <w:bottom w:val="single" w:sz="8" w:space="0" w:color="auto"/>
              <w:right w:val="single" w:sz="8" w:space="0" w:color="auto"/>
            </w:tcBorders>
            <w:noWrap/>
            <w:vAlign w:val="center"/>
          </w:tcPr>
          <w:p w:rsidR="009153C5" w:rsidRPr="00FE3BE2" w:rsidRDefault="009153C5" w:rsidP="009102E7">
            <w:pPr>
              <w:widowControl/>
              <w:spacing w:line="240" w:lineRule="exact"/>
              <w:jc w:val="left"/>
              <w:rPr>
                <w:rFonts w:ascii="Times New Roman" w:eastAsia="宋体" w:hAnsi="Times New Roman" w:cs="Times New Roman"/>
                <w:sz w:val="24"/>
                <w:szCs w:val="24"/>
              </w:rPr>
            </w:pPr>
            <w:r w:rsidRPr="00FE3BE2">
              <w:rPr>
                <w:rFonts w:ascii="Times New Roman" w:eastAsia="宋体" w:hAnsi="Times New Roman" w:cs="Times New Roman"/>
                <w:color w:val="000000"/>
                <w:sz w:val="20"/>
                <w:szCs w:val="20"/>
              </w:rPr>
              <w:t>行政强制</w:t>
            </w:r>
          </w:p>
        </w:tc>
        <w:tc>
          <w:tcPr>
            <w:tcW w:w="1896" w:type="dxa"/>
            <w:tcBorders>
              <w:top w:val="nil"/>
              <w:left w:val="nil"/>
              <w:bottom w:val="single" w:sz="8" w:space="0" w:color="auto"/>
              <w:right w:val="single" w:sz="8" w:space="0" w:color="auto"/>
            </w:tcBorders>
            <w:noWrap/>
            <w:vAlign w:val="center"/>
          </w:tcPr>
          <w:p w:rsidR="009153C5" w:rsidRPr="00FE3BE2" w:rsidRDefault="002E6D5C" w:rsidP="009102E7">
            <w:pPr>
              <w:widowControl/>
              <w:spacing w:line="240" w:lineRule="exact"/>
              <w:jc w:val="center"/>
              <w:rPr>
                <w:rFonts w:ascii="Times New Roman" w:eastAsia="宋体" w:hAnsi="Times New Roman" w:cs="Times New Roman"/>
                <w:sz w:val="24"/>
                <w:szCs w:val="24"/>
              </w:rPr>
            </w:pPr>
            <w:r w:rsidRPr="00FE3BE2">
              <w:rPr>
                <w:rFonts w:ascii="Times New Roman" w:eastAsia="宋体" w:hAnsi="Times New Roman" w:cs="Times New Roman"/>
                <w:sz w:val="24"/>
                <w:szCs w:val="24"/>
              </w:rPr>
              <w:t>0</w:t>
            </w:r>
          </w:p>
        </w:tc>
        <w:tc>
          <w:tcPr>
            <w:tcW w:w="171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9153C5" w:rsidRPr="00FE3BE2" w:rsidRDefault="002E6D5C" w:rsidP="009102E7">
            <w:pPr>
              <w:widowControl/>
              <w:spacing w:line="240" w:lineRule="exact"/>
              <w:jc w:val="center"/>
              <w:rPr>
                <w:rFonts w:ascii="Times New Roman" w:eastAsia="宋体" w:hAnsi="Times New Roman" w:cs="Times New Roman"/>
                <w:sz w:val="24"/>
                <w:szCs w:val="24"/>
              </w:rPr>
            </w:pPr>
            <w:r w:rsidRPr="00FE3BE2">
              <w:rPr>
                <w:rFonts w:ascii="Times New Roman" w:eastAsia="宋体" w:hAnsi="Times New Roman" w:cs="Times New Roman"/>
                <w:sz w:val="24"/>
                <w:szCs w:val="24"/>
              </w:rPr>
              <w:t>0</w:t>
            </w:r>
          </w:p>
        </w:tc>
        <w:tc>
          <w:tcPr>
            <w:tcW w:w="188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9153C5" w:rsidRPr="00FE3BE2" w:rsidRDefault="002E6D5C" w:rsidP="009102E7">
            <w:pPr>
              <w:widowControl/>
              <w:spacing w:line="240" w:lineRule="exact"/>
              <w:jc w:val="center"/>
              <w:rPr>
                <w:rFonts w:ascii="Times New Roman" w:eastAsia="宋体" w:hAnsi="Times New Roman" w:cs="Times New Roman"/>
                <w:sz w:val="24"/>
                <w:szCs w:val="24"/>
              </w:rPr>
            </w:pPr>
            <w:r w:rsidRPr="00FE3BE2">
              <w:rPr>
                <w:rFonts w:ascii="Times New Roman" w:eastAsia="宋体" w:hAnsi="Times New Roman" w:cs="Times New Roman"/>
                <w:sz w:val="24"/>
                <w:szCs w:val="24"/>
              </w:rPr>
              <w:t>0</w:t>
            </w:r>
          </w:p>
        </w:tc>
      </w:tr>
      <w:tr w:rsidR="009153C5" w:rsidRPr="00FE3BE2" w:rsidTr="009102E7">
        <w:trPr>
          <w:trHeight w:hRule="exact" w:val="397"/>
          <w:jc w:val="center"/>
        </w:trPr>
        <w:tc>
          <w:tcPr>
            <w:tcW w:w="8140" w:type="dxa"/>
            <w:gridSpan w:val="4"/>
            <w:tcBorders>
              <w:top w:val="nil"/>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center"/>
          </w:tcPr>
          <w:p w:rsidR="009153C5" w:rsidRPr="00FE3BE2" w:rsidRDefault="009153C5" w:rsidP="009102E7">
            <w:pPr>
              <w:widowControl/>
              <w:spacing w:line="240" w:lineRule="exact"/>
              <w:jc w:val="center"/>
              <w:rPr>
                <w:rFonts w:ascii="Times New Roman" w:eastAsia="宋体" w:hAnsi="Times New Roman" w:cs="Times New Roman"/>
                <w:sz w:val="24"/>
                <w:szCs w:val="24"/>
              </w:rPr>
            </w:pPr>
            <w:r w:rsidRPr="00FE3BE2">
              <w:rPr>
                <w:rFonts w:ascii="Times New Roman" w:eastAsia="宋体" w:hAnsi="Times New Roman" w:cs="Times New Roman"/>
                <w:color w:val="000000"/>
                <w:sz w:val="20"/>
                <w:szCs w:val="20"/>
              </w:rPr>
              <w:t>第二十条第（八）项</w:t>
            </w:r>
          </w:p>
        </w:tc>
      </w:tr>
      <w:tr w:rsidR="009153C5" w:rsidRPr="00FE3BE2" w:rsidTr="009102E7">
        <w:trPr>
          <w:trHeight w:hRule="exact" w:val="397"/>
          <w:jc w:val="center"/>
        </w:trPr>
        <w:tc>
          <w:tcPr>
            <w:tcW w:w="26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9153C5" w:rsidRPr="00FE3BE2" w:rsidRDefault="009153C5" w:rsidP="009102E7">
            <w:pPr>
              <w:widowControl/>
              <w:spacing w:line="240" w:lineRule="exact"/>
              <w:jc w:val="center"/>
              <w:rPr>
                <w:rFonts w:ascii="Times New Roman" w:eastAsia="宋体" w:hAnsi="Times New Roman" w:cs="Times New Roman"/>
                <w:sz w:val="24"/>
                <w:szCs w:val="24"/>
              </w:rPr>
            </w:pPr>
            <w:r w:rsidRPr="00FE3BE2">
              <w:rPr>
                <w:rFonts w:ascii="Times New Roman" w:eastAsia="宋体" w:hAnsi="Times New Roman" w:cs="Times New Roman"/>
                <w:color w:val="000000"/>
                <w:sz w:val="20"/>
                <w:szCs w:val="20"/>
              </w:rPr>
              <w:t>信息内容</w:t>
            </w:r>
          </w:p>
        </w:tc>
        <w:tc>
          <w:tcPr>
            <w:tcW w:w="189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9153C5" w:rsidRPr="00FE3BE2" w:rsidRDefault="009153C5" w:rsidP="009102E7">
            <w:pPr>
              <w:widowControl/>
              <w:spacing w:line="240" w:lineRule="exact"/>
              <w:jc w:val="center"/>
              <w:rPr>
                <w:rFonts w:ascii="Times New Roman" w:eastAsia="宋体" w:hAnsi="Times New Roman" w:cs="Times New Roman"/>
                <w:sz w:val="24"/>
                <w:szCs w:val="24"/>
              </w:rPr>
            </w:pPr>
            <w:r w:rsidRPr="00FE3BE2">
              <w:rPr>
                <w:rFonts w:ascii="Times New Roman" w:eastAsia="宋体" w:hAnsi="Times New Roman" w:cs="Times New Roman"/>
                <w:color w:val="000000"/>
                <w:sz w:val="20"/>
                <w:szCs w:val="20"/>
              </w:rPr>
              <w:t>上一年项目数量</w:t>
            </w:r>
          </w:p>
        </w:tc>
        <w:tc>
          <w:tcPr>
            <w:tcW w:w="3594" w:type="dxa"/>
            <w:gridSpan w:val="2"/>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center"/>
          </w:tcPr>
          <w:p w:rsidR="009153C5" w:rsidRPr="00FE3BE2" w:rsidRDefault="009153C5" w:rsidP="009102E7">
            <w:pPr>
              <w:widowControl/>
              <w:spacing w:line="240" w:lineRule="exact"/>
              <w:jc w:val="center"/>
              <w:rPr>
                <w:rFonts w:ascii="Times New Roman" w:eastAsia="宋体" w:hAnsi="Times New Roman" w:cs="Times New Roman"/>
                <w:sz w:val="24"/>
                <w:szCs w:val="24"/>
              </w:rPr>
            </w:pPr>
            <w:r w:rsidRPr="00FE3BE2">
              <w:rPr>
                <w:rFonts w:ascii="Times New Roman" w:eastAsia="宋体" w:hAnsi="Times New Roman" w:cs="Times New Roman"/>
                <w:color w:val="000000"/>
                <w:sz w:val="20"/>
                <w:szCs w:val="20"/>
              </w:rPr>
              <w:t>本年增</w:t>
            </w:r>
            <w:r w:rsidRPr="00FE3BE2">
              <w:rPr>
                <w:rFonts w:ascii="Times New Roman" w:eastAsia="宋体" w:hAnsi="Times New Roman" w:cs="Times New Roman"/>
                <w:color w:val="000000"/>
                <w:sz w:val="20"/>
                <w:szCs w:val="20"/>
              </w:rPr>
              <w:t>/</w:t>
            </w:r>
            <w:r w:rsidRPr="00FE3BE2">
              <w:rPr>
                <w:rFonts w:ascii="Times New Roman" w:eastAsia="宋体" w:hAnsi="Times New Roman" w:cs="Times New Roman"/>
                <w:color w:val="000000"/>
                <w:sz w:val="20"/>
                <w:szCs w:val="20"/>
              </w:rPr>
              <w:t>减</w:t>
            </w:r>
          </w:p>
        </w:tc>
      </w:tr>
      <w:tr w:rsidR="009153C5" w:rsidRPr="00FE3BE2" w:rsidTr="009102E7">
        <w:trPr>
          <w:trHeight w:hRule="exact" w:val="397"/>
          <w:jc w:val="center"/>
        </w:trPr>
        <w:tc>
          <w:tcPr>
            <w:tcW w:w="26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9153C5" w:rsidRPr="00FE3BE2" w:rsidRDefault="009153C5" w:rsidP="009102E7">
            <w:pPr>
              <w:widowControl/>
              <w:spacing w:line="240" w:lineRule="exact"/>
              <w:jc w:val="left"/>
              <w:rPr>
                <w:rFonts w:ascii="Times New Roman" w:eastAsia="宋体" w:hAnsi="Times New Roman" w:cs="Times New Roman"/>
                <w:sz w:val="24"/>
                <w:szCs w:val="24"/>
              </w:rPr>
            </w:pPr>
            <w:r w:rsidRPr="00FE3BE2">
              <w:rPr>
                <w:rFonts w:ascii="Times New Roman" w:eastAsia="宋体" w:hAnsi="Times New Roman" w:cs="Times New Roman"/>
                <w:color w:val="000000"/>
                <w:sz w:val="20"/>
                <w:szCs w:val="20"/>
              </w:rPr>
              <w:t>行政事业性收费</w:t>
            </w:r>
          </w:p>
        </w:tc>
        <w:tc>
          <w:tcPr>
            <w:tcW w:w="189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9153C5" w:rsidRPr="00FE3BE2" w:rsidRDefault="00BB4D2D" w:rsidP="009102E7">
            <w:pPr>
              <w:widowControl/>
              <w:spacing w:line="240" w:lineRule="exact"/>
              <w:jc w:val="center"/>
              <w:rPr>
                <w:rFonts w:ascii="Times New Roman" w:eastAsia="宋体" w:hAnsi="Times New Roman" w:cs="Times New Roman"/>
                <w:sz w:val="24"/>
                <w:szCs w:val="24"/>
              </w:rPr>
            </w:pPr>
            <w:r w:rsidRPr="00FE3BE2">
              <w:rPr>
                <w:rFonts w:ascii="Times New Roman" w:eastAsia="宋体" w:hAnsi="Times New Roman" w:cs="Times New Roman"/>
                <w:sz w:val="24"/>
                <w:szCs w:val="24"/>
              </w:rPr>
              <w:t>1</w:t>
            </w:r>
          </w:p>
        </w:tc>
        <w:tc>
          <w:tcPr>
            <w:tcW w:w="3594" w:type="dxa"/>
            <w:gridSpan w:val="2"/>
            <w:tcBorders>
              <w:top w:val="nil"/>
              <w:left w:val="nil"/>
              <w:bottom w:val="single" w:sz="8" w:space="0" w:color="auto"/>
              <w:right w:val="single" w:sz="8" w:space="0" w:color="000000"/>
            </w:tcBorders>
            <w:noWrap/>
            <w:tcMar>
              <w:top w:w="0" w:type="dxa"/>
              <w:left w:w="108" w:type="dxa"/>
              <w:bottom w:w="0" w:type="dxa"/>
              <w:right w:w="108" w:type="dxa"/>
            </w:tcMar>
            <w:vAlign w:val="center"/>
          </w:tcPr>
          <w:p w:rsidR="009153C5" w:rsidRPr="00FE3BE2" w:rsidRDefault="00BB4D2D" w:rsidP="009102E7">
            <w:pPr>
              <w:widowControl/>
              <w:spacing w:line="240" w:lineRule="exact"/>
              <w:jc w:val="center"/>
              <w:rPr>
                <w:rFonts w:ascii="Times New Roman" w:eastAsia="宋体" w:hAnsi="Times New Roman" w:cs="Times New Roman"/>
                <w:sz w:val="24"/>
                <w:szCs w:val="24"/>
              </w:rPr>
            </w:pPr>
            <w:r w:rsidRPr="00FE3BE2">
              <w:rPr>
                <w:rFonts w:ascii="Times New Roman" w:eastAsia="宋体" w:hAnsi="Times New Roman" w:cs="Times New Roman"/>
                <w:sz w:val="24"/>
                <w:szCs w:val="24"/>
              </w:rPr>
              <w:t>0</w:t>
            </w:r>
          </w:p>
        </w:tc>
      </w:tr>
      <w:tr w:rsidR="009153C5" w:rsidRPr="00FE3BE2" w:rsidTr="009102E7">
        <w:trPr>
          <w:trHeight w:hRule="exact" w:val="397"/>
          <w:jc w:val="center"/>
        </w:trPr>
        <w:tc>
          <w:tcPr>
            <w:tcW w:w="8140" w:type="dxa"/>
            <w:gridSpan w:val="4"/>
            <w:tcBorders>
              <w:top w:val="nil"/>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center"/>
          </w:tcPr>
          <w:p w:rsidR="009153C5" w:rsidRPr="00FE3BE2" w:rsidRDefault="009153C5" w:rsidP="009102E7">
            <w:pPr>
              <w:widowControl/>
              <w:spacing w:line="240" w:lineRule="exact"/>
              <w:jc w:val="center"/>
              <w:rPr>
                <w:rFonts w:ascii="Times New Roman" w:eastAsia="宋体" w:hAnsi="Times New Roman" w:cs="Times New Roman"/>
                <w:sz w:val="24"/>
                <w:szCs w:val="24"/>
              </w:rPr>
            </w:pPr>
            <w:r w:rsidRPr="00FE3BE2">
              <w:rPr>
                <w:rFonts w:ascii="Times New Roman" w:eastAsia="宋体" w:hAnsi="Times New Roman" w:cs="Times New Roman"/>
                <w:color w:val="000000"/>
                <w:sz w:val="20"/>
                <w:szCs w:val="20"/>
              </w:rPr>
              <w:t>第二十条第（九）项</w:t>
            </w:r>
          </w:p>
        </w:tc>
      </w:tr>
      <w:tr w:rsidR="009153C5" w:rsidRPr="00FE3BE2" w:rsidTr="009102E7">
        <w:trPr>
          <w:trHeight w:hRule="exact" w:val="397"/>
          <w:jc w:val="center"/>
        </w:trPr>
        <w:tc>
          <w:tcPr>
            <w:tcW w:w="26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9153C5" w:rsidRPr="00FE3BE2" w:rsidRDefault="009153C5" w:rsidP="009102E7">
            <w:pPr>
              <w:widowControl/>
              <w:spacing w:line="240" w:lineRule="exact"/>
              <w:jc w:val="center"/>
              <w:rPr>
                <w:rFonts w:ascii="Times New Roman" w:eastAsia="宋体" w:hAnsi="Times New Roman" w:cs="Times New Roman"/>
                <w:sz w:val="24"/>
                <w:szCs w:val="24"/>
              </w:rPr>
            </w:pPr>
            <w:r w:rsidRPr="00FE3BE2">
              <w:rPr>
                <w:rFonts w:ascii="Times New Roman" w:eastAsia="宋体" w:hAnsi="Times New Roman" w:cs="Times New Roman"/>
                <w:color w:val="000000"/>
                <w:sz w:val="20"/>
                <w:szCs w:val="20"/>
              </w:rPr>
              <w:t>信息内容</w:t>
            </w:r>
          </w:p>
        </w:tc>
        <w:tc>
          <w:tcPr>
            <w:tcW w:w="189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9153C5" w:rsidRPr="00FE3BE2" w:rsidRDefault="009153C5" w:rsidP="009102E7">
            <w:pPr>
              <w:widowControl/>
              <w:spacing w:line="240" w:lineRule="exact"/>
              <w:jc w:val="center"/>
              <w:rPr>
                <w:rFonts w:ascii="Times New Roman" w:eastAsia="宋体" w:hAnsi="Times New Roman" w:cs="Times New Roman"/>
                <w:sz w:val="24"/>
                <w:szCs w:val="24"/>
              </w:rPr>
            </w:pPr>
            <w:r w:rsidRPr="00FE3BE2">
              <w:rPr>
                <w:rFonts w:ascii="Times New Roman" w:eastAsia="宋体" w:hAnsi="Times New Roman" w:cs="Times New Roman"/>
                <w:color w:val="000000"/>
                <w:sz w:val="20"/>
                <w:szCs w:val="20"/>
              </w:rPr>
              <w:t>采购项目数量</w:t>
            </w:r>
          </w:p>
        </w:tc>
        <w:tc>
          <w:tcPr>
            <w:tcW w:w="3594" w:type="dxa"/>
            <w:gridSpan w:val="2"/>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center"/>
          </w:tcPr>
          <w:p w:rsidR="009153C5" w:rsidRPr="00FE3BE2" w:rsidRDefault="009153C5" w:rsidP="009102E7">
            <w:pPr>
              <w:widowControl/>
              <w:spacing w:line="240" w:lineRule="exact"/>
              <w:jc w:val="center"/>
              <w:rPr>
                <w:rFonts w:ascii="Times New Roman" w:eastAsia="宋体" w:hAnsi="Times New Roman" w:cs="Times New Roman"/>
                <w:sz w:val="24"/>
                <w:szCs w:val="24"/>
              </w:rPr>
            </w:pPr>
            <w:proofErr w:type="gramStart"/>
            <w:r w:rsidRPr="00FE3BE2">
              <w:rPr>
                <w:rFonts w:ascii="Times New Roman" w:eastAsia="宋体" w:hAnsi="Times New Roman" w:cs="Times New Roman"/>
                <w:color w:val="000000"/>
                <w:sz w:val="20"/>
                <w:szCs w:val="20"/>
              </w:rPr>
              <w:t>采购总</w:t>
            </w:r>
            <w:proofErr w:type="gramEnd"/>
            <w:r w:rsidRPr="00FE3BE2">
              <w:rPr>
                <w:rFonts w:ascii="Times New Roman" w:eastAsia="宋体" w:hAnsi="Times New Roman" w:cs="Times New Roman"/>
                <w:color w:val="000000"/>
                <w:sz w:val="20"/>
                <w:szCs w:val="20"/>
              </w:rPr>
              <w:t>金额</w:t>
            </w:r>
          </w:p>
        </w:tc>
      </w:tr>
      <w:tr w:rsidR="009153C5" w:rsidRPr="00FE3BE2" w:rsidTr="009102E7">
        <w:trPr>
          <w:trHeight w:hRule="exact" w:val="397"/>
          <w:jc w:val="center"/>
        </w:trPr>
        <w:tc>
          <w:tcPr>
            <w:tcW w:w="26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9153C5" w:rsidRPr="00FE3BE2" w:rsidRDefault="009153C5" w:rsidP="009102E7">
            <w:pPr>
              <w:widowControl/>
              <w:spacing w:line="240" w:lineRule="exact"/>
              <w:jc w:val="left"/>
              <w:rPr>
                <w:rFonts w:ascii="Times New Roman" w:eastAsia="宋体" w:hAnsi="Times New Roman" w:cs="Times New Roman"/>
                <w:sz w:val="24"/>
                <w:szCs w:val="24"/>
              </w:rPr>
            </w:pPr>
            <w:r w:rsidRPr="00FE3BE2">
              <w:rPr>
                <w:rFonts w:ascii="Times New Roman" w:eastAsia="宋体" w:hAnsi="Times New Roman" w:cs="Times New Roman"/>
                <w:color w:val="000000"/>
                <w:sz w:val="20"/>
                <w:szCs w:val="20"/>
              </w:rPr>
              <w:t>政府集中采购</w:t>
            </w:r>
          </w:p>
        </w:tc>
        <w:tc>
          <w:tcPr>
            <w:tcW w:w="189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9153C5" w:rsidRPr="00FE3BE2" w:rsidRDefault="00CB5268" w:rsidP="00CB5268">
            <w:pPr>
              <w:widowControl/>
              <w:spacing w:line="240" w:lineRule="exact"/>
              <w:jc w:val="center"/>
              <w:rPr>
                <w:rFonts w:ascii="Times New Roman" w:eastAsia="宋体" w:hAnsi="Times New Roman" w:cs="Times New Roman"/>
                <w:sz w:val="24"/>
                <w:szCs w:val="24"/>
              </w:rPr>
            </w:pPr>
            <w:r w:rsidRPr="00FE3BE2">
              <w:rPr>
                <w:rFonts w:ascii="Times New Roman" w:eastAsia="宋体" w:hAnsi="Times New Roman" w:cs="Times New Roman"/>
                <w:sz w:val="24"/>
                <w:szCs w:val="24"/>
              </w:rPr>
              <w:t>11</w:t>
            </w:r>
          </w:p>
        </w:tc>
        <w:tc>
          <w:tcPr>
            <w:tcW w:w="3594" w:type="dxa"/>
            <w:gridSpan w:val="2"/>
            <w:tcBorders>
              <w:top w:val="nil"/>
              <w:left w:val="nil"/>
              <w:bottom w:val="single" w:sz="8" w:space="0" w:color="auto"/>
              <w:right w:val="single" w:sz="8" w:space="0" w:color="000000"/>
            </w:tcBorders>
            <w:noWrap/>
            <w:tcMar>
              <w:top w:w="0" w:type="dxa"/>
              <w:left w:w="108" w:type="dxa"/>
              <w:bottom w:w="0" w:type="dxa"/>
              <w:right w:w="108" w:type="dxa"/>
            </w:tcMar>
            <w:vAlign w:val="center"/>
          </w:tcPr>
          <w:p w:rsidR="009153C5" w:rsidRPr="00FE3BE2" w:rsidRDefault="00CB5268" w:rsidP="009102E7">
            <w:pPr>
              <w:widowControl/>
              <w:spacing w:line="240" w:lineRule="exact"/>
              <w:jc w:val="center"/>
              <w:rPr>
                <w:rFonts w:ascii="Times New Roman" w:eastAsia="宋体" w:hAnsi="Times New Roman" w:cs="Times New Roman"/>
                <w:sz w:val="24"/>
                <w:szCs w:val="24"/>
              </w:rPr>
            </w:pPr>
            <w:r w:rsidRPr="00FE3BE2">
              <w:rPr>
                <w:rFonts w:ascii="Times New Roman" w:eastAsia="宋体" w:hAnsi="Times New Roman" w:cs="Times New Roman"/>
                <w:sz w:val="24"/>
                <w:szCs w:val="24"/>
              </w:rPr>
              <w:t>896.1548</w:t>
            </w:r>
            <w:r w:rsidRPr="00FE3BE2">
              <w:rPr>
                <w:rFonts w:ascii="Times New Roman" w:eastAsia="宋体" w:hAnsi="Times New Roman" w:cs="Times New Roman"/>
                <w:sz w:val="24"/>
                <w:szCs w:val="24"/>
              </w:rPr>
              <w:t>万元</w:t>
            </w:r>
          </w:p>
        </w:tc>
      </w:tr>
    </w:tbl>
    <w:p w:rsidR="00CA3A5F" w:rsidRPr="00FE3BE2" w:rsidRDefault="00CA3A5F" w:rsidP="00CA3A5F">
      <w:pPr>
        <w:rPr>
          <w:rFonts w:ascii="Times New Roman" w:hAnsi="Times New Roman" w:cs="Times New Roman"/>
        </w:rPr>
      </w:pPr>
    </w:p>
    <w:p w:rsidR="00AD73B0" w:rsidRPr="00FE3BE2" w:rsidRDefault="00AD73B0" w:rsidP="00CA3A5F">
      <w:pPr>
        <w:ind w:firstLineChars="200" w:firstLine="640"/>
        <w:rPr>
          <w:rFonts w:ascii="Times New Roman" w:eastAsia="黑体" w:hAnsi="Times New Roman" w:cs="Times New Roman"/>
          <w:sz w:val="32"/>
          <w:szCs w:val="32"/>
        </w:rPr>
      </w:pPr>
      <w:r w:rsidRPr="00FE3BE2">
        <w:rPr>
          <w:rFonts w:ascii="Times New Roman" w:eastAsia="黑体" w:hAnsi="Times New Roman" w:cs="Times New Roman"/>
          <w:sz w:val="32"/>
          <w:szCs w:val="32"/>
        </w:rPr>
        <w:t>三、收到和处理政府信息公开申请情况</w:t>
      </w:r>
    </w:p>
    <w:p w:rsidR="009153C5" w:rsidRPr="00FE3BE2" w:rsidRDefault="009153C5" w:rsidP="009153C5">
      <w:pPr>
        <w:spacing w:line="580" w:lineRule="exact"/>
        <w:jc w:val="center"/>
        <w:rPr>
          <w:rFonts w:ascii="Times New Roman" w:hAnsi="Times New Roman" w:cs="Times New Roman"/>
          <w:color w:val="333333"/>
          <w:sz w:val="32"/>
          <w:szCs w:val="32"/>
        </w:rPr>
      </w:pPr>
      <w:r w:rsidRPr="00FE3BE2">
        <w:rPr>
          <w:rFonts w:ascii="Times New Roman" w:eastAsia="楷体_GB2312" w:hAnsi="Times New Roman" w:cs="Times New Roman"/>
          <w:color w:val="000000"/>
          <w:sz w:val="32"/>
          <w:szCs w:val="32"/>
        </w:rPr>
        <w:t>（表格二）</w:t>
      </w:r>
    </w:p>
    <w:tbl>
      <w:tblPr>
        <w:tblW w:w="9071" w:type="dxa"/>
        <w:jc w:val="center"/>
        <w:tblCellMar>
          <w:left w:w="0" w:type="dxa"/>
          <w:right w:w="0" w:type="dxa"/>
        </w:tblCellMar>
        <w:tblLook w:val="0000" w:firstRow="0" w:lastRow="0" w:firstColumn="0" w:lastColumn="0" w:noHBand="0" w:noVBand="0"/>
      </w:tblPr>
      <w:tblGrid>
        <w:gridCol w:w="494"/>
        <w:gridCol w:w="855"/>
        <w:gridCol w:w="2130"/>
        <w:gridCol w:w="825"/>
        <w:gridCol w:w="765"/>
        <w:gridCol w:w="765"/>
        <w:gridCol w:w="825"/>
        <w:gridCol w:w="990"/>
        <w:gridCol w:w="720"/>
        <w:gridCol w:w="702"/>
      </w:tblGrid>
      <w:tr w:rsidR="009153C5" w:rsidRPr="00FE3BE2" w:rsidTr="009102E7">
        <w:trPr>
          <w:jc w:val="center"/>
        </w:trPr>
        <w:tc>
          <w:tcPr>
            <w:tcW w:w="3479" w:type="dxa"/>
            <w:gridSpan w:val="3"/>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153C5" w:rsidRPr="00FE3BE2" w:rsidRDefault="009153C5" w:rsidP="009153C5">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0"/>
                <w:szCs w:val="20"/>
              </w:rPr>
              <w:t>（本列数据的勾</w:t>
            </w:r>
            <w:proofErr w:type="gramStart"/>
            <w:r w:rsidRPr="00FE3BE2">
              <w:rPr>
                <w:rFonts w:ascii="Times New Roman" w:eastAsia="宋体" w:hAnsi="Times New Roman" w:cs="Times New Roman"/>
                <w:kern w:val="0"/>
                <w:sz w:val="20"/>
                <w:szCs w:val="20"/>
              </w:rPr>
              <w:t>稽</w:t>
            </w:r>
            <w:proofErr w:type="gramEnd"/>
            <w:r w:rsidRPr="00FE3BE2">
              <w:rPr>
                <w:rFonts w:ascii="Times New Roman" w:eastAsia="宋体" w:hAnsi="Times New Roman" w:cs="Times New Roman"/>
                <w:kern w:val="0"/>
                <w:sz w:val="20"/>
                <w:szCs w:val="20"/>
              </w:rPr>
              <w:t>关系为：第一项加第二项之和，等于第三项加第四项之和）</w:t>
            </w:r>
          </w:p>
        </w:tc>
        <w:tc>
          <w:tcPr>
            <w:tcW w:w="5592" w:type="dxa"/>
            <w:gridSpan w:val="7"/>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9153C5" w:rsidP="009153C5">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0"/>
                <w:szCs w:val="20"/>
              </w:rPr>
              <w:t>申请人情况</w:t>
            </w:r>
          </w:p>
        </w:tc>
      </w:tr>
      <w:tr w:rsidR="009153C5" w:rsidRPr="00FE3BE2" w:rsidTr="009102E7">
        <w:trPr>
          <w:jc w:val="center"/>
        </w:trPr>
        <w:tc>
          <w:tcPr>
            <w:tcW w:w="0" w:type="auto"/>
            <w:gridSpan w:val="3"/>
            <w:vMerge/>
            <w:tcBorders>
              <w:top w:val="single" w:sz="8" w:space="0" w:color="auto"/>
              <w:left w:val="single" w:sz="8" w:space="0" w:color="auto"/>
              <w:bottom w:val="single" w:sz="8" w:space="0" w:color="auto"/>
              <w:right w:val="single" w:sz="8" w:space="0" w:color="auto"/>
            </w:tcBorders>
            <w:vAlign w:val="center"/>
          </w:tcPr>
          <w:p w:rsidR="009153C5" w:rsidRPr="00FE3BE2" w:rsidRDefault="009153C5" w:rsidP="009153C5">
            <w:pPr>
              <w:widowControl/>
              <w:spacing w:line="260" w:lineRule="exact"/>
              <w:jc w:val="left"/>
              <w:rPr>
                <w:rFonts w:ascii="Times New Roman" w:eastAsia="宋体" w:hAnsi="Times New Roman" w:cs="Times New Roman"/>
                <w:kern w:val="0"/>
                <w:sz w:val="24"/>
                <w:szCs w:val="24"/>
              </w:rPr>
            </w:pPr>
          </w:p>
        </w:tc>
        <w:tc>
          <w:tcPr>
            <w:tcW w:w="82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9153C5" w:rsidP="009153C5">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0"/>
                <w:szCs w:val="20"/>
              </w:rPr>
              <w:t>自然人</w:t>
            </w:r>
          </w:p>
        </w:tc>
        <w:tc>
          <w:tcPr>
            <w:tcW w:w="4065"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9153C5" w:rsidP="009153C5">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0"/>
                <w:szCs w:val="20"/>
              </w:rPr>
              <w:t>法人或其他组织</w:t>
            </w:r>
          </w:p>
        </w:tc>
        <w:tc>
          <w:tcPr>
            <w:tcW w:w="70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9153C5" w:rsidP="009153C5">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0"/>
                <w:szCs w:val="20"/>
              </w:rPr>
              <w:t>总计</w:t>
            </w:r>
          </w:p>
        </w:tc>
      </w:tr>
      <w:tr w:rsidR="009153C5" w:rsidRPr="00FE3BE2" w:rsidTr="009102E7">
        <w:trPr>
          <w:jc w:val="center"/>
        </w:trPr>
        <w:tc>
          <w:tcPr>
            <w:tcW w:w="0" w:type="auto"/>
            <w:gridSpan w:val="3"/>
            <w:vMerge/>
            <w:tcBorders>
              <w:top w:val="single" w:sz="8" w:space="0" w:color="auto"/>
              <w:left w:val="single" w:sz="8" w:space="0" w:color="auto"/>
              <w:bottom w:val="single" w:sz="8" w:space="0" w:color="auto"/>
              <w:right w:val="single" w:sz="8" w:space="0" w:color="auto"/>
            </w:tcBorders>
            <w:vAlign w:val="center"/>
          </w:tcPr>
          <w:p w:rsidR="009153C5" w:rsidRPr="00FE3BE2" w:rsidRDefault="009153C5" w:rsidP="009153C5">
            <w:pPr>
              <w:widowControl/>
              <w:spacing w:line="260" w:lineRule="exact"/>
              <w:jc w:val="left"/>
              <w:rPr>
                <w:rFonts w:ascii="Times New Roman" w:eastAsia="宋体" w:hAnsi="Times New Roman" w:cs="Times New Roman"/>
                <w:kern w:val="0"/>
                <w:sz w:val="24"/>
                <w:szCs w:val="24"/>
              </w:rPr>
            </w:pPr>
          </w:p>
        </w:tc>
        <w:tc>
          <w:tcPr>
            <w:tcW w:w="0" w:type="auto"/>
            <w:vMerge/>
            <w:tcBorders>
              <w:top w:val="nil"/>
              <w:left w:val="nil"/>
              <w:bottom w:val="single" w:sz="8" w:space="0" w:color="auto"/>
              <w:right w:val="single" w:sz="8" w:space="0" w:color="auto"/>
            </w:tcBorders>
            <w:vAlign w:val="center"/>
          </w:tcPr>
          <w:p w:rsidR="009153C5" w:rsidRPr="00FE3BE2" w:rsidRDefault="009153C5" w:rsidP="009153C5">
            <w:pPr>
              <w:widowControl/>
              <w:spacing w:line="260" w:lineRule="exact"/>
              <w:jc w:val="left"/>
              <w:rPr>
                <w:rFonts w:ascii="Times New Roman" w:eastAsia="宋体" w:hAnsi="Times New Roman" w:cs="Times New Roman"/>
                <w:kern w:val="0"/>
                <w:sz w:val="24"/>
                <w:szCs w:val="24"/>
              </w:rPr>
            </w:pP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9153C5" w:rsidP="009153C5">
            <w:pPr>
              <w:widowControl/>
              <w:spacing w:line="20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0"/>
                <w:szCs w:val="20"/>
              </w:rPr>
              <w:t>商业企业</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9153C5" w:rsidP="009153C5">
            <w:pPr>
              <w:widowControl/>
              <w:spacing w:line="20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0"/>
                <w:szCs w:val="20"/>
              </w:rPr>
              <w:t>科研机构</w:t>
            </w:r>
          </w:p>
        </w:tc>
        <w:tc>
          <w:tcPr>
            <w:tcW w:w="8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9153C5" w:rsidP="009153C5">
            <w:pPr>
              <w:widowControl/>
              <w:spacing w:line="20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0"/>
                <w:szCs w:val="20"/>
              </w:rPr>
              <w:t>社会公益组织</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9153C5" w:rsidP="009153C5">
            <w:pPr>
              <w:widowControl/>
              <w:spacing w:line="20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0"/>
                <w:szCs w:val="20"/>
              </w:rPr>
              <w:t>法律服务机构</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9153C5" w:rsidP="009153C5">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0"/>
                <w:szCs w:val="20"/>
              </w:rPr>
              <w:t>其他</w:t>
            </w:r>
          </w:p>
        </w:tc>
        <w:tc>
          <w:tcPr>
            <w:tcW w:w="0" w:type="auto"/>
            <w:vMerge/>
            <w:tcBorders>
              <w:top w:val="single" w:sz="8" w:space="0" w:color="auto"/>
              <w:left w:val="nil"/>
              <w:bottom w:val="single" w:sz="8" w:space="0" w:color="auto"/>
              <w:right w:val="single" w:sz="8" w:space="0" w:color="auto"/>
            </w:tcBorders>
            <w:vAlign w:val="center"/>
          </w:tcPr>
          <w:p w:rsidR="009153C5" w:rsidRPr="00FE3BE2" w:rsidRDefault="009153C5" w:rsidP="009153C5">
            <w:pPr>
              <w:widowControl/>
              <w:spacing w:line="260" w:lineRule="exact"/>
              <w:jc w:val="left"/>
              <w:rPr>
                <w:rFonts w:ascii="Times New Roman" w:eastAsia="宋体" w:hAnsi="Times New Roman" w:cs="Times New Roman"/>
                <w:kern w:val="0"/>
                <w:sz w:val="24"/>
                <w:szCs w:val="24"/>
              </w:rPr>
            </w:pPr>
          </w:p>
        </w:tc>
      </w:tr>
      <w:tr w:rsidR="009153C5" w:rsidRPr="00FE3BE2" w:rsidTr="009102E7">
        <w:trPr>
          <w:jc w:val="center"/>
        </w:trPr>
        <w:tc>
          <w:tcPr>
            <w:tcW w:w="3479" w:type="dxa"/>
            <w:gridSpan w:val="3"/>
            <w:tcBorders>
              <w:top w:val="nil"/>
              <w:left w:val="single" w:sz="8" w:space="0" w:color="auto"/>
              <w:bottom w:val="single" w:sz="8" w:space="0" w:color="auto"/>
              <w:right w:val="single" w:sz="8" w:space="0" w:color="auto"/>
            </w:tcBorders>
            <w:vAlign w:val="center"/>
          </w:tcPr>
          <w:p w:rsidR="009153C5" w:rsidRPr="00FE3BE2" w:rsidRDefault="009153C5" w:rsidP="009153C5">
            <w:pPr>
              <w:widowControl/>
              <w:spacing w:line="260" w:lineRule="exact"/>
              <w:jc w:val="left"/>
              <w:rPr>
                <w:rFonts w:ascii="Times New Roman" w:eastAsia="宋体" w:hAnsi="Times New Roman" w:cs="Times New Roman"/>
                <w:kern w:val="0"/>
                <w:sz w:val="24"/>
                <w:szCs w:val="24"/>
              </w:rPr>
            </w:pPr>
            <w:r w:rsidRPr="00FE3BE2">
              <w:rPr>
                <w:rFonts w:ascii="Times New Roman" w:eastAsia="宋体" w:hAnsi="Times New Roman" w:cs="Times New Roman"/>
                <w:kern w:val="0"/>
                <w:sz w:val="20"/>
                <w:szCs w:val="20"/>
              </w:rPr>
              <w:t>一、本年新收政府信息公开申请数量</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9153C5" w:rsidP="009153C5">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2</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D60AE2" w:rsidP="009153C5">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D60AE2" w:rsidP="009153C5">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D60AE2" w:rsidP="009153C5">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D60AE2" w:rsidP="009153C5">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D60AE2" w:rsidP="009153C5">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9153C5" w:rsidP="009153C5">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2</w:t>
            </w:r>
          </w:p>
        </w:tc>
      </w:tr>
      <w:tr w:rsidR="009153C5" w:rsidRPr="00FE3BE2" w:rsidTr="009102E7">
        <w:trPr>
          <w:jc w:val="center"/>
        </w:trPr>
        <w:tc>
          <w:tcPr>
            <w:tcW w:w="3479" w:type="dxa"/>
            <w:gridSpan w:val="3"/>
            <w:tcBorders>
              <w:top w:val="nil"/>
              <w:left w:val="single" w:sz="8" w:space="0" w:color="auto"/>
              <w:bottom w:val="single" w:sz="8" w:space="0" w:color="auto"/>
              <w:right w:val="single" w:sz="8" w:space="0" w:color="auto"/>
            </w:tcBorders>
            <w:vAlign w:val="center"/>
          </w:tcPr>
          <w:p w:rsidR="009153C5" w:rsidRPr="00FE3BE2" w:rsidRDefault="009153C5" w:rsidP="009153C5">
            <w:pPr>
              <w:widowControl/>
              <w:spacing w:line="260" w:lineRule="exact"/>
              <w:jc w:val="left"/>
              <w:rPr>
                <w:rFonts w:ascii="Times New Roman" w:eastAsia="宋体" w:hAnsi="Times New Roman" w:cs="Times New Roman"/>
                <w:kern w:val="0"/>
                <w:sz w:val="24"/>
                <w:szCs w:val="24"/>
              </w:rPr>
            </w:pPr>
            <w:r w:rsidRPr="00FE3BE2">
              <w:rPr>
                <w:rFonts w:ascii="Times New Roman" w:eastAsia="宋体" w:hAnsi="Times New Roman" w:cs="Times New Roman"/>
                <w:kern w:val="0"/>
                <w:sz w:val="20"/>
                <w:szCs w:val="20"/>
              </w:rPr>
              <w:t>二、上年结转政府信息公开申请数量</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9153C5" w:rsidP="009153C5">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D60AE2" w:rsidP="009153C5">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D60AE2" w:rsidP="009153C5">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D60AE2" w:rsidP="009153C5">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D60AE2" w:rsidP="009153C5">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D60AE2" w:rsidP="009153C5">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9153C5" w:rsidP="009153C5">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r>
      <w:tr w:rsidR="009153C5" w:rsidRPr="00FE3BE2" w:rsidTr="009102E7">
        <w:trPr>
          <w:jc w:val="center"/>
        </w:trPr>
        <w:tc>
          <w:tcPr>
            <w:tcW w:w="494" w:type="dxa"/>
            <w:vMerge w:val="restart"/>
            <w:tcBorders>
              <w:top w:val="nil"/>
              <w:left w:val="single" w:sz="8" w:space="0" w:color="auto"/>
              <w:bottom w:val="single" w:sz="8" w:space="0" w:color="auto"/>
              <w:right w:val="single" w:sz="8" w:space="0" w:color="auto"/>
            </w:tcBorders>
            <w:vAlign w:val="center"/>
          </w:tcPr>
          <w:p w:rsidR="009153C5" w:rsidRPr="00FE3BE2" w:rsidRDefault="009153C5" w:rsidP="009153C5">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0"/>
                <w:szCs w:val="20"/>
              </w:rPr>
              <w:t>三、本年度办理结</w:t>
            </w:r>
            <w:r w:rsidRPr="00FE3BE2">
              <w:rPr>
                <w:rFonts w:ascii="Times New Roman" w:eastAsia="宋体" w:hAnsi="Times New Roman" w:cs="Times New Roman"/>
                <w:kern w:val="0"/>
                <w:sz w:val="20"/>
                <w:szCs w:val="20"/>
              </w:rPr>
              <w:lastRenderedPageBreak/>
              <w:t>果</w:t>
            </w:r>
          </w:p>
        </w:tc>
        <w:tc>
          <w:tcPr>
            <w:tcW w:w="2985" w:type="dxa"/>
            <w:gridSpan w:val="2"/>
            <w:tcBorders>
              <w:top w:val="nil"/>
              <w:left w:val="nil"/>
              <w:bottom w:val="single" w:sz="8" w:space="0" w:color="auto"/>
              <w:right w:val="single" w:sz="8" w:space="0" w:color="auto"/>
            </w:tcBorders>
            <w:vAlign w:val="center"/>
          </w:tcPr>
          <w:p w:rsidR="009153C5" w:rsidRPr="00FE3BE2" w:rsidRDefault="009153C5" w:rsidP="009153C5">
            <w:pPr>
              <w:widowControl/>
              <w:spacing w:line="260" w:lineRule="exact"/>
              <w:jc w:val="left"/>
              <w:rPr>
                <w:rFonts w:ascii="Times New Roman" w:eastAsia="宋体" w:hAnsi="Times New Roman" w:cs="Times New Roman"/>
                <w:kern w:val="0"/>
                <w:sz w:val="24"/>
                <w:szCs w:val="24"/>
              </w:rPr>
            </w:pPr>
            <w:r w:rsidRPr="00FE3BE2">
              <w:rPr>
                <w:rFonts w:ascii="Times New Roman" w:eastAsia="楷体" w:hAnsi="Times New Roman" w:cs="Times New Roman"/>
                <w:kern w:val="0"/>
                <w:sz w:val="20"/>
                <w:szCs w:val="20"/>
              </w:rPr>
              <w:lastRenderedPageBreak/>
              <w:t>（一）予以公开</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9153C5" w:rsidP="009153C5">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2</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D60AE2" w:rsidP="009153C5">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D60AE2" w:rsidP="009153C5">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D60AE2" w:rsidP="009153C5">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D60AE2" w:rsidP="009153C5">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D60AE2" w:rsidP="009153C5">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9153C5" w:rsidP="009153C5">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2</w:t>
            </w:r>
          </w:p>
        </w:tc>
      </w:tr>
      <w:tr w:rsidR="00D60AE2" w:rsidRPr="00FE3BE2" w:rsidTr="00D60AE2">
        <w:trPr>
          <w:jc w:val="center"/>
        </w:trPr>
        <w:tc>
          <w:tcPr>
            <w:tcW w:w="0" w:type="auto"/>
            <w:vMerge/>
            <w:tcBorders>
              <w:top w:val="nil"/>
              <w:left w:val="single" w:sz="8" w:space="0" w:color="auto"/>
              <w:bottom w:val="single" w:sz="8" w:space="0" w:color="auto"/>
              <w:right w:val="single" w:sz="8" w:space="0" w:color="auto"/>
            </w:tcBorders>
            <w:vAlign w:val="center"/>
          </w:tcPr>
          <w:p w:rsidR="00D60AE2" w:rsidRPr="00FE3BE2" w:rsidRDefault="00D60AE2" w:rsidP="009153C5">
            <w:pPr>
              <w:widowControl/>
              <w:spacing w:line="260" w:lineRule="exact"/>
              <w:jc w:val="left"/>
              <w:rPr>
                <w:rFonts w:ascii="Times New Roman" w:eastAsia="宋体" w:hAnsi="Times New Roman" w:cs="Times New Roman"/>
                <w:kern w:val="0"/>
                <w:sz w:val="24"/>
                <w:szCs w:val="24"/>
              </w:rPr>
            </w:pPr>
          </w:p>
        </w:tc>
        <w:tc>
          <w:tcPr>
            <w:tcW w:w="2985" w:type="dxa"/>
            <w:gridSpan w:val="2"/>
            <w:tcBorders>
              <w:top w:val="nil"/>
              <w:left w:val="nil"/>
              <w:bottom w:val="single" w:sz="8" w:space="0" w:color="auto"/>
              <w:right w:val="single" w:sz="8" w:space="0" w:color="auto"/>
            </w:tcBorders>
            <w:vAlign w:val="center"/>
          </w:tcPr>
          <w:p w:rsidR="00D60AE2" w:rsidRPr="00FE3BE2" w:rsidRDefault="00D60AE2" w:rsidP="009153C5">
            <w:pPr>
              <w:widowControl/>
              <w:spacing w:line="260" w:lineRule="exact"/>
              <w:jc w:val="left"/>
              <w:rPr>
                <w:rFonts w:ascii="Times New Roman" w:eastAsia="宋体" w:hAnsi="Times New Roman" w:cs="Times New Roman"/>
                <w:kern w:val="0"/>
                <w:sz w:val="24"/>
                <w:szCs w:val="24"/>
              </w:rPr>
            </w:pPr>
            <w:r w:rsidRPr="00FE3BE2">
              <w:rPr>
                <w:rFonts w:ascii="Times New Roman" w:eastAsia="楷体" w:hAnsi="Times New Roman" w:cs="Times New Roman"/>
                <w:kern w:val="0"/>
                <w:sz w:val="20"/>
                <w:szCs w:val="20"/>
              </w:rPr>
              <w:t>（二）部分公开（区分处理的，只计这一情形，不计其他情形）</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r>
      <w:tr w:rsidR="00D60AE2" w:rsidRPr="00FE3BE2" w:rsidTr="00D60AE2">
        <w:trPr>
          <w:jc w:val="center"/>
        </w:trPr>
        <w:tc>
          <w:tcPr>
            <w:tcW w:w="0" w:type="auto"/>
            <w:vMerge/>
            <w:tcBorders>
              <w:top w:val="nil"/>
              <w:left w:val="single" w:sz="8" w:space="0" w:color="auto"/>
              <w:bottom w:val="single" w:sz="8" w:space="0" w:color="auto"/>
              <w:right w:val="single" w:sz="8" w:space="0" w:color="auto"/>
            </w:tcBorders>
            <w:vAlign w:val="center"/>
          </w:tcPr>
          <w:p w:rsidR="00D60AE2" w:rsidRPr="00FE3BE2" w:rsidRDefault="00D60AE2" w:rsidP="009153C5">
            <w:pPr>
              <w:widowControl/>
              <w:spacing w:line="260" w:lineRule="exact"/>
              <w:jc w:val="left"/>
              <w:rPr>
                <w:rFonts w:ascii="Times New Roman" w:eastAsia="宋体" w:hAnsi="Times New Roman" w:cs="Times New Roman"/>
                <w:kern w:val="0"/>
                <w:sz w:val="24"/>
                <w:szCs w:val="24"/>
              </w:rPr>
            </w:pPr>
          </w:p>
        </w:tc>
        <w:tc>
          <w:tcPr>
            <w:tcW w:w="85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9153C5">
            <w:pPr>
              <w:widowControl/>
              <w:spacing w:line="260" w:lineRule="exact"/>
              <w:jc w:val="left"/>
              <w:rPr>
                <w:rFonts w:ascii="Times New Roman" w:eastAsia="宋体" w:hAnsi="Times New Roman" w:cs="Times New Roman"/>
                <w:kern w:val="0"/>
                <w:sz w:val="24"/>
                <w:szCs w:val="24"/>
              </w:rPr>
            </w:pPr>
            <w:r w:rsidRPr="00FE3BE2">
              <w:rPr>
                <w:rFonts w:ascii="Times New Roman" w:eastAsia="楷体" w:hAnsi="Times New Roman" w:cs="Times New Roman"/>
                <w:kern w:val="0"/>
                <w:sz w:val="20"/>
                <w:szCs w:val="20"/>
              </w:rPr>
              <w:t>（三）</w:t>
            </w:r>
            <w:r w:rsidRPr="00FE3BE2">
              <w:rPr>
                <w:rFonts w:ascii="Times New Roman" w:eastAsia="楷体" w:hAnsi="Times New Roman" w:cs="Times New Roman"/>
                <w:kern w:val="0"/>
                <w:sz w:val="20"/>
                <w:szCs w:val="20"/>
              </w:rPr>
              <w:lastRenderedPageBreak/>
              <w:t>不予公开</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9153C5">
            <w:pPr>
              <w:widowControl/>
              <w:spacing w:line="260" w:lineRule="exact"/>
              <w:jc w:val="left"/>
              <w:rPr>
                <w:rFonts w:ascii="Times New Roman" w:eastAsia="宋体" w:hAnsi="Times New Roman" w:cs="Times New Roman"/>
                <w:kern w:val="0"/>
                <w:sz w:val="24"/>
                <w:szCs w:val="24"/>
              </w:rPr>
            </w:pPr>
            <w:r w:rsidRPr="00FE3BE2">
              <w:rPr>
                <w:rFonts w:ascii="Times New Roman" w:eastAsia="楷体" w:hAnsi="Times New Roman" w:cs="Times New Roman"/>
                <w:kern w:val="0"/>
                <w:sz w:val="20"/>
                <w:szCs w:val="20"/>
              </w:rPr>
              <w:lastRenderedPageBreak/>
              <w:t>1.</w:t>
            </w:r>
            <w:r w:rsidRPr="00FE3BE2">
              <w:rPr>
                <w:rFonts w:ascii="Times New Roman" w:eastAsia="楷体" w:hAnsi="Times New Roman" w:cs="Times New Roman"/>
                <w:kern w:val="0"/>
                <w:sz w:val="20"/>
                <w:szCs w:val="20"/>
              </w:rPr>
              <w:t>属于国家秘密</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r>
      <w:tr w:rsidR="00D60AE2" w:rsidRPr="00FE3BE2" w:rsidTr="00D60AE2">
        <w:trPr>
          <w:jc w:val="center"/>
        </w:trPr>
        <w:tc>
          <w:tcPr>
            <w:tcW w:w="0" w:type="auto"/>
            <w:vMerge/>
            <w:tcBorders>
              <w:top w:val="nil"/>
              <w:left w:val="single" w:sz="8" w:space="0" w:color="auto"/>
              <w:bottom w:val="single" w:sz="8" w:space="0" w:color="auto"/>
              <w:right w:val="single" w:sz="8" w:space="0" w:color="auto"/>
            </w:tcBorders>
            <w:vAlign w:val="center"/>
          </w:tcPr>
          <w:p w:rsidR="00D60AE2" w:rsidRPr="00FE3BE2" w:rsidRDefault="00D60AE2" w:rsidP="009153C5">
            <w:pPr>
              <w:widowControl/>
              <w:spacing w:line="260" w:lineRule="exact"/>
              <w:jc w:val="left"/>
              <w:rPr>
                <w:rFonts w:ascii="Times New Roman" w:eastAsia="宋体" w:hAnsi="Times New Roman" w:cs="Times New Roman"/>
                <w:kern w:val="0"/>
                <w:sz w:val="24"/>
                <w:szCs w:val="24"/>
              </w:rPr>
            </w:pPr>
          </w:p>
        </w:tc>
        <w:tc>
          <w:tcPr>
            <w:tcW w:w="0" w:type="auto"/>
            <w:vMerge/>
            <w:tcBorders>
              <w:top w:val="nil"/>
              <w:left w:val="nil"/>
              <w:bottom w:val="single" w:sz="8" w:space="0" w:color="auto"/>
              <w:right w:val="single" w:sz="8" w:space="0" w:color="auto"/>
            </w:tcBorders>
            <w:vAlign w:val="center"/>
          </w:tcPr>
          <w:p w:rsidR="00D60AE2" w:rsidRPr="00FE3BE2" w:rsidRDefault="00D60AE2" w:rsidP="009153C5">
            <w:pPr>
              <w:widowControl/>
              <w:spacing w:line="260" w:lineRule="exact"/>
              <w:jc w:val="left"/>
              <w:rPr>
                <w:rFonts w:ascii="Times New Roman" w:eastAsia="宋体" w:hAnsi="Times New Roman" w:cs="Times New Roman"/>
                <w:kern w:val="0"/>
                <w:sz w:val="24"/>
                <w:szCs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9153C5">
            <w:pPr>
              <w:widowControl/>
              <w:spacing w:line="260" w:lineRule="exact"/>
              <w:jc w:val="left"/>
              <w:rPr>
                <w:rFonts w:ascii="Times New Roman" w:eastAsia="宋体" w:hAnsi="Times New Roman" w:cs="Times New Roman"/>
                <w:kern w:val="0"/>
                <w:sz w:val="24"/>
                <w:szCs w:val="24"/>
              </w:rPr>
            </w:pPr>
            <w:r w:rsidRPr="00FE3BE2">
              <w:rPr>
                <w:rFonts w:ascii="Times New Roman" w:eastAsia="楷体" w:hAnsi="Times New Roman" w:cs="Times New Roman"/>
                <w:kern w:val="0"/>
                <w:sz w:val="20"/>
                <w:szCs w:val="20"/>
              </w:rPr>
              <w:t>2.</w:t>
            </w:r>
            <w:r w:rsidRPr="00FE3BE2">
              <w:rPr>
                <w:rFonts w:ascii="Times New Roman" w:eastAsia="楷体" w:hAnsi="Times New Roman" w:cs="Times New Roman"/>
                <w:kern w:val="0"/>
                <w:sz w:val="20"/>
                <w:szCs w:val="20"/>
              </w:rPr>
              <w:t>其他法律行政法规禁止公开</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r>
      <w:tr w:rsidR="00D60AE2" w:rsidRPr="00FE3BE2" w:rsidTr="00D60AE2">
        <w:trPr>
          <w:jc w:val="center"/>
        </w:trPr>
        <w:tc>
          <w:tcPr>
            <w:tcW w:w="0" w:type="auto"/>
            <w:vMerge/>
            <w:tcBorders>
              <w:top w:val="nil"/>
              <w:left w:val="single" w:sz="8" w:space="0" w:color="auto"/>
              <w:bottom w:val="single" w:sz="8" w:space="0" w:color="auto"/>
              <w:right w:val="single" w:sz="8" w:space="0" w:color="auto"/>
            </w:tcBorders>
            <w:vAlign w:val="center"/>
          </w:tcPr>
          <w:p w:rsidR="00D60AE2" w:rsidRPr="00FE3BE2" w:rsidRDefault="00D60AE2" w:rsidP="009153C5">
            <w:pPr>
              <w:widowControl/>
              <w:spacing w:line="260" w:lineRule="exact"/>
              <w:jc w:val="left"/>
              <w:rPr>
                <w:rFonts w:ascii="Times New Roman" w:eastAsia="宋体" w:hAnsi="Times New Roman" w:cs="Times New Roman"/>
                <w:kern w:val="0"/>
                <w:sz w:val="24"/>
                <w:szCs w:val="24"/>
              </w:rPr>
            </w:pPr>
          </w:p>
        </w:tc>
        <w:tc>
          <w:tcPr>
            <w:tcW w:w="0" w:type="auto"/>
            <w:vMerge/>
            <w:tcBorders>
              <w:top w:val="nil"/>
              <w:left w:val="nil"/>
              <w:bottom w:val="single" w:sz="8" w:space="0" w:color="auto"/>
              <w:right w:val="single" w:sz="8" w:space="0" w:color="auto"/>
            </w:tcBorders>
            <w:vAlign w:val="center"/>
          </w:tcPr>
          <w:p w:rsidR="00D60AE2" w:rsidRPr="00FE3BE2" w:rsidRDefault="00D60AE2" w:rsidP="009153C5">
            <w:pPr>
              <w:widowControl/>
              <w:spacing w:line="260" w:lineRule="exact"/>
              <w:jc w:val="left"/>
              <w:rPr>
                <w:rFonts w:ascii="Times New Roman" w:eastAsia="宋体" w:hAnsi="Times New Roman" w:cs="Times New Roman"/>
                <w:kern w:val="0"/>
                <w:sz w:val="24"/>
                <w:szCs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9153C5">
            <w:pPr>
              <w:widowControl/>
              <w:spacing w:line="260" w:lineRule="exact"/>
              <w:jc w:val="left"/>
              <w:rPr>
                <w:rFonts w:ascii="Times New Roman" w:eastAsia="宋体" w:hAnsi="Times New Roman" w:cs="Times New Roman"/>
                <w:kern w:val="0"/>
                <w:sz w:val="24"/>
                <w:szCs w:val="24"/>
              </w:rPr>
            </w:pPr>
            <w:r w:rsidRPr="00FE3BE2">
              <w:rPr>
                <w:rFonts w:ascii="Times New Roman" w:eastAsia="楷体" w:hAnsi="Times New Roman" w:cs="Times New Roman"/>
                <w:kern w:val="0"/>
                <w:sz w:val="20"/>
                <w:szCs w:val="20"/>
              </w:rPr>
              <w:t>3.</w:t>
            </w:r>
            <w:r w:rsidRPr="00FE3BE2">
              <w:rPr>
                <w:rFonts w:ascii="Times New Roman" w:eastAsia="楷体" w:hAnsi="Times New Roman" w:cs="Times New Roman"/>
                <w:kern w:val="0"/>
                <w:sz w:val="20"/>
                <w:szCs w:val="20"/>
              </w:rPr>
              <w:t>危及</w:t>
            </w:r>
            <w:r w:rsidRPr="00FE3BE2">
              <w:rPr>
                <w:rFonts w:ascii="Times New Roman" w:eastAsia="楷体" w:hAnsi="Times New Roman" w:cs="Times New Roman"/>
                <w:kern w:val="0"/>
                <w:sz w:val="20"/>
                <w:szCs w:val="20"/>
              </w:rPr>
              <w:t>“</w:t>
            </w:r>
            <w:r w:rsidRPr="00FE3BE2">
              <w:rPr>
                <w:rFonts w:ascii="Times New Roman" w:eastAsia="楷体" w:hAnsi="Times New Roman" w:cs="Times New Roman"/>
                <w:kern w:val="0"/>
                <w:sz w:val="20"/>
                <w:szCs w:val="20"/>
              </w:rPr>
              <w:t>三安全</w:t>
            </w:r>
            <w:proofErr w:type="gramStart"/>
            <w:r w:rsidRPr="00FE3BE2">
              <w:rPr>
                <w:rFonts w:ascii="Times New Roman" w:eastAsia="楷体" w:hAnsi="Times New Roman" w:cs="Times New Roman"/>
                <w:kern w:val="0"/>
                <w:sz w:val="20"/>
                <w:szCs w:val="20"/>
              </w:rPr>
              <w:t>一</w:t>
            </w:r>
            <w:proofErr w:type="gramEnd"/>
            <w:r w:rsidRPr="00FE3BE2">
              <w:rPr>
                <w:rFonts w:ascii="Times New Roman" w:eastAsia="楷体" w:hAnsi="Times New Roman" w:cs="Times New Roman"/>
                <w:kern w:val="0"/>
                <w:sz w:val="20"/>
                <w:szCs w:val="20"/>
              </w:rPr>
              <w:t>稳定</w:t>
            </w:r>
            <w:r w:rsidRPr="00FE3BE2">
              <w:rPr>
                <w:rFonts w:ascii="Times New Roman" w:eastAsia="楷体" w:hAnsi="Times New Roman" w:cs="Times New Roman"/>
                <w:kern w:val="0"/>
                <w:sz w:val="20"/>
                <w:szCs w:val="20"/>
              </w:rPr>
              <w:t>”</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r>
      <w:tr w:rsidR="00D60AE2" w:rsidRPr="00FE3BE2" w:rsidTr="00D60AE2">
        <w:trPr>
          <w:jc w:val="center"/>
        </w:trPr>
        <w:tc>
          <w:tcPr>
            <w:tcW w:w="0" w:type="auto"/>
            <w:vMerge/>
            <w:tcBorders>
              <w:top w:val="nil"/>
              <w:left w:val="single" w:sz="8" w:space="0" w:color="auto"/>
              <w:bottom w:val="single" w:sz="8" w:space="0" w:color="auto"/>
              <w:right w:val="single" w:sz="8" w:space="0" w:color="auto"/>
            </w:tcBorders>
            <w:vAlign w:val="center"/>
          </w:tcPr>
          <w:p w:rsidR="00D60AE2" w:rsidRPr="00FE3BE2" w:rsidRDefault="00D60AE2" w:rsidP="009153C5">
            <w:pPr>
              <w:widowControl/>
              <w:spacing w:line="260" w:lineRule="exact"/>
              <w:jc w:val="left"/>
              <w:rPr>
                <w:rFonts w:ascii="Times New Roman" w:eastAsia="宋体" w:hAnsi="Times New Roman" w:cs="Times New Roman"/>
                <w:kern w:val="0"/>
                <w:sz w:val="24"/>
                <w:szCs w:val="24"/>
              </w:rPr>
            </w:pPr>
          </w:p>
        </w:tc>
        <w:tc>
          <w:tcPr>
            <w:tcW w:w="0" w:type="auto"/>
            <w:vMerge/>
            <w:tcBorders>
              <w:top w:val="nil"/>
              <w:left w:val="nil"/>
              <w:bottom w:val="single" w:sz="8" w:space="0" w:color="auto"/>
              <w:right w:val="single" w:sz="8" w:space="0" w:color="auto"/>
            </w:tcBorders>
            <w:vAlign w:val="center"/>
          </w:tcPr>
          <w:p w:rsidR="00D60AE2" w:rsidRPr="00FE3BE2" w:rsidRDefault="00D60AE2" w:rsidP="009153C5">
            <w:pPr>
              <w:widowControl/>
              <w:spacing w:line="260" w:lineRule="exact"/>
              <w:jc w:val="left"/>
              <w:rPr>
                <w:rFonts w:ascii="Times New Roman" w:eastAsia="宋体" w:hAnsi="Times New Roman" w:cs="Times New Roman"/>
                <w:kern w:val="0"/>
                <w:sz w:val="24"/>
                <w:szCs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9153C5">
            <w:pPr>
              <w:widowControl/>
              <w:spacing w:line="260" w:lineRule="exact"/>
              <w:jc w:val="left"/>
              <w:rPr>
                <w:rFonts w:ascii="Times New Roman" w:eastAsia="宋体" w:hAnsi="Times New Roman" w:cs="Times New Roman"/>
                <w:kern w:val="0"/>
                <w:sz w:val="24"/>
                <w:szCs w:val="24"/>
              </w:rPr>
            </w:pPr>
            <w:r w:rsidRPr="00FE3BE2">
              <w:rPr>
                <w:rFonts w:ascii="Times New Roman" w:eastAsia="楷体" w:hAnsi="Times New Roman" w:cs="Times New Roman"/>
                <w:kern w:val="0"/>
                <w:sz w:val="20"/>
                <w:szCs w:val="20"/>
              </w:rPr>
              <w:t>4.</w:t>
            </w:r>
            <w:r w:rsidRPr="00FE3BE2">
              <w:rPr>
                <w:rFonts w:ascii="Times New Roman" w:eastAsia="楷体" w:hAnsi="Times New Roman" w:cs="Times New Roman"/>
                <w:kern w:val="0"/>
                <w:sz w:val="20"/>
                <w:szCs w:val="20"/>
              </w:rPr>
              <w:t>保护第三方合法权益</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r>
      <w:tr w:rsidR="00D60AE2" w:rsidRPr="00FE3BE2" w:rsidTr="00D60AE2">
        <w:trPr>
          <w:jc w:val="center"/>
        </w:trPr>
        <w:tc>
          <w:tcPr>
            <w:tcW w:w="0" w:type="auto"/>
            <w:vMerge/>
            <w:tcBorders>
              <w:top w:val="nil"/>
              <w:left w:val="single" w:sz="8" w:space="0" w:color="auto"/>
              <w:bottom w:val="single" w:sz="8" w:space="0" w:color="auto"/>
              <w:right w:val="single" w:sz="8" w:space="0" w:color="auto"/>
            </w:tcBorders>
            <w:vAlign w:val="center"/>
          </w:tcPr>
          <w:p w:rsidR="00D60AE2" w:rsidRPr="00FE3BE2" w:rsidRDefault="00D60AE2" w:rsidP="009153C5">
            <w:pPr>
              <w:widowControl/>
              <w:spacing w:line="260" w:lineRule="exact"/>
              <w:jc w:val="left"/>
              <w:rPr>
                <w:rFonts w:ascii="Times New Roman" w:eastAsia="宋体" w:hAnsi="Times New Roman" w:cs="Times New Roman"/>
                <w:kern w:val="0"/>
                <w:sz w:val="24"/>
                <w:szCs w:val="24"/>
              </w:rPr>
            </w:pPr>
          </w:p>
        </w:tc>
        <w:tc>
          <w:tcPr>
            <w:tcW w:w="0" w:type="auto"/>
            <w:vMerge/>
            <w:tcBorders>
              <w:top w:val="nil"/>
              <w:left w:val="nil"/>
              <w:bottom w:val="single" w:sz="8" w:space="0" w:color="auto"/>
              <w:right w:val="single" w:sz="8" w:space="0" w:color="auto"/>
            </w:tcBorders>
            <w:vAlign w:val="center"/>
          </w:tcPr>
          <w:p w:rsidR="00D60AE2" w:rsidRPr="00FE3BE2" w:rsidRDefault="00D60AE2" w:rsidP="009153C5">
            <w:pPr>
              <w:widowControl/>
              <w:spacing w:line="260" w:lineRule="exact"/>
              <w:jc w:val="left"/>
              <w:rPr>
                <w:rFonts w:ascii="Times New Roman" w:eastAsia="宋体" w:hAnsi="Times New Roman" w:cs="Times New Roman"/>
                <w:kern w:val="0"/>
                <w:sz w:val="24"/>
                <w:szCs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9153C5">
            <w:pPr>
              <w:widowControl/>
              <w:spacing w:line="260" w:lineRule="exact"/>
              <w:jc w:val="left"/>
              <w:rPr>
                <w:rFonts w:ascii="Times New Roman" w:eastAsia="宋体" w:hAnsi="Times New Roman" w:cs="Times New Roman"/>
                <w:kern w:val="0"/>
                <w:sz w:val="24"/>
                <w:szCs w:val="24"/>
              </w:rPr>
            </w:pPr>
            <w:r w:rsidRPr="00FE3BE2">
              <w:rPr>
                <w:rFonts w:ascii="Times New Roman" w:eastAsia="楷体" w:hAnsi="Times New Roman" w:cs="Times New Roman"/>
                <w:kern w:val="0"/>
                <w:sz w:val="20"/>
                <w:szCs w:val="20"/>
              </w:rPr>
              <w:t>5.</w:t>
            </w:r>
            <w:r w:rsidRPr="00FE3BE2">
              <w:rPr>
                <w:rFonts w:ascii="Times New Roman" w:eastAsia="楷体" w:hAnsi="Times New Roman" w:cs="Times New Roman"/>
                <w:kern w:val="0"/>
                <w:sz w:val="20"/>
                <w:szCs w:val="20"/>
              </w:rPr>
              <w:t>属于三类内部事务信息</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r>
      <w:tr w:rsidR="00D60AE2" w:rsidRPr="00FE3BE2" w:rsidTr="00D60AE2">
        <w:trPr>
          <w:jc w:val="center"/>
        </w:trPr>
        <w:tc>
          <w:tcPr>
            <w:tcW w:w="0" w:type="auto"/>
            <w:vMerge/>
            <w:tcBorders>
              <w:top w:val="nil"/>
              <w:left w:val="single" w:sz="8" w:space="0" w:color="auto"/>
              <w:bottom w:val="single" w:sz="8" w:space="0" w:color="auto"/>
              <w:right w:val="single" w:sz="8" w:space="0" w:color="auto"/>
            </w:tcBorders>
            <w:vAlign w:val="center"/>
          </w:tcPr>
          <w:p w:rsidR="00D60AE2" w:rsidRPr="00FE3BE2" w:rsidRDefault="00D60AE2" w:rsidP="009153C5">
            <w:pPr>
              <w:widowControl/>
              <w:spacing w:line="260" w:lineRule="exact"/>
              <w:jc w:val="left"/>
              <w:rPr>
                <w:rFonts w:ascii="Times New Roman" w:eastAsia="宋体" w:hAnsi="Times New Roman" w:cs="Times New Roman"/>
                <w:kern w:val="0"/>
                <w:sz w:val="24"/>
                <w:szCs w:val="24"/>
              </w:rPr>
            </w:pPr>
          </w:p>
        </w:tc>
        <w:tc>
          <w:tcPr>
            <w:tcW w:w="0" w:type="auto"/>
            <w:vMerge/>
            <w:tcBorders>
              <w:top w:val="nil"/>
              <w:left w:val="nil"/>
              <w:bottom w:val="single" w:sz="8" w:space="0" w:color="auto"/>
              <w:right w:val="single" w:sz="8" w:space="0" w:color="auto"/>
            </w:tcBorders>
            <w:vAlign w:val="center"/>
          </w:tcPr>
          <w:p w:rsidR="00D60AE2" w:rsidRPr="00FE3BE2" w:rsidRDefault="00D60AE2" w:rsidP="009153C5">
            <w:pPr>
              <w:widowControl/>
              <w:spacing w:line="260" w:lineRule="exact"/>
              <w:jc w:val="left"/>
              <w:rPr>
                <w:rFonts w:ascii="Times New Roman" w:eastAsia="宋体" w:hAnsi="Times New Roman" w:cs="Times New Roman"/>
                <w:kern w:val="0"/>
                <w:sz w:val="24"/>
                <w:szCs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9153C5">
            <w:pPr>
              <w:widowControl/>
              <w:spacing w:line="260" w:lineRule="exact"/>
              <w:jc w:val="left"/>
              <w:rPr>
                <w:rFonts w:ascii="Times New Roman" w:eastAsia="宋体" w:hAnsi="Times New Roman" w:cs="Times New Roman"/>
                <w:kern w:val="0"/>
                <w:sz w:val="24"/>
                <w:szCs w:val="24"/>
              </w:rPr>
            </w:pPr>
            <w:r w:rsidRPr="00FE3BE2">
              <w:rPr>
                <w:rFonts w:ascii="Times New Roman" w:eastAsia="楷体" w:hAnsi="Times New Roman" w:cs="Times New Roman"/>
                <w:kern w:val="0"/>
                <w:sz w:val="20"/>
                <w:szCs w:val="20"/>
              </w:rPr>
              <w:t>6.</w:t>
            </w:r>
            <w:r w:rsidRPr="00FE3BE2">
              <w:rPr>
                <w:rFonts w:ascii="Times New Roman" w:eastAsia="楷体" w:hAnsi="Times New Roman" w:cs="Times New Roman"/>
                <w:kern w:val="0"/>
                <w:sz w:val="20"/>
                <w:szCs w:val="20"/>
              </w:rPr>
              <w:t>属于四类过程性信息</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r>
      <w:tr w:rsidR="00D60AE2" w:rsidRPr="00FE3BE2" w:rsidTr="00BB2463">
        <w:trPr>
          <w:jc w:val="center"/>
        </w:trPr>
        <w:tc>
          <w:tcPr>
            <w:tcW w:w="0" w:type="auto"/>
            <w:vMerge/>
            <w:tcBorders>
              <w:top w:val="nil"/>
              <w:left w:val="single" w:sz="8" w:space="0" w:color="auto"/>
              <w:bottom w:val="single" w:sz="8" w:space="0" w:color="auto"/>
              <w:right w:val="single" w:sz="8" w:space="0" w:color="auto"/>
            </w:tcBorders>
            <w:vAlign w:val="center"/>
          </w:tcPr>
          <w:p w:rsidR="00D60AE2" w:rsidRPr="00FE3BE2" w:rsidRDefault="00D60AE2" w:rsidP="009153C5">
            <w:pPr>
              <w:widowControl/>
              <w:spacing w:line="260" w:lineRule="exact"/>
              <w:jc w:val="left"/>
              <w:rPr>
                <w:rFonts w:ascii="Times New Roman" w:eastAsia="宋体" w:hAnsi="Times New Roman" w:cs="Times New Roman"/>
                <w:kern w:val="0"/>
                <w:sz w:val="24"/>
                <w:szCs w:val="24"/>
              </w:rPr>
            </w:pPr>
          </w:p>
        </w:tc>
        <w:tc>
          <w:tcPr>
            <w:tcW w:w="0" w:type="auto"/>
            <w:vMerge/>
            <w:tcBorders>
              <w:top w:val="nil"/>
              <w:left w:val="nil"/>
              <w:bottom w:val="single" w:sz="8" w:space="0" w:color="auto"/>
              <w:right w:val="single" w:sz="8" w:space="0" w:color="auto"/>
            </w:tcBorders>
            <w:vAlign w:val="center"/>
          </w:tcPr>
          <w:p w:rsidR="00D60AE2" w:rsidRPr="00FE3BE2" w:rsidRDefault="00D60AE2" w:rsidP="009153C5">
            <w:pPr>
              <w:widowControl/>
              <w:spacing w:line="260" w:lineRule="exact"/>
              <w:jc w:val="left"/>
              <w:rPr>
                <w:rFonts w:ascii="Times New Roman" w:eastAsia="宋体" w:hAnsi="Times New Roman" w:cs="Times New Roman"/>
                <w:kern w:val="0"/>
                <w:sz w:val="24"/>
                <w:szCs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9153C5">
            <w:pPr>
              <w:widowControl/>
              <w:spacing w:line="260" w:lineRule="exact"/>
              <w:jc w:val="left"/>
              <w:rPr>
                <w:rFonts w:ascii="Times New Roman" w:eastAsia="宋体" w:hAnsi="Times New Roman" w:cs="Times New Roman"/>
                <w:kern w:val="0"/>
                <w:sz w:val="24"/>
                <w:szCs w:val="24"/>
              </w:rPr>
            </w:pPr>
            <w:r w:rsidRPr="00FE3BE2">
              <w:rPr>
                <w:rFonts w:ascii="Times New Roman" w:eastAsia="楷体" w:hAnsi="Times New Roman" w:cs="Times New Roman"/>
                <w:kern w:val="0"/>
                <w:sz w:val="20"/>
                <w:szCs w:val="20"/>
              </w:rPr>
              <w:t>7.</w:t>
            </w:r>
            <w:r w:rsidRPr="00FE3BE2">
              <w:rPr>
                <w:rFonts w:ascii="Times New Roman" w:eastAsia="楷体" w:hAnsi="Times New Roman" w:cs="Times New Roman"/>
                <w:kern w:val="0"/>
                <w:sz w:val="20"/>
                <w:szCs w:val="20"/>
              </w:rPr>
              <w:t>属于行政执法案卷</w:t>
            </w:r>
          </w:p>
        </w:tc>
        <w:tc>
          <w:tcPr>
            <w:tcW w:w="825" w:type="dxa"/>
            <w:tcBorders>
              <w:top w:val="nil"/>
              <w:left w:val="nil"/>
              <w:bottom w:val="single" w:sz="8" w:space="0" w:color="auto"/>
              <w:right w:val="single" w:sz="8" w:space="0" w:color="auto"/>
            </w:tcBorders>
            <w:tcMar>
              <w:top w:w="0" w:type="dxa"/>
              <w:left w:w="108" w:type="dxa"/>
              <w:bottom w:w="0" w:type="dxa"/>
              <w:right w:w="108" w:type="dxa"/>
            </w:tcMa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r>
      <w:tr w:rsidR="00D60AE2" w:rsidRPr="00FE3BE2" w:rsidTr="00BB2463">
        <w:trPr>
          <w:jc w:val="center"/>
        </w:trPr>
        <w:tc>
          <w:tcPr>
            <w:tcW w:w="0" w:type="auto"/>
            <w:vMerge/>
            <w:tcBorders>
              <w:top w:val="nil"/>
              <w:left w:val="single" w:sz="8" w:space="0" w:color="auto"/>
              <w:bottom w:val="single" w:sz="8" w:space="0" w:color="auto"/>
              <w:right w:val="single" w:sz="8" w:space="0" w:color="auto"/>
            </w:tcBorders>
            <w:vAlign w:val="center"/>
          </w:tcPr>
          <w:p w:rsidR="00D60AE2" w:rsidRPr="00FE3BE2" w:rsidRDefault="00D60AE2" w:rsidP="009153C5">
            <w:pPr>
              <w:widowControl/>
              <w:spacing w:line="260" w:lineRule="exact"/>
              <w:jc w:val="left"/>
              <w:rPr>
                <w:rFonts w:ascii="Times New Roman" w:eastAsia="宋体" w:hAnsi="Times New Roman" w:cs="Times New Roman"/>
                <w:kern w:val="0"/>
                <w:sz w:val="24"/>
                <w:szCs w:val="24"/>
              </w:rPr>
            </w:pPr>
          </w:p>
        </w:tc>
        <w:tc>
          <w:tcPr>
            <w:tcW w:w="0" w:type="auto"/>
            <w:vMerge/>
            <w:tcBorders>
              <w:top w:val="nil"/>
              <w:left w:val="nil"/>
              <w:bottom w:val="single" w:sz="8" w:space="0" w:color="auto"/>
              <w:right w:val="single" w:sz="8" w:space="0" w:color="auto"/>
            </w:tcBorders>
            <w:vAlign w:val="center"/>
          </w:tcPr>
          <w:p w:rsidR="00D60AE2" w:rsidRPr="00FE3BE2" w:rsidRDefault="00D60AE2" w:rsidP="009153C5">
            <w:pPr>
              <w:widowControl/>
              <w:spacing w:line="260" w:lineRule="exact"/>
              <w:jc w:val="left"/>
              <w:rPr>
                <w:rFonts w:ascii="Times New Roman" w:eastAsia="宋体" w:hAnsi="Times New Roman" w:cs="Times New Roman"/>
                <w:kern w:val="0"/>
                <w:sz w:val="24"/>
                <w:szCs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9153C5">
            <w:pPr>
              <w:widowControl/>
              <w:spacing w:line="260" w:lineRule="exact"/>
              <w:jc w:val="left"/>
              <w:rPr>
                <w:rFonts w:ascii="Times New Roman" w:eastAsia="宋体" w:hAnsi="Times New Roman" w:cs="Times New Roman"/>
                <w:kern w:val="0"/>
                <w:sz w:val="24"/>
                <w:szCs w:val="24"/>
              </w:rPr>
            </w:pPr>
            <w:r w:rsidRPr="00FE3BE2">
              <w:rPr>
                <w:rFonts w:ascii="Times New Roman" w:eastAsia="楷体" w:hAnsi="Times New Roman" w:cs="Times New Roman"/>
                <w:kern w:val="0"/>
                <w:sz w:val="20"/>
                <w:szCs w:val="20"/>
              </w:rPr>
              <w:t>8.</w:t>
            </w:r>
            <w:r w:rsidRPr="00FE3BE2">
              <w:rPr>
                <w:rFonts w:ascii="Times New Roman" w:eastAsia="楷体" w:hAnsi="Times New Roman" w:cs="Times New Roman"/>
                <w:kern w:val="0"/>
                <w:sz w:val="20"/>
                <w:szCs w:val="20"/>
              </w:rPr>
              <w:t>属于行政查询事项</w:t>
            </w:r>
          </w:p>
        </w:tc>
        <w:tc>
          <w:tcPr>
            <w:tcW w:w="825" w:type="dxa"/>
            <w:tcBorders>
              <w:top w:val="nil"/>
              <w:left w:val="nil"/>
              <w:bottom w:val="single" w:sz="8" w:space="0" w:color="auto"/>
              <w:right w:val="single" w:sz="8" w:space="0" w:color="auto"/>
            </w:tcBorders>
            <w:tcMar>
              <w:top w:w="0" w:type="dxa"/>
              <w:left w:w="108" w:type="dxa"/>
              <w:bottom w:w="0" w:type="dxa"/>
              <w:right w:w="108" w:type="dxa"/>
            </w:tcMa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r>
      <w:tr w:rsidR="00D60AE2" w:rsidRPr="00FE3BE2" w:rsidTr="00D60AE2">
        <w:trPr>
          <w:jc w:val="center"/>
        </w:trPr>
        <w:tc>
          <w:tcPr>
            <w:tcW w:w="0" w:type="auto"/>
            <w:vMerge/>
            <w:tcBorders>
              <w:top w:val="nil"/>
              <w:left w:val="single" w:sz="8" w:space="0" w:color="auto"/>
              <w:bottom w:val="single" w:sz="8" w:space="0" w:color="auto"/>
              <w:right w:val="single" w:sz="8" w:space="0" w:color="auto"/>
            </w:tcBorders>
            <w:vAlign w:val="center"/>
          </w:tcPr>
          <w:p w:rsidR="00D60AE2" w:rsidRPr="00FE3BE2" w:rsidRDefault="00D60AE2" w:rsidP="009153C5">
            <w:pPr>
              <w:widowControl/>
              <w:spacing w:line="260" w:lineRule="exact"/>
              <w:jc w:val="left"/>
              <w:rPr>
                <w:rFonts w:ascii="Times New Roman" w:eastAsia="宋体" w:hAnsi="Times New Roman" w:cs="Times New Roman"/>
                <w:kern w:val="0"/>
                <w:sz w:val="24"/>
                <w:szCs w:val="24"/>
              </w:rPr>
            </w:pPr>
          </w:p>
        </w:tc>
        <w:tc>
          <w:tcPr>
            <w:tcW w:w="85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9153C5">
            <w:pPr>
              <w:widowControl/>
              <w:spacing w:line="260" w:lineRule="exact"/>
              <w:jc w:val="left"/>
              <w:rPr>
                <w:rFonts w:ascii="Times New Roman" w:eastAsia="宋体" w:hAnsi="Times New Roman" w:cs="Times New Roman"/>
                <w:kern w:val="0"/>
                <w:sz w:val="24"/>
                <w:szCs w:val="24"/>
              </w:rPr>
            </w:pPr>
            <w:r w:rsidRPr="00FE3BE2">
              <w:rPr>
                <w:rFonts w:ascii="Times New Roman" w:eastAsia="楷体" w:hAnsi="Times New Roman" w:cs="Times New Roman"/>
                <w:kern w:val="0"/>
                <w:sz w:val="20"/>
                <w:szCs w:val="20"/>
              </w:rPr>
              <w:t>（四）无法提供</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9153C5">
            <w:pPr>
              <w:widowControl/>
              <w:spacing w:line="260" w:lineRule="exact"/>
              <w:jc w:val="left"/>
              <w:rPr>
                <w:rFonts w:ascii="Times New Roman" w:eastAsia="宋体" w:hAnsi="Times New Roman" w:cs="Times New Roman"/>
                <w:kern w:val="0"/>
                <w:sz w:val="24"/>
                <w:szCs w:val="24"/>
              </w:rPr>
            </w:pPr>
            <w:r w:rsidRPr="00FE3BE2">
              <w:rPr>
                <w:rFonts w:ascii="Times New Roman" w:eastAsia="楷体" w:hAnsi="Times New Roman" w:cs="Times New Roman"/>
                <w:kern w:val="0"/>
                <w:sz w:val="20"/>
                <w:szCs w:val="20"/>
              </w:rPr>
              <w:t>1.</w:t>
            </w:r>
            <w:r w:rsidRPr="00FE3BE2">
              <w:rPr>
                <w:rFonts w:ascii="Times New Roman" w:eastAsia="楷体" w:hAnsi="Times New Roman" w:cs="Times New Roman"/>
                <w:kern w:val="0"/>
                <w:sz w:val="20"/>
                <w:szCs w:val="20"/>
              </w:rPr>
              <w:t>本机关不掌握相关政府信息</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r>
      <w:tr w:rsidR="00D60AE2" w:rsidRPr="00FE3BE2" w:rsidTr="00D60AE2">
        <w:trPr>
          <w:jc w:val="center"/>
        </w:trPr>
        <w:tc>
          <w:tcPr>
            <w:tcW w:w="0" w:type="auto"/>
            <w:vMerge/>
            <w:tcBorders>
              <w:top w:val="nil"/>
              <w:left w:val="single" w:sz="8" w:space="0" w:color="auto"/>
              <w:bottom w:val="single" w:sz="8" w:space="0" w:color="auto"/>
              <w:right w:val="single" w:sz="8" w:space="0" w:color="auto"/>
            </w:tcBorders>
            <w:vAlign w:val="center"/>
          </w:tcPr>
          <w:p w:rsidR="00D60AE2" w:rsidRPr="00FE3BE2" w:rsidRDefault="00D60AE2" w:rsidP="009153C5">
            <w:pPr>
              <w:widowControl/>
              <w:spacing w:line="260" w:lineRule="exact"/>
              <w:jc w:val="left"/>
              <w:rPr>
                <w:rFonts w:ascii="Times New Roman" w:eastAsia="宋体" w:hAnsi="Times New Roman" w:cs="Times New Roman"/>
                <w:kern w:val="0"/>
                <w:sz w:val="24"/>
                <w:szCs w:val="24"/>
              </w:rPr>
            </w:pPr>
          </w:p>
        </w:tc>
        <w:tc>
          <w:tcPr>
            <w:tcW w:w="0" w:type="auto"/>
            <w:vMerge/>
            <w:tcBorders>
              <w:top w:val="nil"/>
              <w:left w:val="nil"/>
              <w:bottom w:val="single" w:sz="8" w:space="0" w:color="auto"/>
              <w:right w:val="single" w:sz="8" w:space="0" w:color="auto"/>
            </w:tcBorders>
            <w:vAlign w:val="center"/>
          </w:tcPr>
          <w:p w:rsidR="00D60AE2" w:rsidRPr="00FE3BE2" w:rsidRDefault="00D60AE2" w:rsidP="009153C5">
            <w:pPr>
              <w:widowControl/>
              <w:spacing w:line="260" w:lineRule="exact"/>
              <w:jc w:val="left"/>
              <w:rPr>
                <w:rFonts w:ascii="Times New Roman" w:eastAsia="宋体" w:hAnsi="Times New Roman" w:cs="Times New Roman"/>
                <w:kern w:val="0"/>
                <w:sz w:val="24"/>
                <w:szCs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9153C5">
            <w:pPr>
              <w:widowControl/>
              <w:spacing w:line="260" w:lineRule="exact"/>
              <w:jc w:val="left"/>
              <w:rPr>
                <w:rFonts w:ascii="Times New Roman" w:eastAsia="宋体" w:hAnsi="Times New Roman" w:cs="Times New Roman"/>
                <w:kern w:val="0"/>
                <w:sz w:val="24"/>
                <w:szCs w:val="24"/>
              </w:rPr>
            </w:pPr>
            <w:r w:rsidRPr="00FE3BE2">
              <w:rPr>
                <w:rFonts w:ascii="Times New Roman" w:eastAsia="楷体" w:hAnsi="Times New Roman" w:cs="Times New Roman"/>
                <w:kern w:val="0"/>
                <w:sz w:val="20"/>
                <w:szCs w:val="20"/>
              </w:rPr>
              <w:t>2.</w:t>
            </w:r>
            <w:r w:rsidRPr="00FE3BE2">
              <w:rPr>
                <w:rFonts w:ascii="Times New Roman" w:eastAsia="楷体" w:hAnsi="Times New Roman" w:cs="Times New Roman"/>
                <w:kern w:val="0"/>
                <w:sz w:val="20"/>
                <w:szCs w:val="20"/>
              </w:rPr>
              <w:t>没有现成信息需要另行制作</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r>
      <w:tr w:rsidR="00D60AE2" w:rsidRPr="00FE3BE2" w:rsidTr="00D60AE2">
        <w:trPr>
          <w:jc w:val="center"/>
        </w:trPr>
        <w:tc>
          <w:tcPr>
            <w:tcW w:w="0" w:type="auto"/>
            <w:vMerge/>
            <w:tcBorders>
              <w:top w:val="nil"/>
              <w:left w:val="single" w:sz="8" w:space="0" w:color="auto"/>
              <w:bottom w:val="single" w:sz="8" w:space="0" w:color="auto"/>
              <w:right w:val="single" w:sz="8" w:space="0" w:color="auto"/>
            </w:tcBorders>
            <w:vAlign w:val="center"/>
          </w:tcPr>
          <w:p w:rsidR="00D60AE2" w:rsidRPr="00FE3BE2" w:rsidRDefault="00D60AE2" w:rsidP="009153C5">
            <w:pPr>
              <w:widowControl/>
              <w:spacing w:line="260" w:lineRule="exact"/>
              <w:jc w:val="left"/>
              <w:rPr>
                <w:rFonts w:ascii="Times New Roman" w:eastAsia="宋体" w:hAnsi="Times New Roman" w:cs="Times New Roman"/>
                <w:kern w:val="0"/>
                <w:sz w:val="24"/>
                <w:szCs w:val="24"/>
              </w:rPr>
            </w:pPr>
          </w:p>
        </w:tc>
        <w:tc>
          <w:tcPr>
            <w:tcW w:w="0" w:type="auto"/>
            <w:vMerge/>
            <w:tcBorders>
              <w:top w:val="nil"/>
              <w:left w:val="nil"/>
              <w:bottom w:val="single" w:sz="8" w:space="0" w:color="auto"/>
              <w:right w:val="single" w:sz="8" w:space="0" w:color="auto"/>
            </w:tcBorders>
            <w:vAlign w:val="center"/>
          </w:tcPr>
          <w:p w:rsidR="00D60AE2" w:rsidRPr="00FE3BE2" w:rsidRDefault="00D60AE2" w:rsidP="009153C5">
            <w:pPr>
              <w:widowControl/>
              <w:spacing w:line="260" w:lineRule="exact"/>
              <w:jc w:val="left"/>
              <w:rPr>
                <w:rFonts w:ascii="Times New Roman" w:eastAsia="宋体" w:hAnsi="Times New Roman" w:cs="Times New Roman"/>
                <w:kern w:val="0"/>
                <w:sz w:val="24"/>
                <w:szCs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9153C5">
            <w:pPr>
              <w:widowControl/>
              <w:spacing w:line="260" w:lineRule="exact"/>
              <w:jc w:val="left"/>
              <w:rPr>
                <w:rFonts w:ascii="Times New Roman" w:eastAsia="宋体" w:hAnsi="Times New Roman" w:cs="Times New Roman"/>
                <w:kern w:val="0"/>
                <w:sz w:val="24"/>
                <w:szCs w:val="24"/>
              </w:rPr>
            </w:pPr>
            <w:r w:rsidRPr="00FE3BE2">
              <w:rPr>
                <w:rFonts w:ascii="Times New Roman" w:eastAsia="楷体" w:hAnsi="Times New Roman" w:cs="Times New Roman"/>
                <w:kern w:val="0"/>
                <w:sz w:val="20"/>
                <w:szCs w:val="20"/>
              </w:rPr>
              <w:t>3.</w:t>
            </w:r>
            <w:r w:rsidRPr="00FE3BE2">
              <w:rPr>
                <w:rFonts w:ascii="Times New Roman" w:eastAsia="楷体" w:hAnsi="Times New Roman" w:cs="Times New Roman"/>
                <w:kern w:val="0"/>
                <w:sz w:val="20"/>
                <w:szCs w:val="20"/>
              </w:rPr>
              <w:t>补正后申请内容仍不明确</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r>
      <w:tr w:rsidR="00D60AE2" w:rsidRPr="00FE3BE2" w:rsidTr="00D60AE2">
        <w:trPr>
          <w:jc w:val="center"/>
        </w:trPr>
        <w:tc>
          <w:tcPr>
            <w:tcW w:w="0" w:type="auto"/>
            <w:vMerge/>
            <w:tcBorders>
              <w:top w:val="nil"/>
              <w:left w:val="single" w:sz="8" w:space="0" w:color="auto"/>
              <w:bottom w:val="single" w:sz="8" w:space="0" w:color="auto"/>
              <w:right w:val="single" w:sz="8" w:space="0" w:color="auto"/>
            </w:tcBorders>
            <w:vAlign w:val="center"/>
          </w:tcPr>
          <w:p w:rsidR="00D60AE2" w:rsidRPr="00FE3BE2" w:rsidRDefault="00D60AE2" w:rsidP="009153C5">
            <w:pPr>
              <w:widowControl/>
              <w:spacing w:line="260" w:lineRule="exact"/>
              <w:jc w:val="left"/>
              <w:rPr>
                <w:rFonts w:ascii="Times New Roman" w:eastAsia="宋体" w:hAnsi="Times New Roman" w:cs="Times New Roman"/>
                <w:kern w:val="0"/>
                <w:sz w:val="24"/>
                <w:szCs w:val="24"/>
              </w:rPr>
            </w:pPr>
          </w:p>
        </w:tc>
        <w:tc>
          <w:tcPr>
            <w:tcW w:w="85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9153C5">
            <w:pPr>
              <w:widowControl/>
              <w:spacing w:line="260" w:lineRule="exact"/>
              <w:jc w:val="left"/>
              <w:rPr>
                <w:rFonts w:ascii="Times New Roman" w:eastAsia="宋体" w:hAnsi="Times New Roman" w:cs="Times New Roman"/>
                <w:kern w:val="0"/>
                <w:sz w:val="24"/>
                <w:szCs w:val="24"/>
              </w:rPr>
            </w:pPr>
            <w:r w:rsidRPr="00FE3BE2">
              <w:rPr>
                <w:rFonts w:ascii="Times New Roman" w:eastAsia="楷体" w:hAnsi="Times New Roman" w:cs="Times New Roman"/>
                <w:kern w:val="0"/>
                <w:sz w:val="20"/>
                <w:szCs w:val="20"/>
              </w:rPr>
              <w:t>（五）</w:t>
            </w:r>
            <w:proofErr w:type="gramStart"/>
            <w:r w:rsidRPr="00FE3BE2">
              <w:rPr>
                <w:rFonts w:ascii="Times New Roman" w:eastAsia="楷体" w:hAnsi="Times New Roman" w:cs="Times New Roman"/>
                <w:kern w:val="0"/>
                <w:sz w:val="20"/>
                <w:szCs w:val="20"/>
              </w:rPr>
              <w:t>不予处理</w:t>
            </w:r>
            <w:proofErr w:type="gramEnd"/>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9153C5">
            <w:pPr>
              <w:widowControl/>
              <w:spacing w:line="260" w:lineRule="exact"/>
              <w:jc w:val="left"/>
              <w:rPr>
                <w:rFonts w:ascii="Times New Roman" w:eastAsia="宋体" w:hAnsi="Times New Roman" w:cs="Times New Roman"/>
                <w:kern w:val="0"/>
                <w:sz w:val="24"/>
                <w:szCs w:val="24"/>
              </w:rPr>
            </w:pPr>
            <w:r w:rsidRPr="00FE3BE2">
              <w:rPr>
                <w:rFonts w:ascii="Times New Roman" w:eastAsia="楷体" w:hAnsi="Times New Roman" w:cs="Times New Roman"/>
                <w:kern w:val="0"/>
                <w:sz w:val="20"/>
                <w:szCs w:val="20"/>
              </w:rPr>
              <w:t>1.</w:t>
            </w:r>
            <w:r w:rsidRPr="00FE3BE2">
              <w:rPr>
                <w:rFonts w:ascii="Times New Roman" w:eastAsia="楷体" w:hAnsi="Times New Roman" w:cs="Times New Roman"/>
                <w:kern w:val="0"/>
                <w:sz w:val="20"/>
                <w:szCs w:val="20"/>
              </w:rPr>
              <w:t>信访举报投诉类申请</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r>
      <w:tr w:rsidR="00D60AE2" w:rsidRPr="00FE3BE2" w:rsidTr="00D60AE2">
        <w:trPr>
          <w:jc w:val="center"/>
        </w:trPr>
        <w:tc>
          <w:tcPr>
            <w:tcW w:w="0" w:type="auto"/>
            <w:vMerge/>
            <w:tcBorders>
              <w:top w:val="nil"/>
              <w:left w:val="single" w:sz="8" w:space="0" w:color="auto"/>
              <w:bottom w:val="single" w:sz="8" w:space="0" w:color="auto"/>
              <w:right w:val="single" w:sz="8" w:space="0" w:color="auto"/>
            </w:tcBorders>
            <w:vAlign w:val="center"/>
          </w:tcPr>
          <w:p w:rsidR="00D60AE2" w:rsidRPr="00FE3BE2" w:rsidRDefault="00D60AE2" w:rsidP="009153C5">
            <w:pPr>
              <w:widowControl/>
              <w:spacing w:line="260" w:lineRule="exact"/>
              <w:jc w:val="left"/>
              <w:rPr>
                <w:rFonts w:ascii="Times New Roman" w:eastAsia="宋体" w:hAnsi="Times New Roman" w:cs="Times New Roman"/>
                <w:kern w:val="0"/>
                <w:sz w:val="24"/>
                <w:szCs w:val="24"/>
              </w:rPr>
            </w:pPr>
          </w:p>
        </w:tc>
        <w:tc>
          <w:tcPr>
            <w:tcW w:w="0" w:type="auto"/>
            <w:vMerge/>
            <w:tcBorders>
              <w:top w:val="nil"/>
              <w:left w:val="nil"/>
              <w:bottom w:val="single" w:sz="8" w:space="0" w:color="auto"/>
              <w:right w:val="single" w:sz="8" w:space="0" w:color="auto"/>
            </w:tcBorders>
            <w:vAlign w:val="center"/>
          </w:tcPr>
          <w:p w:rsidR="00D60AE2" w:rsidRPr="00FE3BE2" w:rsidRDefault="00D60AE2" w:rsidP="009153C5">
            <w:pPr>
              <w:widowControl/>
              <w:spacing w:line="260" w:lineRule="exact"/>
              <w:jc w:val="left"/>
              <w:rPr>
                <w:rFonts w:ascii="Times New Roman" w:eastAsia="宋体" w:hAnsi="Times New Roman" w:cs="Times New Roman"/>
                <w:kern w:val="0"/>
                <w:sz w:val="24"/>
                <w:szCs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9153C5">
            <w:pPr>
              <w:widowControl/>
              <w:spacing w:line="260" w:lineRule="exact"/>
              <w:jc w:val="left"/>
              <w:rPr>
                <w:rFonts w:ascii="Times New Roman" w:eastAsia="宋体" w:hAnsi="Times New Roman" w:cs="Times New Roman"/>
                <w:kern w:val="0"/>
                <w:sz w:val="24"/>
                <w:szCs w:val="24"/>
              </w:rPr>
            </w:pPr>
            <w:r w:rsidRPr="00FE3BE2">
              <w:rPr>
                <w:rFonts w:ascii="Times New Roman" w:eastAsia="楷体" w:hAnsi="Times New Roman" w:cs="Times New Roman"/>
                <w:kern w:val="0"/>
                <w:sz w:val="20"/>
                <w:szCs w:val="20"/>
              </w:rPr>
              <w:t>2.</w:t>
            </w:r>
            <w:r w:rsidRPr="00FE3BE2">
              <w:rPr>
                <w:rFonts w:ascii="Times New Roman" w:eastAsia="楷体" w:hAnsi="Times New Roman" w:cs="Times New Roman"/>
                <w:kern w:val="0"/>
                <w:sz w:val="20"/>
                <w:szCs w:val="20"/>
              </w:rPr>
              <w:t>重复申请</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r>
      <w:tr w:rsidR="00D60AE2" w:rsidRPr="00FE3BE2" w:rsidTr="00D60AE2">
        <w:trPr>
          <w:jc w:val="center"/>
        </w:trPr>
        <w:tc>
          <w:tcPr>
            <w:tcW w:w="0" w:type="auto"/>
            <w:vMerge/>
            <w:tcBorders>
              <w:top w:val="nil"/>
              <w:left w:val="single" w:sz="8" w:space="0" w:color="auto"/>
              <w:bottom w:val="single" w:sz="8" w:space="0" w:color="auto"/>
              <w:right w:val="single" w:sz="8" w:space="0" w:color="auto"/>
            </w:tcBorders>
            <w:vAlign w:val="center"/>
          </w:tcPr>
          <w:p w:rsidR="00D60AE2" w:rsidRPr="00FE3BE2" w:rsidRDefault="00D60AE2" w:rsidP="009153C5">
            <w:pPr>
              <w:widowControl/>
              <w:spacing w:line="260" w:lineRule="exact"/>
              <w:jc w:val="left"/>
              <w:rPr>
                <w:rFonts w:ascii="Times New Roman" w:eastAsia="宋体" w:hAnsi="Times New Roman" w:cs="Times New Roman"/>
                <w:kern w:val="0"/>
                <w:sz w:val="24"/>
                <w:szCs w:val="24"/>
              </w:rPr>
            </w:pPr>
          </w:p>
        </w:tc>
        <w:tc>
          <w:tcPr>
            <w:tcW w:w="0" w:type="auto"/>
            <w:vMerge/>
            <w:tcBorders>
              <w:top w:val="nil"/>
              <w:left w:val="nil"/>
              <w:bottom w:val="single" w:sz="8" w:space="0" w:color="auto"/>
              <w:right w:val="single" w:sz="8" w:space="0" w:color="auto"/>
            </w:tcBorders>
            <w:vAlign w:val="center"/>
          </w:tcPr>
          <w:p w:rsidR="00D60AE2" w:rsidRPr="00FE3BE2" w:rsidRDefault="00D60AE2" w:rsidP="009153C5">
            <w:pPr>
              <w:widowControl/>
              <w:spacing w:line="260" w:lineRule="exact"/>
              <w:jc w:val="left"/>
              <w:rPr>
                <w:rFonts w:ascii="Times New Roman" w:eastAsia="宋体" w:hAnsi="Times New Roman" w:cs="Times New Roman"/>
                <w:kern w:val="0"/>
                <w:sz w:val="24"/>
                <w:szCs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9153C5">
            <w:pPr>
              <w:widowControl/>
              <w:spacing w:line="260" w:lineRule="exact"/>
              <w:jc w:val="left"/>
              <w:rPr>
                <w:rFonts w:ascii="Times New Roman" w:eastAsia="宋体" w:hAnsi="Times New Roman" w:cs="Times New Roman"/>
                <w:kern w:val="0"/>
                <w:sz w:val="24"/>
                <w:szCs w:val="24"/>
              </w:rPr>
            </w:pPr>
            <w:r w:rsidRPr="00FE3BE2">
              <w:rPr>
                <w:rFonts w:ascii="Times New Roman" w:eastAsia="楷体" w:hAnsi="Times New Roman" w:cs="Times New Roman"/>
                <w:kern w:val="0"/>
                <w:sz w:val="20"/>
                <w:szCs w:val="20"/>
              </w:rPr>
              <w:t>3.</w:t>
            </w:r>
            <w:r w:rsidRPr="00FE3BE2">
              <w:rPr>
                <w:rFonts w:ascii="Times New Roman" w:eastAsia="楷体" w:hAnsi="Times New Roman" w:cs="Times New Roman"/>
                <w:kern w:val="0"/>
                <w:sz w:val="20"/>
                <w:szCs w:val="20"/>
              </w:rPr>
              <w:t>要求提供公开出版物</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r>
      <w:tr w:rsidR="00D60AE2" w:rsidRPr="00FE3BE2" w:rsidTr="00D60AE2">
        <w:trPr>
          <w:jc w:val="center"/>
        </w:trPr>
        <w:tc>
          <w:tcPr>
            <w:tcW w:w="0" w:type="auto"/>
            <w:vMerge/>
            <w:tcBorders>
              <w:top w:val="nil"/>
              <w:left w:val="single" w:sz="8" w:space="0" w:color="auto"/>
              <w:bottom w:val="single" w:sz="8" w:space="0" w:color="auto"/>
              <w:right w:val="single" w:sz="8" w:space="0" w:color="auto"/>
            </w:tcBorders>
            <w:vAlign w:val="center"/>
          </w:tcPr>
          <w:p w:rsidR="00D60AE2" w:rsidRPr="00FE3BE2" w:rsidRDefault="00D60AE2" w:rsidP="009153C5">
            <w:pPr>
              <w:widowControl/>
              <w:spacing w:line="260" w:lineRule="exact"/>
              <w:jc w:val="left"/>
              <w:rPr>
                <w:rFonts w:ascii="Times New Roman" w:eastAsia="宋体" w:hAnsi="Times New Roman" w:cs="Times New Roman"/>
                <w:kern w:val="0"/>
                <w:sz w:val="24"/>
                <w:szCs w:val="24"/>
              </w:rPr>
            </w:pPr>
          </w:p>
        </w:tc>
        <w:tc>
          <w:tcPr>
            <w:tcW w:w="0" w:type="auto"/>
            <w:vMerge/>
            <w:tcBorders>
              <w:top w:val="nil"/>
              <w:left w:val="nil"/>
              <w:bottom w:val="single" w:sz="8" w:space="0" w:color="auto"/>
              <w:right w:val="single" w:sz="8" w:space="0" w:color="auto"/>
            </w:tcBorders>
            <w:vAlign w:val="center"/>
          </w:tcPr>
          <w:p w:rsidR="00D60AE2" w:rsidRPr="00FE3BE2" w:rsidRDefault="00D60AE2" w:rsidP="009153C5">
            <w:pPr>
              <w:widowControl/>
              <w:spacing w:line="260" w:lineRule="exact"/>
              <w:jc w:val="left"/>
              <w:rPr>
                <w:rFonts w:ascii="Times New Roman" w:eastAsia="宋体" w:hAnsi="Times New Roman" w:cs="Times New Roman"/>
                <w:kern w:val="0"/>
                <w:sz w:val="24"/>
                <w:szCs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9153C5">
            <w:pPr>
              <w:widowControl/>
              <w:spacing w:line="260" w:lineRule="exact"/>
              <w:jc w:val="left"/>
              <w:rPr>
                <w:rFonts w:ascii="Times New Roman" w:eastAsia="宋体" w:hAnsi="Times New Roman" w:cs="Times New Roman"/>
                <w:kern w:val="0"/>
                <w:sz w:val="24"/>
                <w:szCs w:val="24"/>
              </w:rPr>
            </w:pPr>
            <w:r w:rsidRPr="00FE3BE2">
              <w:rPr>
                <w:rFonts w:ascii="Times New Roman" w:eastAsia="楷体" w:hAnsi="Times New Roman" w:cs="Times New Roman"/>
                <w:kern w:val="0"/>
                <w:sz w:val="20"/>
                <w:szCs w:val="20"/>
              </w:rPr>
              <w:t>4.</w:t>
            </w:r>
            <w:r w:rsidRPr="00FE3BE2">
              <w:rPr>
                <w:rFonts w:ascii="Times New Roman" w:eastAsia="楷体" w:hAnsi="Times New Roman" w:cs="Times New Roman"/>
                <w:kern w:val="0"/>
                <w:sz w:val="20"/>
                <w:szCs w:val="20"/>
              </w:rPr>
              <w:t>无正当理由大量反复申请</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r>
      <w:tr w:rsidR="00D60AE2" w:rsidRPr="00FE3BE2" w:rsidTr="00D60AE2">
        <w:trPr>
          <w:jc w:val="center"/>
        </w:trPr>
        <w:tc>
          <w:tcPr>
            <w:tcW w:w="0" w:type="auto"/>
            <w:vMerge/>
            <w:tcBorders>
              <w:top w:val="nil"/>
              <w:left w:val="single" w:sz="8" w:space="0" w:color="auto"/>
              <w:bottom w:val="single" w:sz="8" w:space="0" w:color="auto"/>
              <w:right w:val="single" w:sz="8" w:space="0" w:color="auto"/>
            </w:tcBorders>
            <w:vAlign w:val="center"/>
          </w:tcPr>
          <w:p w:rsidR="00D60AE2" w:rsidRPr="00FE3BE2" w:rsidRDefault="00D60AE2" w:rsidP="009153C5">
            <w:pPr>
              <w:widowControl/>
              <w:spacing w:line="260" w:lineRule="exact"/>
              <w:jc w:val="left"/>
              <w:rPr>
                <w:rFonts w:ascii="Times New Roman" w:eastAsia="宋体" w:hAnsi="Times New Roman" w:cs="Times New Roman"/>
                <w:kern w:val="0"/>
                <w:sz w:val="24"/>
                <w:szCs w:val="24"/>
              </w:rPr>
            </w:pPr>
          </w:p>
        </w:tc>
        <w:tc>
          <w:tcPr>
            <w:tcW w:w="0" w:type="auto"/>
            <w:vMerge/>
            <w:tcBorders>
              <w:top w:val="nil"/>
              <w:left w:val="nil"/>
              <w:bottom w:val="single" w:sz="8" w:space="0" w:color="auto"/>
              <w:right w:val="single" w:sz="8" w:space="0" w:color="auto"/>
            </w:tcBorders>
            <w:vAlign w:val="center"/>
          </w:tcPr>
          <w:p w:rsidR="00D60AE2" w:rsidRPr="00FE3BE2" w:rsidRDefault="00D60AE2" w:rsidP="009153C5">
            <w:pPr>
              <w:widowControl/>
              <w:spacing w:line="260" w:lineRule="exact"/>
              <w:jc w:val="left"/>
              <w:rPr>
                <w:rFonts w:ascii="Times New Roman" w:eastAsia="宋体" w:hAnsi="Times New Roman" w:cs="Times New Roman"/>
                <w:kern w:val="0"/>
                <w:sz w:val="24"/>
                <w:szCs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9153C5">
            <w:pPr>
              <w:widowControl/>
              <w:spacing w:line="260" w:lineRule="exact"/>
              <w:jc w:val="left"/>
              <w:rPr>
                <w:rFonts w:ascii="Times New Roman" w:eastAsia="宋体" w:hAnsi="Times New Roman" w:cs="Times New Roman"/>
                <w:kern w:val="0"/>
                <w:sz w:val="24"/>
                <w:szCs w:val="24"/>
              </w:rPr>
            </w:pPr>
            <w:r w:rsidRPr="00FE3BE2">
              <w:rPr>
                <w:rFonts w:ascii="Times New Roman" w:eastAsia="楷体" w:hAnsi="Times New Roman" w:cs="Times New Roman"/>
                <w:kern w:val="0"/>
                <w:sz w:val="20"/>
                <w:szCs w:val="20"/>
              </w:rPr>
              <w:t>5.</w:t>
            </w:r>
            <w:r w:rsidRPr="00FE3BE2">
              <w:rPr>
                <w:rFonts w:ascii="Times New Roman" w:eastAsia="楷体" w:hAnsi="Times New Roman" w:cs="Times New Roman"/>
                <w:kern w:val="0"/>
                <w:sz w:val="20"/>
                <w:szCs w:val="20"/>
              </w:rPr>
              <w:t>要求行政机关确认或重新出具已获取信息</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r>
      <w:tr w:rsidR="00D60AE2" w:rsidRPr="00FE3BE2" w:rsidTr="00D60AE2">
        <w:trPr>
          <w:jc w:val="center"/>
        </w:trPr>
        <w:tc>
          <w:tcPr>
            <w:tcW w:w="0" w:type="auto"/>
            <w:vMerge/>
            <w:tcBorders>
              <w:top w:val="nil"/>
              <w:left w:val="single" w:sz="8" w:space="0" w:color="auto"/>
              <w:bottom w:val="single" w:sz="8" w:space="0" w:color="auto"/>
              <w:right w:val="single" w:sz="8" w:space="0" w:color="auto"/>
            </w:tcBorders>
            <w:vAlign w:val="center"/>
          </w:tcPr>
          <w:p w:rsidR="00D60AE2" w:rsidRPr="00FE3BE2" w:rsidRDefault="00D60AE2" w:rsidP="009153C5">
            <w:pPr>
              <w:widowControl/>
              <w:spacing w:line="260" w:lineRule="exact"/>
              <w:jc w:val="left"/>
              <w:rPr>
                <w:rFonts w:ascii="Times New Roman" w:eastAsia="宋体" w:hAnsi="Times New Roman" w:cs="Times New Roman"/>
                <w:kern w:val="0"/>
                <w:sz w:val="24"/>
                <w:szCs w:val="24"/>
              </w:rPr>
            </w:pPr>
          </w:p>
        </w:tc>
        <w:tc>
          <w:tcPr>
            <w:tcW w:w="2985" w:type="dxa"/>
            <w:gridSpan w:val="2"/>
            <w:tcBorders>
              <w:top w:val="nil"/>
              <w:left w:val="nil"/>
              <w:bottom w:val="single" w:sz="8" w:space="0" w:color="auto"/>
              <w:right w:val="single" w:sz="8" w:space="0" w:color="auto"/>
            </w:tcBorders>
            <w:vAlign w:val="center"/>
          </w:tcPr>
          <w:p w:rsidR="00D60AE2" w:rsidRPr="00FE3BE2" w:rsidRDefault="00D60AE2" w:rsidP="009153C5">
            <w:pPr>
              <w:widowControl/>
              <w:spacing w:line="260" w:lineRule="exact"/>
              <w:jc w:val="left"/>
              <w:rPr>
                <w:rFonts w:ascii="Times New Roman" w:eastAsia="宋体" w:hAnsi="Times New Roman" w:cs="Times New Roman"/>
                <w:kern w:val="0"/>
                <w:sz w:val="24"/>
                <w:szCs w:val="24"/>
              </w:rPr>
            </w:pPr>
            <w:r w:rsidRPr="00FE3BE2">
              <w:rPr>
                <w:rFonts w:ascii="Times New Roman" w:eastAsia="楷体" w:hAnsi="Times New Roman" w:cs="Times New Roman"/>
                <w:kern w:val="0"/>
                <w:sz w:val="20"/>
                <w:szCs w:val="20"/>
              </w:rPr>
              <w:t>（六）其他处理</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r>
      <w:tr w:rsidR="00D60AE2" w:rsidRPr="00FE3BE2" w:rsidTr="00D60AE2">
        <w:trPr>
          <w:jc w:val="center"/>
        </w:trPr>
        <w:tc>
          <w:tcPr>
            <w:tcW w:w="0" w:type="auto"/>
            <w:vMerge/>
            <w:tcBorders>
              <w:top w:val="nil"/>
              <w:left w:val="single" w:sz="8" w:space="0" w:color="auto"/>
              <w:bottom w:val="single" w:sz="8" w:space="0" w:color="auto"/>
              <w:right w:val="single" w:sz="8" w:space="0" w:color="auto"/>
            </w:tcBorders>
            <w:vAlign w:val="center"/>
          </w:tcPr>
          <w:p w:rsidR="00D60AE2" w:rsidRPr="00FE3BE2" w:rsidRDefault="00D60AE2" w:rsidP="009153C5">
            <w:pPr>
              <w:widowControl/>
              <w:spacing w:line="260" w:lineRule="exact"/>
              <w:jc w:val="left"/>
              <w:rPr>
                <w:rFonts w:ascii="Times New Roman" w:eastAsia="宋体" w:hAnsi="Times New Roman" w:cs="Times New Roman"/>
                <w:kern w:val="0"/>
                <w:sz w:val="24"/>
                <w:szCs w:val="24"/>
              </w:rPr>
            </w:pPr>
          </w:p>
        </w:tc>
        <w:tc>
          <w:tcPr>
            <w:tcW w:w="2985" w:type="dxa"/>
            <w:gridSpan w:val="2"/>
            <w:tcBorders>
              <w:top w:val="nil"/>
              <w:left w:val="nil"/>
              <w:bottom w:val="single" w:sz="8" w:space="0" w:color="auto"/>
              <w:right w:val="single" w:sz="8" w:space="0" w:color="auto"/>
            </w:tcBorders>
            <w:vAlign w:val="center"/>
          </w:tcPr>
          <w:p w:rsidR="00D60AE2" w:rsidRPr="00FE3BE2" w:rsidRDefault="00D60AE2" w:rsidP="009153C5">
            <w:pPr>
              <w:widowControl/>
              <w:spacing w:line="260" w:lineRule="exact"/>
              <w:jc w:val="left"/>
              <w:rPr>
                <w:rFonts w:ascii="Times New Roman" w:eastAsia="宋体" w:hAnsi="Times New Roman" w:cs="Times New Roman"/>
                <w:kern w:val="0"/>
                <w:sz w:val="24"/>
                <w:szCs w:val="24"/>
              </w:rPr>
            </w:pPr>
            <w:r w:rsidRPr="00FE3BE2">
              <w:rPr>
                <w:rFonts w:ascii="Times New Roman" w:eastAsia="楷体" w:hAnsi="Times New Roman" w:cs="Times New Roman"/>
                <w:kern w:val="0"/>
                <w:sz w:val="20"/>
                <w:szCs w:val="20"/>
              </w:rPr>
              <w:t>（七）总计</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2</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2</w:t>
            </w:r>
          </w:p>
        </w:tc>
      </w:tr>
      <w:tr w:rsidR="00D60AE2" w:rsidRPr="00FE3BE2" w:rsidTr="00D60AE2">
        <w:trPr>
          <w:jc w:val="center"/>
        </w:trPr>
        <w:tc>
          <w:tcPr>
            <w:tcW w:w="3479" w:type="dxa"/>
            <w:gridSpan w:val="3"/>
            <w:tcBorders>
              <w:top w:val="nil"/>
              <w:left w:val="single" w:sz="8" w:space="0" w:color="auto"/>
              <w:bottom w:val="single" w:sz="8" w:space="0" w:color="auto"/>
              <w:right w:val="single" w:sz="8" w:space="0" w:color="auto"/>
            </w:tcBorders>
            <w:vAlign w:val="center"/>
          </w:tcPr>
          <w:p w:rsidR="00D60AE2" w:rsidRPr="00FE3BE2" w:rsidRDefault="00D60AE2" w:rsidP="009153C5">
            <w:pPr>
              <w:widowControl/>
              <w:spacing w:line="260" w:lineRule="exact"/>
              <w:jc w:val="left"/>
              <w:rPr>
                <w:rFonts w:ascii="Times New Roman" w:eastAsia="宋体" w:hAnsi="Times New Roman" w:cs="Times New Roman"/>
                <w:kern w:val="0"/>
                <w:sz w:val="24"/>
                <w:szCs w:val="24"/>
              </w:rPr>
            </w:pPr>
            <w:r w:rsidRPr="00FE3BE2">
              <w:rPr>
                <w:rFonts w:ascii="Times New Roman" w:eastAsia="宋体" w:hAnsi="Times New Roman" w:cs="Times New Roman"/>
                <w:kern w:val="0"/>
                <w:sz w:val="20"/>
                <w:szCs w:val="20"/>
              </w:rPr>
              <w:t>四、结转下年度继续办理</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D60AE2" w:rsidRPr="00FE3BE2" w:rsidRDefault="00D60AE2" w:rsidP="00D60AE2">
            <w:pPr>
              <w:widowControl/>
              <w:spacing w:line="260" w:lineRule="exact"/>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r>
    </w:tbl>
    <w:p w:rsidR="00CA3A5F" w:rsidRPr="00FE3BE2" w:rsidRDefault="00CA3A5F" w:rsidP="00CA3A5F">
      <w:pPr>
        <w:ind w:firstLineChars="150" w:firstLine="480"/>
        <w:rPr>
          <w:rFonts w:ascii="Times New Roman" w:eastAsia="黑体" w:hAnsi="Times New Roman" w:cs="Times New Roman"/>
          <w:sz w:val="32"/>
          <w:szCs w:val="32"/>
        </w:rPr>
      </w:pPr>
    </w:p>
    <w:p w:rsidR="009153C5" w:rsidRPr="00FE3BE2" w:rsidRDefault="00AD73B0" w:rsidP="00CA3A5F">
      <w:pPr>
        <w:ind w:firstLineChars="200" w:firstLine="640"/>
        <w:rPr>
          <w:rFonts w:ascii="Times New Roman" w:eastAsia="黑体" w:hAnsi="Times New Roman" w:cs="Times New Roman"/>
          <w:sz w:val="32"/>
          <w:szCs w:val="32"/>
        </w:rPr>
      </w:pPr>
      <w:r w:rsidRPr="00FE3BE2">
        <w:rPr>
          <w:rFonts w:ascii="Times New Roman" w:eastAsia="黑体" w:hAnsi="Times New Roman" w:cs="Times New Roman"/>
          <w:sz w:val="32"/>
          <w:szCs w:val="32"/>
        </w:rPr>
        <w:t>四、政府信息公开行政复议、行政诉讼情况</w:t>
      </w:r>
    </w:p>
    <w:p w:rsidR="009153C5" w:rsidRPr="00FE3BE2" w:rsidRDefault="009153C5" w:rsidP="009153C5">
      <w:pPr>
        <w:spacing w:line="580" w:lineRule="exact"/>
        <w:jc w:val="center"/>
        <w:rPr>
          <w:rFonts w:ascii="Times New Roman" w:eastAsia="楷体_GB2312" w:hAnsi="Times New Roman" w:cs="Times New Roman"/>
          <w:color w:val="000000"/>
          <w:kern w:val="0"/>
          <w:sz w:val="32"/>
          <w:szCs w:val="32"/>
        </w:rPr>
      </w:pPr>
      <w:r w:rsidRPr="00FE3BE2">
        <w:rPr>
          <w:rFonts w:ascii="Times New Roman" w:eastAsia="楷体_GB2312" w:hAnsi="Times New Roman" w:cs="Times New Roman"/>
          <w:color w:val="000000"/>
          <w:kern w:val="0"/>
          <w:sz w:val="32"/>
          <w:szCs w:val="32"/>
        </w:rPr>
        <w:t>（表格三）</w:t>
      </w:r>
    </w:p>
    <w:tbl>
      <w:tblPr>
        <w:tblW w:w="9071" w:type="dxa"/>
        <w:jc w:val="center"/>
        <w:tblCellMar>
          <w:left w:w="0" w:type="dxa"/>
          <w:right w:w="0" w:type="dxa"/>
        </w:tblCellMar>
        <w:tblLook w:val="0000" w:firstRow="0" w:lastRow="0" w:firstColumn="0" w:lastColumn="0" w:noHBand="0" w:noVBand="0"/>
      </w:tblPr>
      <w:tblGrid>
        <w:gridCol w:w="604"/>
        <w:gridCol w:w="604"/>
        <w:gridCol w:w="604"/>
        <w:gridCol w:w="604"/>
        <w:gridCol w:w="658"/>
        <w:gridCol w:w="550"/>
        <w:gridCol w:w="605"/>
        <w:gridCol w:w="605"/>
        <w:gridCol w:w="605"/>
        <w:gridCol w:w="605"/>
        <w:gridCol w:w="605"/>
        <w:gridCol w:w="605"/>
        <w:gridCol w:w="605"/>
        <w:gridCol w:w="606"/>
        <w:gridCol w:w="606"/>
      </w:tblGrid>
      <w:tr w:rsidR="009153C5" w:rsidRPr="00FE3BE2" w:rsidTr="009102E7">
        <w:trPr>
          <w:jc w:val="center"/>
        </w:trPr>
        <w:tc>
          <w:tcPr>
            <w:tcW w:w="3074"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153C5" w:rsidRPr="00FE3BE2" w:rsidRDefault="009153C5" w:rsidP="009153C5">
            <w:pPr>
              <w:widowControl/>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0"/>
                <w:szCs w:val="20"/>
              </w:rPr>
              <w:t>行政复议</w:t>
            </w:r>
          </w:p>
        </w:tc>
        <w:tc>
          <w:tcPr>
            <w:tcW w:w="5997" w:type="dxa"/>
            <w:gridSpan w:val="10"/>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9153C5" w:rsidP="009153C5">
            <w:pPr>
              <w:widowControl/>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0"/>
                <w:szCs w:val="20"/>
              </w:rPr>
              <w:t>行政诉讼</w:t>
            </w:r>
          </w:p>
        </w:tc>
      </w:tr>
      <w:tr w:rsidR="009153C5" w:rsidRPr="00FE3BE2" w:rsidTr="009102E7">
        <w:trPr>
          <w:jc w:val="center"/>
        </w:trPr>
        <w:tc>
          <w:tcPr>
            <w:tcW w:w="60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153C5" w:rsidRPr="00FE3BE2" w:rsidRDefault="009153C5" w:rsidP="009153C5">
            <w:pPr>
              <w:widowControl/>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0"/>
                <w:szCs w:val="20"/>
              </w:rPr>
              <w:t>结果维持</w:t>
            </w:r>
          </w:p>
        </w:tc>
        <w:tc>
          <w:tcPr>
            <w:tcW w:w="60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9153C5" w:rsidP="009153C5">
            <w:pPr>
              <w:widowControl/>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0"/>
                <w:szCs w:val="20"/>
              </w:rPr>
              <w:t>结果纠正</w:t>
            </w:r>
          </w:p>
        </w:tc>
        <w:tc>
          <w:tcPr>
            <w:tcW w:w="60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9153C5" w:rsidP="009153C5">
            <w:pPr>
              <w:widowControl/>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0"/>
                <w:szCs w:val="20"/>
              </w:rPr>
              <w:t>其他结果</w:t>
            </w:r>
          </w:p>
        </w:tc>
        <w:tc>
          <w:tcPr>
            <w:tcW w:w="60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9153C5" w:rsidP="009153C5">
            <w:pPr>
              <w:widowControl/>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0"/>
                <w:szCs w:val="20"/>
              </w:rPr>
              <w:t>尚未审结</w:t>
            </w:r>
          </w:p>
        </w:tc>
        <w:tc>
          <w:tcPr>
            <w:tcW w:w="6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9153C5" w:rsidP="009153C5">
            <w:pPr>
              <w:widowControl/>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0"/>
                <w:szCs w:val="20"/>
              </w:rPr>
              <w:t>总计</w:t>
            </w:r>
          </w:p>
        </w:tc>
        <w:tc>
          <w:tcPr>
            <w:tcW w:w="2970"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9153C5" w:rsidP="009153C5">
            <w:pPr>
              <w:widowControl/>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0"/>
                <w:szCs w:val="20"/>
              </w:rPr>
              <w:t>未经复议直接起诉</w:t>
            </w:r>
          </w:p>
        </w:tc>
        <w:tc>
          <w:tcPr>
            <w:tcW w:w="3027"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9153C5" w:rsidP="009153C5">
            <w:pPr>
              <w:widowControl/>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0"/>
                <w:szCs w:val="20"/>
              </w:rPr>
              <w:t>复议后起诉</w:t>
            </w:r>
          </w:p>
        </w:tc>
      </w:tr>
      <w:tr w:rsidR="009153C5" w:rsidRPr="00FE3BE2" w:rsidTr="009102E7">
        <w:trPr>
          <w:jc w:val="center"/>
        </w:trPr>
        <w:tc>
          <w:tcPr>
            <w:tcW w:w="0" w:type="auto"/>
            <w:vMerge/>
            <w:tcBorders>
              <w:top w:val="nil"/>
              <w:left w:val="single" w:sz="8" w:space="0" w:color="auto"/>
              <w:bottom w:val="single" w:sz="8" w:space="0" w:color="auto"/>
              <w:right w:val="single" w:sz="8" w:space="0" w:color="auto"/>
            </w:tcBorders>
            <w:vAlign w:val="center"/>
          </w:tcPr>
          <w:p w:rsidR="009153C5" w:rsidRPr="00FE3BE2" w:rsidRDefault="009153C5" w:rsidP="009153C5">
            <w:pPr>
              <w:widowControl/>
              <w:jc w:val="left"/>
              <w:rPr>
                <w:rFonts w:ascii="Times New Roman" w:eastAsia="宋体" w:hAnsi="Times New Roman" w:cs="Times New Roman"/>
                <w:kern w:val="0"/>
                <w:sz w:val="24"/>
                <w:szCs w:val="24"/>
              </w:rPr>
            </w:pPr>
          </w:p>
        </w:tc>
        <w:tc>
          <w:tcPr>
            <w:tcW w:w="0" w:type="auto"/>
            <w:vMerge/>
            <w:tcBorders>
              <w:top w:val="nil"/>
              <w:left w:val="nil"/>
              <w:bottom w:val="single" w:sz="8" w:space="0" w:color="auto"/>
              <w:right w:val="single" w:sz="8" w:space="0" w:color="auto"/>
            </w:tcBorders>
            <w:vAlign w:val="center"/>
          </w:tcPr>
          <w:p w:rsidR="009153C5" w:rsidRPr="00FE3BE2" w:rsidRDefault="009153C5" w:rsidP="009153C5">
            <w:pPr>
              <w:widowControl/>
              <w:jc w:val="left"/>
              <w:rPr>
                <w:rFonts w:ascii="Times New Roman" w:eastAsia="宋体" w:hAnsi="Times New Roman" w:cs="Times New Roman"/>
                <w:kern w:val="0"/>
                <w:sz w:val="24"/>
                <w:szCs w:val="24"/>
              </w:rPr>
            </w:pPr>
          </w:p>
        </w:tc>
        <w:tc>
          <w:tcPr>
            <w:tcW w:w="0" w:type="auto"/>
            <w:vMerge/>
            <w:tcBorders>
              <w:top w:val="single" w:sz="8" w:space="0" w:color="auto"/>
              <w:left w:val="nil"/>
              <w:bottom w:val="single" w:sz="8" w:space="0" w:color="auto"/>
              <w:right w:val="single" w:sz="8" w:space="0" w:color="auto"/>
            </w:tcBorders>
            <w:vAlign w:val="center"/>
          </w:tcPr>
          <w:p w:rsidR="009153C5" w:rsidRPr="00FE3BE2" w:rsidRDefault="009153C5" w:rsidP="009153C5">
            <w:pPr>
              <w:widowControl/>
              <w:jc w:val="left"/>
              <w:rPr>
                <w:rFonts w:ascii="Times New Roman" w:eastAsia="宋体" w:hAnsi="Times New Roman" w:cs="Times New Roman"/>
                <w:kern w:val="0"/>
                <w:sz w:val="24"/>
                <w:szCs w:val="24"/>
              </w:rPr>
            </w:pPr>
          </w:p>
        </w:tc>
        <w:tc>
          <w:tcPr>
            <w:tcW w:w="0" w:type="auto"/>
            <w:vMerge/>
            <w:tcBorders>
              <w:top w:val="single" w:sz="8" w:space="0" w:color="auto"/>
              <w:left w:val="nil"/>
              <w:bottom w:val="single" w:sz="8" w:space="0" w:color="auto"/>
              <w:right w:val="single" w:sz="8" w:space="0" w:color="auto"/>
            </w:tcBorders>
            <w:vAlign w:val="center"/>
          </w:tcPr>
          <w:p w:rsidR="009153C5" w:rsidRPr="00FE3BE2" w:rsidRDefault="009153C5" w:rsidP="009153C5">
            <w:pPr>
              <w:widowControl/>
              <w:jc w:val="left"/>
              <w:rPr>
                <w:rFonts w:ascii="Times New Roman" w:eastAsia="宋体" w:hAnsi="Times New Roman" w:cs="Times New Roman"/>
                <w:kern w:val="0"/>
                <w:sz w:val="24"/>
                <w:szCs w:val="24"/>
              </w:rPr>
            </w:pPr>
          </w:p>
        </w:tc>
        <w:tc>
          <w:tcPr>
            <w:tcW w:w="0" w:type="auto"/>
            <w:vMerge/>
            <w:tcBorders>
              <w:top w:val="single" w:sz="8" w:space="0" w:color="auto"/>
              <w:left w:val="nil"/>
              <w:bottom w:val="single" w:sz="8" w:space="0" w:color="auto"/>
              <w:right w:val="single" w:sz="8" w:space="0" w:color="auto"/>
            </w:tcBorders>
            <w:vAlign w:val="center"/>
          </w:tcPr>
          <w:p w:rsidR="009153C5" w:rsidRPr="00FE3BE2" w:rsidRDefault="009153C5" w:rsidP="009153C5">
            <w:pPr>
              <w:widowControl/>
              <w:jc w:val="left"/>
              <w:rPr>
                <w:rFonts w:ascii="Times New Roman" w:eastAsia="宋体" w:hAnsi="Times New Roman" w:cs="Times New Roman"/>
                <w:kern w:val="0"/>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9153C5" w:rsidP="009153C5">
            <w:pPr>
              <w:widowControl/>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0"/>
                <w:szCs w:val="20"/>
              </w:rPr>
              <w:t>结果维持</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9153C5" w:rsidP="009153C5">
            <w:pPr>
              <w:widowControl/>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0"/>
                <w:szCs w:val="20"/>
              </w:rPr>
              <w:t>结果纠正</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9153C5" w:rsidP="009153C5">
            <w:pPr>
              <w:widowControl/>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0"/>
                <w:szCs w:val="20"/>
              </w:rPr>
              <w:t>其他结果</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9153C5" w:rsidP="009153C5">
            <w:pPr>
              <w:widowControl/>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0"/>
                <w:szCs w:val="20"/>
              </w:rPr>
              <w:t>尚未审结</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9153C5" w:rsidP="009153C5">
            <w:pPr>
              <w:widowControl/>
              <w:jc w:val="center"/>
              <w:rPr>
                <w:rFonts w:ascii="Times New Roman" w:eastAsia="宋体" w:hAnsi="Times New Roman" w:cs="Times New Roman"/>
                <w:kern w:val="0"/>
                <w:sz w:val="24"/>
                <w:szCs w:val="24"/>
              </w:rPr>
            </w:pPr>
            <w:r w:rsidRPr="00FE3BE2">
              <w:rPr>
                <w:rFonts w:ascii="Times New Roman" w:eastAsia="宋体" w:hAnsi="Times New Roman" w:cs="Times New Roman"/>
                <w:color w:val="000000"/>
                <w:kern w:val="0"/>
                <w:sz w:val="20"/>
                <w:szCs w:val="20"/>
              </w:rPr>
              <w:t>总计</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9153C5" w:rsidP="009153C5">
            <w:pPr>
              <w:widowControl/>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0"/>
                <w:szCs w:val="20"/>
              </w:rPr>
              <w:t>结果维持</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9153C5" w:rsidP="009153C5">
            <w:pPr>
              <w:widowControl/>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0"/>
                <w:szCs w:val="20"/>
              </w:rPr>
              <w:t>结果纠正</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9153C5" w:rsidP="009153C5">
            <w:pPr>
              <w:widowControl/>
              <w:jc w:val="center"/>
              <w:rPr>
                <w:rFonts w:ascii="Times New Roman" w:eastAsia="宋体" w:hAnsi="Times New Roman" w:cs="Times New Roman"/>
                <w:kern w:val="0"/>
                <w:sz w:val="24"/>
                <w:szCs w:val="24"/>
              </w:rPr>
            </w:pPr>
            <w:r w:rsidRPr="00FE3BE2">
              <w:rPr>
                <w:rFonts w:ascii="Times New Roman" w:eastAsia="宋体" w:hAnsi="Times New Roman" w:cs="Times New Roman"/>
                <w:color w:val="000000"/>
                <w:kern w:val="0"/>
                <w:sz w:val="20"/>
                <w:szCs w:val="20"/>
              </w:rPr>
              <w:t>其他结果</w:t>
            </w:r>
          </w:p>
        </w:tc>
        <w:tc>
          <w:tcPr>
            <w:tcW w:w="6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9153C5" w:rsidP="009153C5">
            <w:pPr>
              <w:widowControl/>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0"/>
                <w:szCs w:val="20"/>
              </w:rPr>
              <w:t>尚未审结</w:t>
            </w:r>
          </w:p>
        </w:tc>
        <w:tc>
          <w:tcPr>
            <w:tcW w:w="6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9153C5" w:rsidP="009153C5">
            <w:pPr>
              <w:widowControl/>
              <w:jc w:val="center"/>
              <w:rPr>
                <w:rFonts w:ascii="Times New Roman" w:eastAsia="宋体" w:hAnsi="Times New Roman" w:cs="Times New Roman"/>
                <w:kern w:val="0"/>
                <w:sz w:val="24"/>
                <w:szCs w:val="24"/>
              </w:rPr>
            </w:pPr>
            <w:r w:rsidRPr="00FE3BE2">
              <w:rPr>
                <w:rFonts w:ascii="Times New Roman" w:eastAsia="宋体" w:hAnsi="Times New Roman" w:cs="Times New Roman"/>
                <w:color w:val="000000"/>
                <w:kern w:val="0"/>
                <w:sz w:val="20"/>
                <w:szCs w:val="20"/>
              </w:rPr>
              <w:t>总计</w:t>
            </w:r>
          </w:p>
        </w:tc>
      </w:tr>
      <w:tr w:rsidR="009153C5" w:rsidRPr="00FE3BE2" w:rsidTr="009102E7">
        <w:trPr>
          <w:jc w:val="center"/>
        </w:trPr>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153C5" w:rsidRPr="00FE3BE2" w:rsidRDefault="00D60AE2" w:rsidP="009153C5">
            <w:pPr>
              <w:widowControl/>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D60AE2" w:rsidP="009153C5">
            <w:pPr>
              <w:widowControl/>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D60AE2" w:rsidP="009153C5">
            <w:pPr>
              <w:widowControl/>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D60AE2" w:rsidP="009153C5">
            <w:pPr>
              <w:widowControl/>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658" w:type="dxa"/>
            <w:tcBorders>
              <w:top w:val="nil"/>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AB621C" w:rsidP="009153C5">
            <w:pPr>
              <w:widowControl/>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550" w:type="dxa"/>
            <w:tcBorders>
              <w:top w:val="nil"/>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D60AE2" w:rsidP="009153C5">
            <w:pPr>
              <w:widowControl/>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D60AE2" w:rsidP="009153C5">
            <w:pPr>
              <w:widowControl/>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D60AE2" w:rsidP="009153C5">
            <w:pPr>
              <w:widowControl/>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D60AE2" w:rsidP="009153C5">
            <w:pPr>
              <w:widowControl/>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AB621C" w:rsidP="009153C5">
            <w:pPr>
              <w:widowControl/>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D60AE2" w:rsidP="009153C5">
            <w:pPr>
              <w:widowControl/>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D60AE2" w:rsidP="009153C5">
            <w:pPr>
              <w:widowControl/>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D60AE2" w:rsidP="009153C5">
            <w:pPr>
              <w:widowControl/>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606" w:type="dxa"/>
            <w:tcBorders>
              <w:top w:val="nil"/>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D60AE2" w:rsidP="009153C5">
            <w:pPr>
              <w:widowControl/>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c>
          <w:tcPr>
            <w:tcW w:w="606" w:type="dxa"/>
            <w:tcBorders>
              <w:top w:val="nil"/>
              <w:left w:val="nil"/>
              <w:bottom w:val="single" w:sz="8" w:space="0" w:color="auto"/>
              <w:right w:val="single" w:sz="8" w:space="0" w:color="auto"/>
            </w:tcBorders>
            <w:tcMar>
              <w:top w:w="0" w:type="dxa"/>
              <w:left w:w="108" w:type="dxa"/>
              <w:bottom w:w="0" w:type="dxa"/>
              <w:right w:w="108" w:type="dxa"/>
            </w:tcMar>
            <w:vAlign w:val="center"/>
          </w:tcPr>
          <w:p w:rsidR="009153C5" w:rsidRPr="00FE3BE2" w:rsidRDefault="009153C5" w:rsidP="00AB621C">
            <w:pPr>
              <w:widowControl/>
              <w:jc w:val="center"/>
              <w:rPr>
                <w:rFonts w:ascii="Times New Roman" w:eastAsia="宋体" w:hAnsi="Times New Roman" w:cs="Times New Roman"/>
                <w:kern w:val="0"/>
                <w:sz w:val="24"/>
                <w:szCs w:val="24"/>
              </w:rPr>
            </w:pPr>
            <w:r w:rsidRPr="00FE3BE2">
              <w:rPr>
                <w:rFonts w:ascii="Times New Roman" w:eastAsia="宋体" w:hAnsi="Times New Roman" w:cs="Times New Roman"/>
                <w:kern w:val="0"/>
                <w:sz w:val="24"/>
                <w:szCs w:val="24"/>
              </w:rPr>
              <w:t>0</w:t>
            </w:r>
          </w:p>
        </w:tc>
      </w:tr>
    </w:tbl>
    <w:p w:rsidR="0063284C" w:rsidRPr="00FE3BE2" w:rsidRDefault="0063284C" w:rsidP="0063284C">
      <w:pPr>
        <w:spacing w:line="580" w:lineRule="exact"/>
        <w:ind w:firstLineChars="300" w:firstLine="960"/>
        <w:rPr>
          <w:rFonts w:ascii="Times New Roman" w:eastAsia="黑体" w:hAnsi="Times New Roman" w:cs="Times New Roman"/>
          <w:sz w:val="32"/>
          <w:szCs w:val="32"/>
        </w:rPr>
      </w:pPr>
    </w:p>
    <w:p w:rsidR="004B7C27" w:rsidRPr="00FE3BE2" w:rsidRDefault="00AD73B0" w:rsidP="00CB2B2D">
      <w:pPr>
        <w:spacing w:line="580" w:lineRule="exact"/>
        <w:ind w:firstLineChars="200" w:firstLine="640"/>
        <w:rPr>
          <w:rFonts w:ascii="Times New Roman" w:eastAsia="黑体" w:hAnsi="Times New Roman" w:cs="Times New Roman"/>
          <w:sz w:val="32"/>
          <w:szCs w:val="32"/>
        </w:rPr>
      </w:pPr>
      <w:r w:rsidRPr="00FE3BE2">
        <w:rPr>
          <w:rFonts w:ascii="Times New Roman" w:eastAsia="黑体" w:hAnsi="Times New Roman" w:cs="Times New Roman"/>
          <w:sz w:val="32"/>
          <w:szCs w:val="32"/>
        </w:rPr>
        <w:t>五、存在的主要问题及改进情况</w:t>
      </w:r>
    </w:p>
    <w:p w:rsidR="00A864A3" w:rsidRPr="00FE3BE2" w:rsidRDefault="00DB77C7" w:rsidP="0063284C">
      <w:pPr>
        <w:spacing w:line="580" w:lineRule="exact"/>
        <w:ind w:firstLineChars="200" w:firstLine="640"/>
        <w:rPr>
          <w:rFonts w:ascii="Times New Roman" w:eastAsia="仿宋_GB2312" w:hAnsi="Times New Roman" w:cs="Times New Roman"/>
          <w:sz w:val="32"/>
          <w:szCs w:val="32"/>
        </w:rPr>
      </w:pPr>
      <w:r w:rsidRPr="00FE3BE2">
        <w:rPr>
          <w:rFonts w:ascii="Times New Roman" w:eastAsia="仿宋_GB2312" w:hAnsi="Times New Roman" w:cs="Times New Roman"/>
          <w:sz w:val="32"/>
          <w:szCs w:val="32"/>
        </w:rPr>
        <w:lastRenderedPageBreak/>
        <w:t>2019</w:t>
      </w:r>
      <w:r w:rsidR="000E1162" w:rsidRPr="00FE3BE2">
        <w:rPr>
          <w:rFonts w:ascii="Times New Roman" w:eastAsia="仿宋_GB2312" w:hAnsi="Times New Roman" w:cs="Times New Roman"/>
          <w:sz w:val="32"/>
          <w:szCs w:val="32"/>
        </w:rPr>
        <w:t>年我</w:t>
      </w:r>
      <w:r w:rsidRPr="00FE3BE2">
        <w:rPr>
          <w:rFonts w:ascii="Times New Roman" w:eastAsia="仿宋_GB2312" w:hAnsi="Times New Roman" w:cs="Times New Roman"/>
          <w:sz w:val="32"/>
          <w:szCs w:val="32"/>
        </w:rPr>
        <w:t>局政府信息公开工作虽然取得了一定的成效，但仍然</w:t>
      </w:r>
      <w:r w:rsidR="006957EE" w:rsidRPr="00FE3BE2">
        <w:rPr>
          <w:rFonts w:ascii="Times New Roman" w:eastAsia="仿宋_GB2312" w:hAnsi="Times New Roman" w:cs="Times New Roman"/>
          <w:sz w:val="32"/>
          <w:szCs w:val="32"/>
        </w:rPr>
        <w:t>存在一些问题和不足</w:t>
      </w:r>
      <w:r w:rsidR="00E43B91" w:rsidRPr="00FE3BE2">
        <w:rPr>
          <w:rFonts w:ascii="Times New Roman" w:eastAsia="仿宋_GB2312" w:hAnsi="Times New Roman" w:cs="Times New Roman"/>
          <w:sz w:val="32"/>
          <w:szCs w:val="32"/>
        </w:rPr>
        <w:t>。</w:t>
      </w:r>
    </w:p>
    <w:p w:rsidR="00A864A3" w:rsidRPr="00FE3BE2" w:rsidRDefault="00DB77C7" w:rsidP="0063284C">
      <w:pPr>
        <w:spacing w:line="580" w:lineRule="exact"/>
        <w:ind w:firstLineChars="200" w:firstLine="640"/>
        <w:rPr>
          <w:rFonts w:ascii="Times New Roman" w:eastAsia="仿宋_GB2312" w:hAnsi="Times New Roman" w:cs="Times New Roman"/>
          <w:sz w:val="32"/>
          <w:szCs w:val="32"/>
        </w:rPr>
      </w:pPr>
      <w:r w:rsidRPr="00FE3BE2">
        <w:rPr>
          <w:rFonts w:ascii="Times New Roman" w:eastAsia="楷体" w:hAnsi="Times New Roman" w:cs="Times New Roman"/>
          <w:sz w:val="32"/>
          <w:szCs w:val="32"/>
        </w:rPr>
        <w:t>（一）存在的主要问题。</w:t>
      </w:r>
      <w:r w:rsidRPr="00FE3BE2">
        <w:rPr>
          <w:rFonts w:ascii="Times New Roman" w:eastAsia="仿宋_GB2312" w:hAnsi="Times New Roman" w:cs="Times New Roman"/>
          <w:sz w:val="32"/>
          <w:szCs w:val="32"/>
        </w:rPr>
        <w:t>一是</w:t>
      </w:r>
      <w:r w:rsidR="00E43B91" w:rsidRPr="00FE3BE2">
        <w:rPr>
          <w:rFonts w:ascii="Times New Roman" w:eastAsia="仿宋_GB2312" w:hAnsi="Times New Roman" w:cs="Times New Roman"/>
          <w:sz w:val="32"/>
          <w:szCs w:val="32"/>
        </w:rPr>
        <w:t>信息公开的及时性有待进一步加强，</w:t>
      </w:r>
      <w:r w:rsidRPr="00FE3BE2">
        <w:rPr>
          <w:rFonts w:ascii="Times New Roman" w:eastAsia="仿宋_GB2312" w:hAnsi="Times New Roman" w:cs="Times New Roman"/>
          <w:sz w:val="32"/>
          <w:szCs w:val="32"/>
        </w:rPr>
        <w:t>部分信息公开还不够及时</w:t>
      </w:r>
      <w:r w:rsidR="00BC35CA" w:rsidRPr="00FE3BE2">
        <w:rPr>
          <w:rFonts w:ascii="Times New Roman" w:eastAsia="仿宋_GB2312" w:hAnsi="Times New Roman" w:cs="Times New Roman"/>
          <w:sz w:val="32"/>
          <w:szCs w:val="32"/>
        </w:rPr>
        <w:t>。</w:t>
      </w:r>
      <w:r w:rsidR="00F11F9B" w:rsidRPr="00FE3BE2">
        <w:rPr>
          <w:rFonts w:ascii="Times New Roman" w:eastAsia="仿宋_GB2312" w:hAnsi="Times New Roman" w:cs="Times New Roman"/>
          <w:sz w:val="32"/>
          <w:szCs w:val="32"/>
        </w:rPr>
        <w:t>二</w:t>
      </w:r>
      <w:r w:rsidR="00E43B91" w:rsidRPr="00FE3BE2">
        <w:rPr>
          <w:rFonts w:ascii="Times New Roman" w:eastAsia="仿宋_GB2312" w:hAnsi="Times New Roman" w:cs="Times New Roman"/>
          <w:sz w:val="32"/>
          <w:szCs w:val="32"/>
        </w:rPr>
        <w:t>是政务公开内容的全面性有待进一步提高。</w:t>
      </w:r>
      <w:r w:rsidR="00F11F9B" w:rsidRPr="00FE3BE2">
        <w:rPr>
          <w:rFonts w:ascii="Times New Roman" w:eastAsia="仿宋_GB2312" w:hAnsi="Times New Roman" w:cs="Times New Roman"/>
          <w:sz w:val="32"/>
          <w:szCs w:val="32"/>
        </w:rPr>
        <w:t>三</w:t>
      </w:r>
      <w:r w:rsidR="00BC35CA" w:rsidRPr="00FE3BE2">
        <w:rPr>
          <w:rFonts w:ascii="Times New Roman" w:eastAsia="仿宋_GB2312" w:hAnsi="Times New Roman" w:cs="Times New Roman"/>
          <w:sz w:val="32"/>
          <w:szCs w:val="32"/>
        </w:rPr>
        <w:t>是</w:t>
      </w:r>
      <w:r w:rsidR="00D802FC" w:rsidRPr="00FE3BE2">
        <w:rPr>
          <w:rFonts w:ascii="Times New Roman" w:eastAsia="仿宋_GB2312" w:hAnsi="Times New Roman" w:cs="Times New Roman"/>
          <w:sz w:val="32"/>
          <w:szCs w:val="32"/>
        </w:rPr>
        <w:t>信息质量有待提高。特别是在行政规范性文件解读上，形式</w:t>
      </w:r>
      <w:r w:rsidR="00BC35CA" w:rsidRPr="00FE3BE2">
        <w:rPr>
          <w:rFonts w:ascii="Times New Roman" w:eastAsia="仿宋_GB2312" w:hAnsi="Times New Roman" w:cs="Times New Roman"/>
          <w:sz w:val="32"/>
          <w:szCs w:val="32"/>
        </w:rPr>
        <w:t>单一，一般采用文字解读，缺少</w:t>
      </w:r>
      <w:r w:rsidR="00D802FC" w:rsidRPr="00FE3BE2">
        <w:rPr>
          <w:rFonts w:ascii="Times New Roman" w:eastAsia="仿宋_GB2312" w:hAnsi="Times New Roman" w:cs="Times New Roman"/>
          <w:sz w:val="32"/>
          <w:szCs w:val="32"/>
        </w:rPr>
        <w:t>图文解读</w:t>
      </w:r>
      <w:r w:rsidR="00BC35CA" w:rsidRPr="00FE3BE2">
        <w:rPr>
          <w:rFonts w:ascii="Times New Roman" w:eastAsia="仿宋_GB2312" w:hAnsi="Times New Roman" w:cs="Times New Roman"/>
          <w:sz w:val="32"/>
          <w:szCs w:val="32"/>
        </w:rPr>
        <w:t>，</w:t>
      </w:r>
      <w:r w:rsidR="00D802FC" w:rsidRPr="00FE3BE2">
        <w:rPr>
          <w:rFonts w:ascii="Times New Roman" w:eastAsia="仿宋_GB2312" w:hAnsi="Times New Roman" w:cs="Times New Roman"/>
          <w:sz w:val="32"/>
          <w:szCs w:val="32"/>
        </w:rPr>
        <w:t>对重要条款的解读做得不深不透。</w:t>
      </w:r>
    </w:p>
    <w:p w:rsidR="00D60AE2" w:rsidRPr="00FE3BE2" w:rsidRDefault="00DB77C7" w:rsidP="0063284C">
      <w:pPr>
        <w:spacing w:line="580" w:lineRule="exact"/>
        <w:ind w:firstLineChars="200" w:firstLine="640"/>
        <w:rPr>
          <w:rFonts w:ascii="Times New Roman" w:eastAsia="仿宋_GB2312" w:hAnsi="Times New Roman" w:cs="Times New Roman"/>
          <w:sz w:val="32"/>
          <w:szCs w:val="32"/>
        </w:rPr>
      </w:pPr>
      <w:r w:rsidRPr="00FE3BE2">
        <w:rPr>
          <w:rFonts w:ascii="Times New Roman" w:eastAsia="楷体" w:hAnsi="Times New Roman" w:cs="Times New Roman"/>
          <w:sz w:val="32"/>
          <w:szCs w:val="32"/>
        </w:rPr>
        <w:t>（二）改进情况。</w:t>
      </w:r>
      <w:r w:rsidR="00D802FC" w:rsidRPr="00FE3BE2">
        <w:rPr>
          <w:rFonts w:ascii="Times New Roman" w:eastAsia="仿宋_GB2312" w:hAnsi="Times New Roman" w:cs="Times New Roman"/>
          <w:sz w:val="32"/>
          <w:szCs w:val="32"/>
        </w:rPr>
        <w:t>针对以上不足，</w:t>
      </w:r>
      <w:r w:rsidR="00D802FC" w:rsidRPr="00FE3BE2">
        <w:rPr>
          <w:rFonts w:ascii="Times New Roman" w:eastAsia="仿宋_GB2312" w:hAnsi="Times New Roman" w:cs="Times New Roman"/>
          <w:sz w:val="32"/>
          <w:szCs w:val="32"/>
        </w:rPr>
        <w:t>2020</w:t>
      </w:r>
      <w:r w:rsidR="00D802FC" w:rsidRPr="00FE3BE2">
        <w:rPr>
          <w:rFonts w:ascii="Times New Roman" w:eastAsia="仿宋_GB2312" w:hAnsi="Times New Roman" w:cs="Times New Roman"/>
          <w:sz w:val="32"/>
          <w:szCs w:val="32"/>
        </w:rPr>
        <w:t>年我局将采取以下措施加以改进：</w:t>
      </w:r>
      <w:r w:rsidRPr="00FE3BE2">
        <w:rPr>
          <w:rFonts w:ascii="Times New Roman" w:eastAsia="仿宋_GB2312" w:hAnsi="Times New Roman" w:cs="Times New Roman"/>
          <w:sz w:val="32"/>
          <w:szCs w:val="32"/>
        </w:rPr>
        <w:t>一是明确信息公开内容，</w:t>
      </w:r>
      <w:r w:rsidR="00CA3A5F" w:rsidRPr="00FE3BE2">
        <w:rPr>
          <w:rFonts w:ascii="Times New Roman" w:eastAsia="仿宋_GB2312" w:hAnsi="Times New Roman" w:cs="Times New Roman"/>
          <w:sz w:val="32"/>
          <w:szCs w:val="32"/>
        </w:rPr>
        <w:t>突出时效性，强化激励约束机制，及时更新和维护，</w:t>
      </w:r>
      <w:r w:rsidRPr="00FE3BE2">
        <w:rPr>
          <w:rFonts w:ascii="Times New Roman" w:eastAsia="仿宋_GB2312" w:hAnsi="Times New Roman" w:cs="Times New Roman"/>
          <w:sz w:val="32"/>
          <w:szCs w:val="32"/>
        </w:rPr>
        <w:t>做到不遗漏，不延迟</w:t>
      </w:r>
      <w:r w:rsidR="00237F6F" w:rsidRPr="00FE3BE2">
        <w:rPr>
          <w:rFonts w:ascii="Times New Roman" w:eastAsia="仿宋_GB2312" w:hAnsi="Times New Roman" w:cs="Times New Roman"/>
          <w:sz w:val="32"/>
          <w:szCs w:val="32"/>
        </w:rPr>
        <w:t>；</w:t>
      </w:r>
      <w:r w:rsidR="00F11F9B" w:rsidRPr="00FE3BE2">
        <w:rPr>
          <w:rFonts w:ascii="Times New Roman" w:eastAsia="仿宋_GB2312" w:hAnsi="Times New Roman" w:cs="Times New Roman"/>
          <w:sz w:val="32"/>
          <w:szCs w:val="32"/>
        </w:rPr>
        <w:t>二</w:t>
      </w:r>
      <w:r w:rsidR="00D60AE2" w:rsidRPr="00FE3BE2">
        <w:rPr>
          <w:rFonts w:ascii="Times New Roman" w:eastAsia="仿宋_GB2312" w:hAnsi="Times New Roman" w:cs="Times New Roman"/>
          <w:sz w:val="32"/>
          <w:szCs w:val="32"/>
        </w:rPr>
        <w:t>是继续拓宽优化政务公开渠道。多形式推动政务公开工作与门户网站、微博、</w:t>
      </w:r>
      <w:proofErr w:type="gramStart"/>
      <w:r w:rsidR="00D60AE2" w:rsidRPr="00FE3BE2">
        <w:rPr>
          <w:rFonts w:ascii="Times New Roman" w:eastAsia="仿宋_GB2312" w:hAnsi="Times New Roman" w:cs="Times New Roman"/>
          <w:sz w:val="32"/>
          <w:szCs w:val="32"/>
        </w:rPr>
        <w:t>微信等</w:t>
      </w:r>
      <w:proofErr w:type="gramEnd"/>
      <w:r w:rsidR="00D60AE2" w:rsidRPr="00FE3BE2">
        <w:rPr>
          <w:rFonts w:ascii="Times New Roman" w:eastAsia="仿宋_GB2312" w:hAnsi="Times New Roman" w:cs="Times New Roman"/>
          <w:sz w:val="32"/>
          <w:szCs w:val="32"/>
        </w:rPr>
        <w:t>新媒体建设深度融合，进一步拓宽群众参政议政渠道</w:t>
      </w:r>
      <w:r w:rsidR="00237F6F" w:rsidRPr="00FE3BE2">
        <w:rPr>
          <w:rFonts w:ascii="Times New Roman" w:eastAsia="仿宋_GB2312" w:hAnsi="Times New Roman" w:cs="Times New Roman"/>
          <w:sz w:val="32"/>
          <w:szCs w:val="32"/>
        </w:rPr>
        <w:t>；</w:t>
      </w:r>
      <w:r w:rsidR="00F11F9B" w:rsidRPr="00FE3BE2">
        <w:rPr>
          <w:rFonts w:ascii="Times New Roman" w:eastAsia="仿宋_GB2312" w:hAnsi="Times New Roman" w:cs="Times New Roman"/>
          <w:sz w:val="32"/>
          <w:szCs w:val="32"/>
        </w:rPr>
        <w:t>三</w:t>
      </w:r>
      <w:r w:rsidR="00D60AE2" w:rsidRPr="00FE3BE2">
        <w:rPr>
          <w:rFonts w:ascii="Times New Roman" w:eastAsia="仿宋_GB2312" w:hAnsi="Times New Roman" w:cs="Times New Roman"/>
          <w:sz w:val="32"/>
          <w:szCs w:val="32"/>
        </w:rPr>
        <w:t>是加强监督指导，提高工作质量。严格按照政府信息公开相关文件要求，进一步</w:t>
      </w:r>
      <w:r w:rsidR="00CA3A5F" w:rsidRPr="00FE3BE2">
        <w:rPr>
          <w:rFonts w:ascii="Times New Roman" w:eastAsia="仿宋_GB2312" w:hAnsi="Times New Roman" w:cs="Times New Roman"/>
          <w:kern w:val="0"/>
          <w:sz w:val="32"/>
          <w:szCs w:val="32"/>
        </w:rPr>
        <w:t>完善政务信息公开内容审查机制，</w:t>
      </w:r>
      <w:r w:rsidR="00CA3A5F" w:rsidRPr="00FE3BE2">
        <w:rPr>
          <w:rFonts w:ascii="Times New Roman" w:eastAsia="仿宋_GB2312" w:hAnsi="Times New Roman" w:cs="Times New Roman"/>
          <w:sz w:val="32"/>
          <w:szCs w:val="32"/>
        </w:rPr>
        <w:t>确保</w:t>
      </w:r>
      <w:r w:rsidR="00D60AE2" w:rsidRPr="00FE3BE2">
        <w:rPr>
          <w:rFonts w:ascii="Times New Roman" w:eastAsia="仿宋_GB2312" w:hAnsi="Times New Roman" w:cs="Times New Roman"/>
          <w:sz w:val="32"/>
          <w:szCs w:val="32"/>
        </w:rPr>
        <w:t>公开内容准确，切实提高公开信息的质量和水平。</w:t>
      </w:r>
      <w:r w:rsidR="00D802FC" w:rsidRPr="00FE3BE2">
        <w:rPr>
          <w:rFonts w:ascii="Times New Roman" w:eastAsia="仿宋_GB2312" w:hAnsi="Times New Roman" w:cs="Times New Roman"/>
          <w:kern w:val="0"/>
          <w:sz w:val="32"/>
          <w:szCs w:val="32"/>
        </w:rPr>
        <w:t>在今后的工作中</w:t>
      </w:r>
      <w:r w:rsidR="00237F6F" w:rsidRPr="00FE3BE2">
        <w:rPr>
          <w:rFonts w:ascii="Times New Roman" w:eastAsia="仿宋_GB2312" w:hAnsi="Times New Roman" w:cs="Times New Roman"/>
          <w:kern w:val="0"/>
          <w:sz w:val="32"/>
          <w:szCs w:val="32"/>
        </w:rPr>
        <w:t>我局将继续按照政务公开要求，不断探索新办法、</w:t>
      </w:r>
      <w:r w:rsidR="00D802FC" w:rsidRPr="00FE3BE2">
        <w:rPr>
          <w:rFonts w:ascii="Times New Roman" w:eastAsia="仿宋_GB2312" w:hAnsi="Times New Roman" w:cs="Times New Roman"/>
          <w:kern w:val="0"/>
          <w:sz w:val="32"/>
          <w:szCs w:val="32"/>
        </w:rPr>
        <w:t>新</w:t>
      </w:r>
      <w:r w:rsidR="00237F6F" w:rsidRPr="00FE3BE2">
        <w:rPr>
          <w:rFonts w:ascii="Times New Roman" w:eastAsia="仿宋_GB2312" w:hAnsi="Times New Roman" w:cs="Times New Roman"/>
          <w:kern w:val="0"/>
          <w:sz w:val="32"/>
          <w:szCs w:val="32"/>
        </w:rPr>
        <w:t>举措</w:t>
      </w:r>
      <w:r w:rsidR="00D802FC" w:rsidRPr="00FE3BE2">
        <w:rPr>
          <w:rFonts w:ascii="Times New Roman" w:eastAsia="仿宋_GB2312" w:hAnsi="Times New Roman" w:cs="Times New Roman"/>
          <w:kern w:val="0"/>
          <w:sz w:val="32"/>
          <w:szCs w:val="32"/>
        </w:rPr>
        <w:t>，进一步扩大财政信息公开的内容和形式，继续推进信息公开工作有序、高效开展，切实保障公众的知情权和监督权。</w:t>
      </w:r>
    </w:p>
    <w:p w:rsidR="00002C24" w:rsidRPr="00FE3BE2" w:rsidRDefault="00002C24" w:rsidP="00021FCC">
      <w:pPr>
        <w:pStyle w:val="a3"/>
        <w:shd w:val="clear" w:color="auto" w:fill="FFFFFF"/>
        <w:spacing w:before="0" w:beforeAutospacing="0" w:after="0" w:afterAutospacing="0" w:line="580" w:lineRule="exact"/>
        <w:ind w:firstLineChars="200" w:firstLine="640"/>
        <w:rPr>
          <w:rFonts w:ascii="Times New Roman" w:eastAsia="黑体" w:hAnsi="Times New Roman" w:cs="Times New Roman"/>
          <w:kern w:val="2"/>
          <w:sz w:val="32"/>
          <w:szCs w:val="32"/>
        </w:rPr>
      </w:pPr>
      <w:r w:rsidRPr="00FE3BE2">
        <w:rPr>
          <w:rFonts w:ascii="Times New Roman" w:eastAsia="黑体" w:hAnsi="Times New Roman" w:cs="Times New Roman"/>
          <w:kern w:val="2"/>
          <w:sz w:val="32"/>
          <w:szCs w:val="32"/>
        </w:rPr>
        <w:t>六、其他需要报告的事项</w:t>
      </w:r>
    </w:p>
    <w:p w:rsidR="00DB77C7" w:rsidRDefault="00AC2CBC" w:rsidP="00021FCC">
      <w:pPr>
        <w:pStyle w:val="a3"/>
        <w:shd w:val="clear" w:color="auto" w:fill="FFFFFF"/>
        <w:spacing w:before="0" w:beforeAutospacing="0" w:after="0" w:afterAutospacing="0" w:line="580" w:lineRule="exact"/>
        <w:ind w:firstLineChars="200" w:firstLine="640"/>
        <w:rPr>
          <w:rFonts w:ascii="Times New Roman" w:eastAsia="仿宋_GB2312" w:hAnsi="Times New Roman" w:cs="Times New Roman"/>
          <w:sz w:val="32"/>
          <w:szCs w:val="32"/>
        </w:rPr>
      </w:pPr>
      <w:r w:rsidRPr="00FE3BE2">
        <w:rPr>
          <w:rFonts w:ascii="Times New Roman" w:eastAsia="仿宋_GB2312" w:hAnsi="Times New Roman" w:cs="Times New Roman"/>
          <w:sz w:val="32"/>
          <w:szCs w:val="32"/>
        </w:rPr>
        <w:t>无。</w:t>
      </w:r>
    </w:p>
    <w:p w:rsidR="00705517" w:rsidRDefault="00705517" w:rsidP="00705517">
      <w:pPr>
        <w:pStyle w:val="a3"/>
        <w:shd w:val="clear" w:color="auto" w:fill="FFFFFF"/>
        <w:spacing w:before="0" w:beforeAutospacing="0" w:after="0" w:afterAutospacing="0" w:line="580" w:lineRule="exact"/>
        <w:ind w:right="160" w:firstLineChars="200" w:firstLine="640"/>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太仓市财政局</w:t>
      </w:r>
    </w:p>
    <w:p w:rsidR="00705517" w:rsidRPr="00FE3BE2" w:rsidRDefault="00705517" w:rsidP="00705517">
      <w:pPr>
        <w:pStyle w:val="a3"/>
        <w:shd w:val="clear" w:color="auto" w:fill="FFFFFF"/>
        <w:spacing w:before="0" w:beforeAutospacing="0" w:after="0" w:afterAutospacing="0" w:line="580" w:lineRule="exact"/>
        <w:ind w:firstLineChars="200" w:firstLine="640"/>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2020</w:t>
      </w:r>
      <w:r>
        <w:rPr>
          <w:rFonts w:ascii="Times New Roman" w:eastAsia="仿宋_GB2312" w:hAnsi="Times New Roman" w:cs="Times New Roman" w:hint="eastAsia"/>
          <w:sz w:val="32"/>
          <w:szCs w:val="32"/>
        </w:rPr>
        <w:t>年月</w:t>
      </w:r>
      <w:r>
        <w:rPr>
          <w:rFonts w:ascii="Times New Roman" w:eastAsia="仿宋_GB2312" w:hAnsi="Times New Roman" w:cs="Times New Roman" w:hint="eastAsia"/>
          <w:sz w:val="32"/>
          <w:szCs w:val="32"/>
        </w:rPr>
        <w:t>23</w:t>
      </w:r>
      <w:r>
        <w:rPr>
          <w:rFonts w:ascii="Times New Roman" w:eastAsia="仿宋_GB2312" w:hAnsi="Times New Roman" w:cs="Times New Roman" w:hint="eastAsia"/>
          <w:sz w:val="32"/>
          <w:szCs w:val="32"/>
        </w:rPr>
        <w:t>日</w:t>
      </w:r>
    </w:p>
    <w:sectPr w:rsidR="00705517" w:rsidRPr="00FE3B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088"/>
    <w:rsid w:val="00002C24"/>
    <w:rsid w:val="00003277"/>
    <w:rsid w:val="00007061"/>
    <w:rsid w:val="00007750"/>
    <w:rsid w:val="00010941"/>
    <w:rsid w:val="00016E7C"/>
    <w:rsid w:val="00021FCC"/>
    <w:rsid w:val="00024C72"/>
    <w:rsid w:val="00032F95"/>
    <w:rsid w:val="000354EE"/>
    <w:rsid w:val="00037546"/>
    <w:rsid w:val="00041AC9"/>
    <w:rsid w:val="00050BD1"/>
    <w:rsid w:val="00052993"/>
    <w:rsid w:val="00054900"/>
    <w:rsid w:val="00073FBD"/>
    <w:rsid w:val="000752A5"/>
    <w:rsid w:val="000873FE"/>
    <w:rsid w:val="000932AA"/>
    <w:rsid w:val="00093E88"/>
    <w:rsid w:val="00095A6E"/>
    <w:rsid w:val="000A06E1"/>
    <w:rsid w:val="000B52A7"/>
    <w:rsid w:val="000C4387"/>
    <w:rsid w:val="000C6329"/>
    <w:rsid w:val="000C77CC"/>
    <w:rsid w:val="000C77D6"/>
    <w:rsid w:val="000D4EAA"/>
    <w:rsid w:val="000D67B8"/>
    <w:rsid w:val="000D750E"/>
    <w:rsid w:val="000D76EF"/>
    <w:rsid w:val="000E1162"/>
    <w:rsid w:val="000F2016"/>
    <w:rsid w:val="000F4789"/>
    <w:rsid w:val="000F7321"/>
    <w:rsid w:val="001041D9"/>
    <w:rsid w:val="00105896"/>
    <w:rsid w:val="001217D4"/>
    <w:rsid w:val="00126043"/>
    <w:rsid w:val="001263C6"/>
    <w:rsid w:val="00131527"/>
    <w:rsid w:val="00137426"/>
    <w:rsid w:val="00137D1E"/>
    <w:rsid w:val="00141E10"/>
    <w:rsid w:val="00142888"/>
    <w:rsid w:val="00143064"/>
    <w:rsid w:val="00143805"/>
    <w:rsid w:val="001469A7"/>
    <w:rsid w:val="0015032E"/>
    <w:rsid w:val="001533BF"/>
    <w:rsid w:val="0015474D"/>
    <w:rsid w:val="0015527A"/>
    <w:rsid w:val="0016016E"/>
    <w:rsid w:val="001620E5"/>
    <w:rsid w:val="00176B65"/>
    <w:rsid w:val="00181BCB"/>
    <w:rsid w:val="0018245F"/>
    <w:rsid w:val="00185208"/>
    <w:rsid w:val="00197093"/>
    <w:rsid w:val="001A0580"/>
    <w:rsid w:val="001A3DF4"/>
    <w:rsid w:val="001A70D8"/>
    <w:rsid w:val="001A76C1"/>
    <w:rsid w:val="001B0557"/>
    <w:rsid w:val="001B313C"/>
    <w:rsid w:val="001B471B"/>
    <w:rsid w:val="001B6661"/>
    <w:rsid w:val="001C37AB"/>
    <w:rsid w:val="001C3C93"/>
    <w:rsid w:val="001D0B89"/>
    <w:rsid w:val="001E175B"/>
    <w:rsid w:val="001E22D2"/>
    <w:rsid w:val="001E786A"/>
    <w:rsid w:val="001F6E7A"/>
    <w:rsid w:val="00206254"/>
    <w:rsid w:val="0020755C"/>
    <w:rsid w:val="0021612F"/>
    <w:rsid w:val="00216C3E"/>
    <w:rsid w:val="002176D0"/>
    <w:rsid w:val="00220E18"/>
    <w:rsid w:val="002251FD"/>
    <w:rsid w:val="00227333"/>
    <w:rsid w:val="0023179F"/>
    <w:rsid w:val="00237837"/>
    <w:rsid w:val="00237F6F"/>
    <w:rsid w:val="00246F60"/>
    <w:rsid w:val="00251D84"/>
    <w:rsid w:val="00253BA2"/>
    <w:rsid w:val="00262A07"/>
    <w:rsid w:val="00265F9A"/>
    <w:rsid w:val="00277AD7"/>
    <w:rsid w:val="002821D8"/>
    <w:rsid w:val="00282951"/>
    <w:rsid w:val="00282E58"/>
    <w:rsid w:val="00283E12"/>
    <w:rsid w:val="00283F0B"/>
    <w:rsid w:val="00284CA2"/>
    <w:rsid w:val="00285861"/>
    <w:rsid w:val="0028769D"/>
    <w:rsid w:val="00290339"/>
    <w:rsid w:val="00293323"/>
    <w:rsid w:val="00295FB1"/>
    <w:rsid w:val="002968D0"/>
    <w:rsid w:val="0029727A"/>
    <w:rsid w:val="002A0894"/>
    <w:rsid w:val="002A106C"/>
    <w:rsid w:val="002A1E55"/>
    <w:rsid w:val="002A5104"/>
    <w:rsid w:val="002B0E33"/>
    <w:rsid w:val="002B1796"/>
    <w:rsid w:val="002B44C4"/>
    <w:rsid w:val="002B49AA"/>
    <w:rsid w:val="002B5D87"/>
    <w:rsid w:val="002C353F"/>
    <w:rsid w:val="002C3A5E"/>
    <w:rsid w:val="002C53B5"/>
    <w:rsid w:val="002C6E2D"/>
    <w:rsid w:val="002D5725"/>
    <w:rsid w:val="002D6D7C"/>
    <w:rsid w:val="002D7687"/>
    <w:rsid w:val="002E62AB"/>
    <w:rsid w:val="002E6D5C"/>
    <w:rsid w:val="002F4D7D"/>
    <w:rsid w:val="00307AC7"/>
    <w:rsid w:val="0031035C"/>
    <w:rsid w:val="00312847"/>
    <w:rsid w:val="003132CB"/>
    <w:rsid w:val="003306DA"/>
    <w:rsid w:val="003352EE"/>
    <w:rsid w:val="00342255"/>
    <w:rsid w:val="00346920"/>
    <w:rsid w:val="00357B31"/>
    <w:rsid w:val="00360A19"/>
    <w:rsid w:val="00362C8E"/>
    <w:rsid w:val="00365B94"/>
    <w:rsid w:val="00377045"/>
    <w:rsid w:val="003809D8"/>
    <w:rsid w:val="00387DB8"/>
    <w:rsid w:val="00393417"/>
    <w:rsid w:val="003975C6"/>
    <w:rsid w:val="003A7A96"/>
    <w:rsid w:val="003A7ABC"/>
    <w:rsid w:val="003B42F9"/>
    <w:rsid w:val="003C13C8"/>
    <w:rsid w:val="003C400C"/>
    <w:rsid w:val="003C4842"/>
    <w:rsid w:val="003D267A"/>
    <w:rsid w:val="003D2C28"/>
    <w:rsid w:val="003E0E0D"/>
    <w:rsid w:val="003E459B"/>
    <w:rsid w:val="003E5425"/>
    <w:rsid w:val="003F0931"/>
    <w:rsid w:val="003F575A"/>
    <w:rsid w:val="003F6A9D"/>
    <w:rsid w:val="004003A7"/>
    <w:rsid w:val="004103B0"/>
    <w:rsid w:val="00413C78"/>
    <w:rsid w:val="00423E53"/>
    <w:rsid w:val="00424C4A"/>
    <w:rsid w:val="0042587C"/>
    <w:rsid w:val="00426797"/>
    <w:rsid w:val="00427E5E"/>
    <w:rsid w:val="004314CE"/>
    <w:rsid w:val="0043305D"/>
    <w:rsid w:val="00433B9B"/>
    <w:rsid w:val="00435270"/>
    <w:rsid w:val="004412F6"/>
    <w:rsid w:val="00441FAA"/>
    <w:rsid w:val="004429CD"/>
    <w:rsid w:val="00450EE0"/>
    <w:rsid w:val="00456370"/>
    <w:rsid w:val="00463791"/>
    <w:rsid w:val="004656F9"/>
    <w:rsid w:val="004714EA"/>
    <w:rsid w:val="00482004"/>
    <w:rsid w:val="00497544"/>
    <w:rsid w:val="004A04CC"/>
    <w:rsid w:val="004A151D"/>
    <w:rsid w:val="004A4341"/>
    <w:rsid w:val="004B140D"/>
    <w:rsid w:val="004B1616"/>
    <w:rsid w:val="004B18FD"/>
    <w:rsid w:val="004B2812"/>
    <w:rsid w:val="004B3EDF"/>
    <w:rsid w:val="004B5067"/>
    <w:rsid w:val="004B6208"/>
    <w:rsid w:val="004B7C27"/>
    <w:rsid w:val="004C48D6"/>
    <w:rsid w:val="004C656D"/>
    <w:rsid w:val="004D54A4"/>
    <w:rsid w:val="004E103F"/>
    <w:rsid w:val="004E76A0"/>
    <w:rsid w:val="004F322B"/>
    <w:rsid w:val="004F3F24"/>
    <w:rsid w:val="004F49F2"/>
    <w:rsid w:val="005005CB"/>
    <w:rsid w:val="005024DA"/>
    <w:rsid w:val="00502E42"/>
    <w:rsid w:val="0050574A"/>
    <w:rsid w:val="00506CD5"/>
    <w:rsid w:val="005105AE"/>
    <w:rsid w:val="00514C8E"/>
    <w:rsid w:val="0052461C"/>
    <w:rsid w:val="005252E3"/>
    <w:rsid w:val="00525450"/>
    <w:rsid w:val="00531072"/>
    <w:rsid w:val="00551308"/>
    <w:rsid w:val="00556538"/>
    <w:rsid w:val="00562664"/>
    <w:rsid w:val="00572DEB"/>
    <w:rsid w:val="00573121"/>
    <w:rsid w:val="005758DD"/>
    <w:rsid w:val="00576E01"/>
    <w:rsid w:val="00594854"/>
    <w:rsid w:val="00594D99"/>
    <w:rsid w:val="00596F19"/>
    <w:rsid w:val="005970C8"/>
    <w:rsid w:val="005A3CB4"/>
    <w:rsid w:val="005B074A"/>
    <w:rsid w:val="005B2B68"/>
    <w:rsid w:val="005B39C9"/>
    <w:rsid w:val="005B4E0D"/>
    <w:rsid w:val="005B62F5"/>
    <w:rsid w:val="005C2ACF"/>
    <w:rsid w:val="005D03CB"/>
    <w:rsid w:val="005D09D5"/>
    <w:rsid w:val="005E14BF"/>
    <w:rsid w:val="005E3925"/>
    <w:rsid w:val="005F2651"/>
    <w:rsid w:val="005F3991"/>
    <w:rsid w:val="005F3C27"/>
    <w:rsid w:val="00604512"/>
    <w:rsid w:val="00605C86"/>
    <w:rsid w:val="00615002"/>
    <w:rsid w:val="006171C6"/>
    <w:rsid w:val="006243A0"/>
    <w:rsid w:val="0062482C"/>
    <w:rsid w:val="006257BE"/>
    <w:rsid w:val="00625B30"/>
    <w:rsid w:val="00627177"/>
    <w:rsid w:val="0062721D"/>
    <w:rsid w:val="00630079"/>
    <w:rsid w:val="0063284C"/>
    <w:rsid w:val="00634A24"/>
    <w:rsid w:val="00634D7C"/>
    <w:rsid w:val="00636181"/>
    <w:rsid w:val="00643293"/>
    <w:rsid w:val="00651016"/>
    <w:rsid w:val="00655109"/>
    <w:rsid w:val="006658BB"/>
    <w:rsid w:val="00670A4D"/>
    <w:rsid w:val="00672F6D"/>
    <w:rsid w:val="0067559A"/>
    <w:rsid w:val="006770B1"/>
    <w:rsid w:val="0068032B"/>
    <w:rsid w:val="00681690"/>
    <w:rsid w:val="006833EC"/>
    <w:rsid w:val="00683C78"/>
    <w:rsid w:val="00684553"/>
    <w:rsid w:val="00685903"/>
    <w:rsid w:val="006943B1"/>
    <w:rsid w:val="006943CA"/>
    <w:rsid w:val="0069559B"/>
    <w:rsid w:val="006957EE"/>
    <w:rsid w:val="0069674E"/>
    <w:rsid w:val="006A77DF"/>
    <w:rsid w:val="006B3090"/>
    <w:rsid w:val="006B41F7"/>
    <w:rsid w:val="006C16BE"/>
    <w:rsid w:val="006C4D74"/>
    <w:rsid w:val="006D0E79"/>
    <w:rsid w:val="006D64FB"/>
    <w:rsid w:val="006D73E1"/>
    <w:rsid w:val="006E3645"/>
    <w:rsid w:val="006E7A10"/>
    <w:rsid w:val="006F0B56"/>
    <w:rsid w:val="00700999"/>
    <w:rsid w:val="00704AB5"/>
    <w:rsid w:val="00705517"/>
    <w:rsid w:val="00712297"/>
    <w:rsid w:val="00717362"/>
    <w:rsid w:val="0071753C"/>
    <w:rsid w:val="00723E5C"/>
    <w:rsid w:val="00731327"/>
    <w:rsid w:val="00732515"/>
    <w:rsid w:val="00741DAF"/>
    <w:rsid w:val="007479BB"/>
    <w:rsid w:val="00750420"/>
    <w:rsid w:val="00751F2A"/>
    <w:rsid w:val="007640AB"/>
    <w:rsid w:val="00773B25"/>
    <w:rsid w:val="0077473E"/>
    <w:rsid w:val="007763B7"/>
    <w:rsid w:val="007773C8"/>
    <w:rsid w:val="007826F8"/>
    <w:rsid w:val="00783D34"/>
    <w:rsid w:val="0078720E"/>
    <w:rsid w:val="00791CCB"/>
    <w:rsid w:val="00793DCB"/>
    <w:rsid w:val="00796AC5"/>
    <w:rsid w:val="0079786F"/>
    <w:rsid w:val="00797AB3"/>
    <w:rsid w:val="007A2A52"/>
    <w:rsid w:val="007A475D"/>
    <w:rsid w:val="007A4EDD"/>
    <w:rsid w:val="007B21E3"/>
    <w:rsid w:val="007B28EB"/>
    <w:rsid w:val="007B7D8A"/>
    <w:rsid w:val="007C04B6"/>
    <w:rsid w:val="007C6BBC"/>
    <w:rsid w:val="007C6C28"/>
    <w:rsid w:val="007D31FC"/>
    <w:rsid w:val="007D3E81"/>
    <w:rsid w:val="007D58FC"/>
    <w:rsid w:val="007E0BB4"/>
    <w:rsid w:val="007E13A3"/>
    <w:rsid w:val="007F0705"/>
    <w:rsid w:val="007F15AA"/>
    <w:rsid w:val="007F24CB"/>
    <w:rsid w:val="007F5484"/>
    <w:rsid w:val="007F55E1"/>
    <w:rsid w:val="007F5ED9"/>
    <w:rsid w:val="007F638A"/>
    <w:rsid w:val="007F7B39"/>
    <w:rsid w:val="00801B48"/>
    <w:rsid w:val="00804260"/>
    <w:rsid w:val="00807D5E"/>
    <w:rsid w:val="00812106"/>
    <w:rsid w:val="00817392"/>
    <w:rsid w:val="008177A7"/>
    <w:rsid w:val="00817BA0"/>
    <w:rsid w:val="008222DC"/>
    <w:rsid w:val="00823B30"/>
    <w:rsid w:val="00826F07"/>
    <w:rsid w:val="00831E58"/>
    <w:rsid w:val="00832977"/>
    <w:rsid w:val="008339FE"/>
    <w:rsid w:val="00840408"/>
    <w:rsid w:val="008408E5"/>
    <w:rsid w:val="00847A35"/>
    <w:rsid w:val="00850F73"/>
    <w:rsid w:val="00855323"/>
    <w:rsid w:val="00873F90"/>
    <w:rsid w:val="00880040"/>
    <w:rsid w:val="008818EE"/>
    <w:rsid w:val="008830D3"/>
    <w:rsid w:val="00887027"/>
    <w:rsid w:val="00887C24"/>
    <w:rsid w:val="00887C53"/>
    <w:rsid w:val="00891973"/>
    <w:rsid w:val="0089769E"/>
    <w:rsid w:val="008A0825"/>
    <w:rsid w:val="008B2052"/>
    <w:rsid w:val="008B265B"/>
    <w:rsid w:val="008B3AAB"/>
    <w:rsid w:val="008B701B"/>
    <w:rsid w:val="008C06A3"/>
    <w:rsid w:val="008C34B6"/>
    <w:rsid w:val="008D0A6B"/>
    <w:rsid w:val="008D25ED"/>
    <w:rsid w:val="008D3256"/>
    <w:rsid w:val="008D55D4"/>
    <w:rsid w:val="008E2763"/>
    <w:rsid w:val="008E361B"/>
    <w:rsid w:val="008E508F"/>
    <w:rsid w:val="008E6917"/>
    <w:rsid w:val="008F09E7"/>
    <w:rsid w:val="008F2C22"/>
    <w:rsid w:val="008F2D16"/>
    <w:rsid w:val="008F3797"/>
    <w:rsid w:val="008F5861"/>
    <w:rsid w:val="00902ADC"/>
    <w:rsid w:val="00903C0B"/>
    <w:rsid w:val="0090597B"/>
    <w:rsid w:val="00907003"/>
    <w:rsid w:val="00912903"/>
    <w:rsid w:val="0091296A"/>
    <w:rsid w:val="009153C5"/>
    <w:rsid w:val="009157EC"/>
    <w:rsid w:val="009174AE"/>
    <w:rsid w:val="009240F1"/>
    <w:rsid w:val="00933C69"/>
    <w:rsid w:val="009360D6"/>
    <w:rsid w:val="009379C5"/>
    <w:rsid w:val="00937DED"/>
    <w:rsid w:val="00940600"/>
    <w:rsid w:val="00944300"/>
    <w:rsid w:val="00944605"/>
    <w:rsid w:val="009508FE"/>
    <w:rsid w:val="009510A0"/>
    <w:rsid w:val="0095634A"/>
    <w:rsid w:val="009627C9"/>
    <w:rsid w:val="00972057"/>
    <w:rsid w:val="00982C09"/>
    <w:rsid w:val="0098314B"/>
    <w:rsid w:val="00983294"/>
    <w:rsid w:val="00990C19"/>
    <w:rsid w:val="009A05F8"/>
    <w:rsid w:val="009A3224"/>
    <w:rsid w:val="009A3E81"/>
    <w:rsid w:val="009A71DD"/>
    <w:rsid w:val="009C1206"/>
    <w:rsid w:val="009C1E44"/>
    <w:rsid w:val="009C26C6"/>
    <w:rsid w:val="009C3524"/>
    <w:rsid w:val="009C50CD"/>
    <w:rsid w:val="009D0F44"/>
    <w:rsid w:val="009D118E"/>
    <w:rsid w:val="009D20C1"/>
    <w:rsid w:val="009D5A17"/>
    <w:rsid w:val="009D7140"/>
    <w:rsid w:val="009E33D4"/>
    <w:rsid w:val="009E45AD"/>
    <w:rsid w:val="009E6500"/>
    <w:rsid w:val="009F5EFD"/>
    <w:rsid w:val="009F79D1"/>
    <w:rsid w:val="00A03711"/>
    <w:rsid w:val="00A03DBF"/>
    <w:rsid w:val="00A04C1A"/>
    <w:rsid w:val="00A06256"/>
    <w:rsid w:val="00A12BD4"/>
    <w:rsid w:val="00A171BD"/>
    <w:rsid w:val="00A212BF"/>
    <w:rsid w:val="00A24933"/>
    <w:rsid w:val="00A251A4"/>
    <w:rsid w:val="00A26DC6"/>
    <w:rsid w:val="00A3003E"/>
    <w:rsid w:val="00A30405"/>
    <w:rsid w:val="00A30897"/>
    <w:rsid w:val="00A30973"/>
    <w:rsid w:val="00A40B80"/>
    <w:rsid w:val="00A43299"/>
    <w:rsid w:val="00A44278"/>
    <w:rsid w:val="00A53043"/>
    <w:rsid w:val="00A536B9"/>
    <w:rsid w:val="00A54890"/>
    <w:rsid w:val="00A627A1"/>
    <w:rsid w:val="00A629DC"/>
    <w:rsid w:val="00A70A33"/>
    <w:rsid w:val="00A70B4B"/>
    <w:rsid w:val="00A7603F"/>
    <w:rsid w:val="00A81FF9"/>
    <w:rsid w:val="00A82A97"/>
    <w:rsid w:val="00A864A3"/>
    <w:rsid w:val="00A939A5"/>
    <w:rsid w:val="00A94609"/>
    <w:rsid w:val="00A953E4"/>
    <w:rsid w:val="00AA0677"/>
    <w:rsid w:val="00AA1FD8"/>
    <w:rsid w:val="00AA2835"/>
    <w:rsid w:val="00AA2940"/>
    <w:rsid w:val="00AB4C96"/>
    <w:rsid w:val="00AB4F2D"/>
    <w:rsid w:val="00AB621C"/>
    <w:rsid w:val="00AC0ACF"/>
    <w:rsid w:val="00AC1491"/>
    <w:rsid w:val="00AC28A2"/>
    <w:rsid w:val="00AC2CBC"/>
    <w:rsid w:val="00AC5CA5"/>
    <w:rsid w:val="00AD3E45"/>
    <w:rsid w:val="00AD536D"/>
    <w:rsid w:val="00AD5839"/>
    <w:rsid w:val="00AD73B0"/>
    <w:rsid w:val="00AE0DF9"/>
    <w:rsid w:val="00AE679F"/>
    <w:rsid w:val="00AF23BC"/>
    <w:rsid w:val="00AF280B"/>
    <w:rsid w:val="00AF3AF3"/>
    <w:rsid w:val="00AF4762"/>
    <w:rsid w:val="00AF48B6"/>
    <w:rsid w:val="00AF597F"/>
    <w:rsid w:val="00AF74D6"/>
    <w:rsid w:val="00B04F21"/>
    <w:rsid w:val="00B10444"/>
    <w:rsid w:val="00B20088"/>
    <w:rsid w:val="00B218D4"/>
    <w:rsid w:val="00B21E81"/>
    <w:rsid w:val="00B2253E"/>
    <w:rsid w:val="00B248D0"/>
    <w:rsid w:val="00B306E9"/>
    <w:rsid w:val="00B34656"/>
    <w:rsid w:val="00B35CB0"/>
    <w:rsid w:val="00B43D77"/>
    <w:rsid w:val="00B44938"/>
    <w:rsid w:val="00B61B43"/>
    <w:rsid w:val="00B62487"/>
    <w:rsid w:val="00B63E94"/>
    <w:rsid w:val="00B63F26"/>
    <w:rsid w:val="00B6512F"/>
    <w:rsid w:val="00B67470"/>
    <w:rsid w:val="00B70E51"/>
    <w:rsid w:val="00B74FA1"/>
    <w:rsid w:val="00B82A7B"/>
    <w:rsid w:val="00B82F64"/>
    <w:rsid w:val="00B836CB"/>
    <w:rsid w:val="00BA0958"/>
    <w:rsid w:val="00BB4D2D"/>
    <w:rsid w:val="00BC0A11"/>
    <w:rsid w:val="00BC1EDA"/>
    <w:rsid w:val="00BC35CA"/>
    <w:rsid w:val="00BC477E"/>
    <w:rsid w:val="00BC5559"/>
    <w:rsid w:val="00BD265C"/>
    <w:rsid w:val="00BE20C6"/>
    <w:rsid w:val="00BE2713"/>
    <w:rsid w:val="00BE2E64"/>
    <w:rsid w:val="00BE3FF4"/>
    <w:rsid w:val="00BF70BB"/>
    <w:rsid w:val="00C021C0"/>
    <w:rsid w:val="00C02586"/>
    <w:rsid w:val="00C039C7"/>
    <w:rsid w:val="00C04F3F"/>
    <w:rsid w:val="00C201BD"/>
    <w:rsid w:val="00C25A29"/>
    <w:rsid w:val="00C2792A"/>
    <w:rsid w:val="00C3052A"/>
    <w:rsid w:val="00C319F6"/>
    <w:rsid w:val="00C34154"/>
    <w:rsid w:val="00C34B44"/>
    <w:rsid w:val="00C36EAF"/>
    <w:rsid w:val="00C420D8"/>
    <w:rsid w:val="00C420FE"/>
    <w:rsid w:val="00C44592"/>
    <w:rsid w:val="00C46702"/>
    <w:rsid w:val="00C50427"/>
    <w:rsid w:val="00C50931"/>
    <w:rsid w:val="00C509A9"/>
    <w:rsid w:val="00C53685"/>
    <w:rsid w:val="00C55DCA"/>
    <w:rsid w:val="00C5703E"/>
    <w:rsid w:val="00C813C2"/>
    <w:rsid w:val="00C82789"/>
    <w:rsid w:val="00C831DE"/>
    <w:rsid w:val="00C8356B"/>
    <w:rsid w:val="00C84138"/>
    <w:rsid w:val="00C846C8"/>
    <w:rsid w:val="00C85FCE"/>
    <w:rsid w:val="00C90354"/>
    <w:rsid w:val="00C92E74"/>
    <w:rsid w:val="00C96B38"/>
    <w:rsid w:val="00C97927"/>
    <w:rsid w:val="00CA06E3"/>
    <w:rsid w:val="00CA1FE1"/>
    <w:rsid w:val="00CA2BD1"/>
    <w:rsid w:val="00CA3A5F"/>
    <w:rsid w:val="00CB2B2D"/>
    <w:rsid w:val="00CB5268"/>
    <w:rsid w:val="00CB5320"/>
    <w:rsid w:val="00CB6DE7"/>
    <w:rsid w:val="00CC36E4"/>
    <w:rsid w:val="00CC71D0"/>
    <w:rsid w:val="00CD3AD4"/>
    <w:rsid w:val="00CD3BBD"/>
    <w:rsid w:val="00CE03DD"/>
    <w:rsid w:val="00CE37F9"/>
    <w:rsid w:val="00CE6804"/>
    <w:rsid w:val="00CF329E"/>
    <w:rsid w:val="00CF3598"/>
    <w:rsid w:val="00CF480E"/>
    <w:rsid w:val="00D02491"/>
    <w:rsid w:val="00D05557"/>
    <w:rsid w:val="00D115D9"/>
    <w:rsid w:val="00D1486C"/>
    <w:rsid w:val="00D16A06"/>
    <w:rsid w:val="00D1744E"/>
    <w:rsid w:val="00D17A22"/>
    <w:rsid w:val="00D207CC"/>
    <w:rsid w:val="00D22B48"/>
    <w:rsid w:val="00D23518"/>
    <w:rsid w:val="00D2486A"/>
    <w:rsid w:val="00D2561F"/>
    <w:rsid w:val="00D33765"/>
    <w:rsid w:val="00D40F3A"/>
    <w:rsid w:val="00D46B5A"/>
    <w:rsid w:val="00D51895"/>
    <w:rsid w:val="00D51B84"/>
    <w:rsid w:val="00D52FC7"/>
    <w:rsid w:val="00D53B97"/>
    <w:rsid w:val="00D57428"/>
    <w:rsid w:val="00D60AE2"/>
    <w:rsid w:val="00D61CA0"/>
    <w:rsid w:val="00D6260C"/>
    <w:rsid w:val="00D62DAF"/>
    <w:rsid w:val="00D64E88"/>
    <w:rsid w:val="00D70969"/>
    <w:rsid w:val="00D733FD"/>
    <w:rsid w:val="00D7366D"/>
    <w:rsid w:val="00D7441A"/>
    <w:rsid w:val="00D802FC"/>
    <w:rsid w:val="00D9088B"/>
    <w:rsid w:val="00D936FA"/>
    <w:rsid w:val="00D95AA0"/>
    <w:rsid w:val="00DA5122"/>
    <w:rsid w:val="00DA6F58"/>
    <w:rsid w:val="00DB376D"/>
    <w:rsid w:val="00DB3D49"/>
    <w:rsid w:val="00DB77C7"/>
    <w:rsid w:val="00DC1974"/>
    <w:rsid w:val="00DC44F1"/>
    <w:rsid w:val="00DC565F"/>
    <w:rsid w:val="00DC602B"/>
    <w:rsid w:val="00DD7BB5"/>
    <w:rsid w:val="00DE04EE"/>
    <w:rsid w:val="00DE6EF3"/>
    <w:rsid w:val="00DF35FA"/>
    <w:rsid w:val="00DF60C7"/>
    <w:rsid w:val="00E00BF0"/>
    <w:rsid w:val="00E012B4"/>
    <w:rsid w:val="00E10D72"/>
    <w:rsid w:val="00E1290C"/>
    <w:rsid w:val="00E12AC8"/>
    <w:rsid w:val="00E160C3"/>
    <w:rsid w:val="00E17410"/>
    <w:rsid w:val="00E263C3"/>
    <w:rsid w:val="00E26519"/>
    <w:rsid w:val="00E3355B"/>
    <w:rsid w:val="00E33626"/>
    <w:rsid w:val="00E40272"/>
    <w:rsid w:val="00E4053E"/>
    <w:rsid w:val="00E41060"/>
    <w:rsid w:val="00E43B91"/>
    <w:rsid w:val="00E50A73"/>
    <w:rsid w:val="00E5550B"/>
    <w:rsid w:val="00E56CF1"/>
    <w:rsid w:val="00E66C65"/>
    <w:rsid w:val="00E672B1"/>
    <w:rsid w:val="00E73E8D"/>
    <w:rsid w:val="00E750C3"/>
    <w:rsid w:val="00E80CC2"/>
    <w:rsid w:val="00E829ED"/>
    <w:rsid w:val="00E82C61"/>
    <w:rsid w:val="00E85CCA"/>
    <w:rsid w:val="00E8638A"/>
    <w:rsid w:val="00E9065B"/>
    <w:rsid w:val="00E90E47"/>
    <w:rsid w:val="00E92F75"/>
    <w:rsid w:val="00E94065"/>
    <w:rsid w:val="00E94662"/>
    <w:rsid w:val="00E94D15"/>
    <w:rsid w:val="00E95AC3"/>
    <w:rsid w:val="00E95E22"/>
    <w:rsid w:val="00EA11F9"/>
    <w:rsid w:val="00EA720A"/>
    <w:rsid w:val="00EB5A9B"/>
    <w:rsid w:val="00EB7811"/>
    <w:rsid w:val="00EC278C"/>
    <w:rsid w:val="00EC3B62"/>
    <w:rsid w:val="00EC3D27"/>
    <w:rsid w:val="00EC4062"/>
    <w:rsid w:val="00EC7DD2"/>
    <w:rsid w:val="00ED13F0"/>
    <w:rsid w:val="00ED4587"/>
    <w:rsid w:val="00ED4C9F"/>
    <w:rsid w:val="00EE2635"/>
    <w:rsid w:val="00EE2EAB"/>
    <w:rsid w:val="00EE7A6F"/>
    <w:rsid w:val="00EF6DDD"/>
    <w:rsid w:val="00F001A0"/>
    <w:rsid w:val="00F11F9B"/>
    <w:rsid w:val="00F15B27"/>
    <w:rsid w:val="00F20F99"/>
    <w:rsid w:val="00F32CD1"/>
    <w:rsid w:val="00F3350C"/>
    <w:rsid w:val="00F420E2"/>
    <w:rsid w:val="00F53833"/>
    <w:rsid w:val="00F554BE"/>
    <w:rsid w:val="00F611AB"/>
    <w:rsid w:val="00F645E5"/>
    <w:rsid w:val="00F707B9"/>
    <w:rsid w:val="00F73FDB"/>
    <w:rsid w:val="00F76B78"/>
    <w:rsid w:val="00F8030E"/>
    <w:rsid w:val="00F830A7"/>
    <w:rsid w:val="00F86730"/>
    <w:rsid w:val="00F86F9C"/>
    <w:rsid w:val="00F91456"/>
    <w:rsid w:val="00F921D6"/>
    <w:rsid w:val="00F92D7E"/>
    <w:rsid w:val="00F94154"/>
    <w:rsid w:val="00FA7D99"/>
    <w:rsid w:val="00FB04FB"/>
    <w:rsid w:val="00FB3825"/>
    <w:rsid w:val="00FC18EE"/>
    <w:rsid w:val="00FC24C7"/>
    <w:rsid w:val="00FC3B2F"/>
    <w:rsid w:val="00FC6622"/>
    <w:rsid w:val="00FD0DA5"/>
    <w:rsid w:val="00FD3625"/>
    <w:rsid w:val="00FE0B76"/>
    <w:rsid w:val="00FE31D9"/>
    <w:rsid w:val="00FE3BE2"/>
    <w:rsid w:val="00FE3C7A"/>
    <w:rsid w:val="00FE6B95"/>
    <w:rsid w:val="00FF0471"/>
    <w:rsid w:val="00FF4E56"/>
    <w:rsid w:val="00FF504D"/>
    <w:rsid w:val="00FF5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77C7"/>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77C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43683">
      <w:bodyDiv w:val="1"/>
      <w:marLeft w:val="0"/>
      <w:marRight w:val="0"/>
      <w:marTop w:val="0"/>
      <w:marBottom w:val="0"/>
      <w:divBdr>
        <w:top w:val="none" w:sz="0" w:space="0" w:color="auto"/>
        <w:left w:val="none" w:sz="0" w:space="0" w:color="auto"/>
        <w:bottom w:val="none" w:sz="0" w:space="0" w:color="auto"/>
        <w:right w:val="none" w:sz="0" w:space="0" w:color="auto"/>
      </w:divBdr>
    </w:div>
    <w:div w:id="100690906">
      <w:bodyDiv w:val="1"/>
      <w:marLeft w:val="0"/>
      <w:marRight w:val="0"/>
      <w:marTop w:val="0"/>
      <w:marBottom w:val="0"/>
      <w:divBdr>
        <w:top w:val="none" w:sz="0" w:space="0" w:color="auto"/>
        <w:left w:val="none" w:sz="0" w:space="0" w:color="auto"/>
        <w:bottom w:val="none" w:sz="0" w:space="0" w:color="auto"/>
        <w:right w:val="none" w:sz="0" w:space="0" w:color="auto"/>
      </w:divBdr>
    </w:div>
    <w:div w:id="1313438851">
      <w:bodyDiv w:val="1"/>
      <w:marLeft w:val="0"/>
      <w:marRight w:val="0"/>
      <w:marTop w:val="0"/>
      <w:marBottom w:val="0"/>
      <w:divBdr>
        <w:top w:val="none" w:sz="0" w:space="0" w:color="auto"/>
        <w:left w:val="none" w:sz="0" w:space="0" w:color="auto"/>
        <w:bottom w:val="none" w:sz="0" w:space="0" w:color="auto"/>
        <w:right w:val="none" w:sz="0" w:space="0" w:color="auto"/>
      </w:divBdr>
    </w:div>
    <w:div w:id="166084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673</TotalTime>
  <Pages>1</Pages>
  <Words>438</Words>
  <Characters>2498</Characters>
  <Application>Microsoft Office Word</Application>
  <DocSecurity>0</DocSecurity>
  <Lines>20</Lines>
  <Paragraphs>5</Paragraphs>
  <ScaleCrop>false</ScaleCrop>
  <Company/>
  <LinksUpToDate>false</LinksUpToDate>
  <CharactersWithSpaces>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胡怡倩</dc:creator>
  <cp:keywords/>
  <dc:description/>
  <cp:lastModifiedBy>胡怡倩</cp:lastModifiedBy>
  <cp:revision>28</cp:revision>
  <dcterms:created xsi:type="dcterms:W3CDTF">2020-01-21T01:38:00Z</dcterms:created>
  <dcterms:modified xsi:type="dcterms:W3CDTF">2020-01-23T07:19:00Z</dcterms:modified>
</cp:coreProperties>
</file>