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E7" w:rsidRDefault="006131E7" w:rsidP="00BC1586">
      <w:pPr>
        <w:pStyle w:val="a7"/>
        <w:snapToGrid w:val="0"/>
        <w:spacing w:line="540" w:lineRule="exact"/>
        <w:rPr>
          <w:rFonts w:ascii="汉鼎简黑体" w:eastAsia="汉鼎简黑体" w:hAnsi="汉鼎简黑体" w:hint="eastAsia"/>
          <w:sz w:val="32"/>
        </w:rPr>
      </w:pPr>
    </w:p>
    <w:p w:rsidR="006131E7" w:rsidRDefault="003B0168" w:rsidP="00BC1586">
      <w:pPr>
        <w:pStyle w:val="af1"/>
        <w:snapToGrid w:val="0"/>
        <w:spacing w:after="160" w:line="540" w:lineRule="exact"/>
      </w:pPr>
      <w:r>
        <w:rPr>
          <w:noProof/>
          <w:snapToGrid/>
        </w:rPr>
        <w:drawing>
          <wp:anchor distT="0" distB="0" distL="114300" distR="114300" simplePos="0" relativeHeight="251658752" behindDoc="1" locked="0" layoutInCell="1" allowOverlap="1">
            <wp:simplePos x="0" y="0"/>
            <wp:positionH relativeFrom="column">
              <wp:posOffset>113665</wp:posOffset>
            </wp:positionH>
            <wp:positionV relativeFrom="paragraph">
              <wp:posOffset>267335</wp:posOffset>
            </wp:positionV>
            <wp:extent cx="5657850" cy="2200275"/>
            <wp:effectExtent l="19050" t="0" r="0" b="0"/>
            <wp:wrapNone/>
            <wp:docPr id="3"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未标题-2"/>
                    <pic:cNvPicPr>
                      <a:picLocks noChangeAspect="1" noChangeArrowheads="1"/>
                    </pic:cNvPicPr>
                  </pic:nvPicPr>
                  <pic:blipFill>
                    <a:blip r:embed="rId6" cstate="print"/>
                    <a:srcRect/>
                    <a:stretch>
                      <a:fillRect/>
                    </a:stretch>
                  </pic:blipFill>
                  <pic:spPr bwMode="auto">
                    <a:xfrm>
                      <a:off x="0" y="0"/>
                      <a:ext cx="5657850" cy="2200275"/>
                    </a:xfrm>
                    <a:prstGeom prst="rect">
                      <a:avLst/>
                    </a:prstGeom>
                    <a:noFill/>
                    <a:ln w="9525">
                      <a:noFill/>
                      <a:miter lim="800000"/>
                      <a:headEnd/>
                      <a:tailEnd/>
                    </a:ln>
                  </pic:spPr>
                </pic:pic>
              </a:graphicData>
            </a:graphic>
          </wp:anchor>
        </w:drawing>
      </w:r>
    </w:p>
    <w:p w:rsidR="006131E7" w:rsidRDefault="006D5860" w:rsidP="003023FC">
      <w:pPr>
        <w:pStyle w:val="af"/>
        <w:spacing w:after="0" w:line="1200" w:lineRule="atLeast"/>
        <w:rPr>
          <w:rFonts w:ascii="方正大标宋简体" w:eastAsia="方正大标宋简体"/>
          <w:b w:val="0"/>
          <w:w w:val="66"/>
          <w:szCs w:val="140"/>
        </w:rPr>
      </w:pPr>
      <w:r>
        <w:rPr>
          <w:rFonts w:ascii="方正大标宋简体" w:eastAsia="方正大标宋简体" w:hint="eastAsia"/>
          <w:b w:val="0"/>
          <w:w w:val="48"/>
          <w:szCs w:val="140"/>
        </w:rPr>
        <w:t xml:space="preserve"> </w:t>
      </w:r>
    </w:p>
    <w:p w:rsidR="006131E7" w:rsidRDefault="006131E7">
      <w:pPr>
        <w:tabs>
          <w:tab w:val="left" w:pos="8364"/>
        </w:tabs>
        <w:ind w:firstLine="0"/>
        <w:jc w:val="center"/>
        <w:rPr>
          <w:rFonts w:ascii="Times New Roman" w:eastAsia="仿宋_GB2312"/>
          <w:noProof/>
        </w:rPr>
      </w:pPr>
      <w:r>
        <w:rPr>
          <w:rFonts w:ascii="Times New Roman" w:eastAsia="仿宋_GB2312" w:hint="eastAsia"/>
          <w:noProof/>
        </w:rPr>
        <w:t>太政</w:t>
      </w:r>
      <w:r w:rsidR="00DD0DCC">
        <w:rPr>
          <w:rFonts w:ascii="Times New Roman" w:eastAsia="仿宋_GB2312" w:hint="eastAsia"/>
          <w:noProof/>
        </w:rPr>
        <w:t>办</w:t>
      </w:r>
      <w:r>
        <w:rPr>
          <w:rFonts w:ascii="Times New Roman" w:eastAsia="仿宋_GB2312" w:hint="eastAsia"/>
          <w:noProof/>
        </w:rPr>
        <w:t>〔</w:t>
      </w:r>
      <w:r>
        <w:rPr>
          <w:rFonts w:ascii="Times New Roman" w:eastAsia="仿宋_GB2312" w:hint="eastAsia"/>
          <w:noProof/>
        </w:rPr>
        <w:t>20</w:t>
      </w:r>
      <w:r w:rsidR="00000D19">
        <w:rPr>
          <w:rFonts w:ascii="Times New Roman" w:eastAsia="仿宋_GB2312" w:hint="eastAsia"/>
          <w:noProof/>
        </w:rPr>
        <w:t>1</w:t>
      </w:r>
      <w:r w:rsidR="000E6463">
        <w:rPr>
          <w:rFonts w:ascii="Times New Roman" w:eastAsia="仿宋_GB2312" w:hint="eastAsia"/>
          <w:noProof/>
        </w:rPr>
        <w:t>8</w:t>
      </w:r>
      <w:r>
        <w:rPr>
          <w:rFonts w:ascii="Times New Roman" w:eastAsia="仿宋_GB2312" w:hint="eastAsia"/>
          <w:noProof/>
        </w:rPr>
        <w:t>〕</w:t>
      </w:r>
      <w:r w:rsidR="0065437E">
        <w:rPr>
          <w:rFonts w:ascii="Times New Roman" w:eastAsia="仿宋_GB2312" w:hint="eastAsia"/>
          <w:noProof/>
        </w:rPr>
        <w:t>94</w:t>
      </w:r>
      <w:r>
        <w:rPr>
          <w:rFonts w:ascii="Times New Roman" w:eastAsia="仿宋_GB2312" w:hint="eastAsia"/>
          <w:noProof/>
        </w:rPr>
        <w:t>号</w:t>
      </w:r>
    </w:p>
    <w:p w:rsidR="006D5860" w:rsidRDefault="006D5860" w:rsidP="00122C9F">
      <w:pPr>
        <w:pStyle w:val="a6"/>
        <w:snapToGrid w:val="0"/>
        <w:spacing w:after="640"/>
        <w:ind w:left="-40"/>
        <w:jc w:val="both"/>
      </w:pPr>
    </w:p>
    <w:p w:rsidR="006131E7" w:rsidRDefault="00CB09B3" w:rsidP="00122C9F">
      <w:pPr>
        <w:pStyle w:val="a6"/>
        <w:snapToGrid w:val="0"/>
        <w:spacing w:after="640"/>
        <w:ind w:left="-40"/>
        <w:jc w:val="both"/>
      </w:pPr>
      <w:r w:rsidRPr="00CB09B3">
        <w:rPr>
          <w:rFonts w:hAnsi="汉鼎简仿宋"/>
          <w:noProof/>
          <w:snapToGrid/>
        </w:rPr>
        <w:pict>
          <v:line id="_x0000_s1026" style="position:absolute;left:0;text-align:left;z-index:251657728;visibility:hidden;mso-position-vertical-relative:margin" from="0,212.05pt" to="442.2pt,212.05pt" o:allowincell="f" strokecolor="red" strokeweight="3pt">
            <w10:wrap type="topAndBottom" anchory="margin"/>
          </v:line>
        </w:pict>
      </w:r>
    </w:p>
    <w:p w:rsidR="0065437E" w:rsidRDefault="0065437E" w:rsidP="0065437E">
      <w:pPr>
        <w:ind w:firstLine="0"/>
        <w:jc w:val="center"/>
        <w:rPr>
          <w:rFonts w:ascii="方正大标宋简体" w:eastAsia="方正大标宋简体"/>
          <w:sz w:val="44"/>
          <w:szCs w:val="44"/>
        </w:rPr>
      </w:pPr>
      <w:bookmarkStart w:id="0" w:name="OLE_LINK1"/>
      <w:r w:rsidRPr="0065437E">
        <w:rPr>
          <w:rFonts w:ascii="方正大标宋简体" w:eastAsia="方正大标宋简体" w:hint="eastAsia"/>
          <w:sz w:val="44"/>
          <w:szCs w:val="44"/>
        </w:rPr>
        <w:t>市政府办公室关于成立太仓市打击整治枪支</w:t>
      </w:r>
    </w:p>
    <w:p w:rsidR="0065437E" w:rsidRPr="0065437E" w:rsidRDefault="0065437E" w:rsidP="0065437E">
      <w:pPr>
        <w:ind w:firstLine="0"/>
        <w:jc w:val="center"/>
        <w:rPr>
          <w:rFonts w:ascii="方正大标宋简体" w:eastAsia="方正大标宋简体"/>
          <w:sz w:val="44"/>
          <w:szCs w:val="44"/>
        </w:rPr>
      </w:pPr>
      <w:r w:rsidRPr="0065437E">
        <w:rPr>
          <w:rFonts w:ascii="方正大标宋简体" w:eastAsia="方正大标宋简体" w:hint="eastAsia"/>
          <w:sz w:val="44"/>
          <w:szCs w:val="44"/>
        </w:rPr>
        <w:t>爆炸物品违法犯罪联席会议制度的通知</w:t>
      </w:r>
    </w:p>
    <w:bookmarkEnd w:id="0"/>
    <w:p w:rsidR="0065437E" w:rsidRDefault="0065437E" w:rsidP="0065437E">
      <w:pPr>
        <w:ind w:firstLine="0"/>
        <w:rPr>
          <w:rFonts w:ascii="仿宋_GB2312" w:eastAsia="仿宋_GB2312"/>
          <w:szCs w:val="32"/>
        </w:rPr>
      </w:pPr>
    </w:p>
    <w:p w:rsidR="0065437E" w:rsidRPr="003B3869" w:rsidRDefault="0065437E" w:rsidP="0065437E">
      <w:pPr>
        <w:ind w:firstLine="0"/>
        <w:rPr>
          <w:rFonts w:ascii="仿宋_GB2312" w:eastAsia="仿宋_GB2312"/>
          <w:szCs w:val="32"/>
        </w:rPr>
      </w:pPr>
      <w:r w:rsidRPr="003B3869">
        <w:rPr>
          <w:rFonts w:ascii="仿宋_GB2312" w:eastAsia="仿宋_GB2312" w:hint="eastAsia"/>
          <w:szCs w:val="32"/>
        </w:rPr>
        <w:t>各镇人民政府、太仓港经济技术开发区、太仓高新区、旅游度假区管委会，科教新城管委会，娄东街道办事处，市各有关单位：</w:t>
      </w:r>
    </w:p>
    <w:p w:rsidR="0065437E" w:rsidRPr="003B3869" w:rsidRDefault="0065437E" w:rsidP="0065437E">
      <w:pPr>
        <w:rPr>
          <w:rFonts w:ascii="仿宋_GB2312" w:eastAsia="仿宋_GB2312"/>
          <w:szCs w:val="32"/>
        </w:rPr>
      </w:pPr>
      <w:r w:rsidRPr="003B3869">
        <w:rPr>
          <w:rFonts w:ascii="仿宋_GB2312" w:eastAsia="仿宋_GB2312" w:hint="eastAsia"/>
          <w:szCs w:val="32"/>
        </w:rPr>
        <w:t>为严厉打击整治枪支爆炸物品违法犯罪活动，切实维护全市社会面安全稳定，市政府决定成立太仓市打击整治枪支爆炸物品违法犯罪联席会议制度。成员名单如下：</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总召集人：冯  晋</w:t>
      </w:r>
      <w:r>
        <w:rPr>
          <w:rFonts w:ascii="仿宋_GB2312" w:eastAsia="仿宋_GB2312" w:hint="eastAsia"/>
          <w:szCs w:val="32"/>
        </w:rPr>
        <w:t xml:space="preserve">   </w:t>
      </w:r>
      <w:r w:rsidRPr="003B3869">
        <w:rPr>
          <w:rFonts w:ascii="仿宋_GB2312" w:eastAsia="仿宋_GB2312" w:hint="eastAsia"/>
          <w:szCs w:val="32"/>
        </w:rPr>
        <w:t>市政府副市长、市公安局局长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召 集 人：杨伟东</w:t>
      </w:r>
      <w:r>
        <w:rPr>
          <w:rFonts w:ascii="仿宋_GB2312" w:eastAsia="仿宋_GB2312" w:hint="eastAsia"/>
          <w:szCs w:val="32"/>
        </w:rPr>
        <w:t xml:space="preserve">   </w:t>
      </w:r>
      <w:r w:rsidRPr="003B3869">
        <w:rPr>
          <w:rFonts w:ascii="仿宋_GB2312" w:eastAsia="仿宋_GB2312" w:hint="eastAsia"/>
          <w:szCs w:val="32"/>
        </w:rPr>
        <w:t>市公安局副局长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成    员：戴惠亚</w:t>
      </w:r>
      <w:r>
        <w:rPr>
          <w:rFonts w:ascii="仿宋_GB2312" w:eastAsia="仿宋_GB2312" w:hint="eastAsia"/>
          <w:szCs w:val="32"/>
        </w:rPr>
        <w:t xml:space="preserve">  </w:t>
      </w:r>
      <w:r w:rsidRPr="003B3869">
        <w:rPr>
          <w:rFonts w:ascii="仿宋_GB2312" w:eastAsia="仿宋_GB2312" w:hint="eastAsia"/>
          <w:szCs w:val="32"/>
        </w:rPr>
        <w:t xml:space="preserve"> 市法院</w:t>
      </w:r>
      <w:r>
        <w:rPr>
          <w:rFonts w:ascii="仿宋_GB2312" w:eastAsia="仿宋_GB2312" w:hint="eastAsia"/>
          <w:szCs w:val="32"/>
        </w:rPr>
        <w:t>审判委员会专职委员</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张莹玮</w:t>
      </w:r>
      <w:r>
        <w:rPr>
          <w:rFonts w:ascii="仿宋_GB2312" w:eastAsia="仿宋_GB2312" w:hint="eastAsia"/>
          <w:szCs w:val="32"/>
        </w:rPr>
        <w:t xml:space="preserve">   </w:t>
      </w:r>
      <w:r w:rsidRPr="003B3869">
        <w:rPr>
          <w:rFonts w:ascii="仿宋_GB2312" w:eastAsia="仿宋_GB2312" w:hint="eastAsia"/>
          <w:szCs w:val="32"/>
        </w:rPr>
        <w:t>市检察院副检察长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lastRenderedPageBreak/>
        <w:t xml:space="preserve">          刘  菊</w:t>
      </w:r>
      <w:r>
        <w:rPr>
          <w:rFonts w:ascii="仿宋_GB2312" w:eastAsia="仿宋_GB2312" w:hint="eastAsia"/>
          <w:szCs w:val="32"/>
        </w:rPr>
        <w:t xml:space="preserve">  </w:t>
      </w:r>
      <w:r w:rsidRPr="003B3869">
        <w:rPr>
          <w:rFonts w:ascii="仿宋_GB2312" w:eastAsia="仿宋_GB2312" w:hint="eastAsia"/>
          <w:szCs w:val="32"/>
        </w:rPr>
        <w:t xml:space="preserve"> 市委宣传部副部长</w:t>
      </w:r>
      <w:r>
        <w:rPr>
          <w:rFonts w:ascii="仿宋_GB2312" w:eastAsia="仿宋_GB2312" w:hint="eastAsia"/>
          <w:szCs w:val="32"/>
        </w:rPr>
        <w:t>、市社科联主席</w:t>
      </w:r>
    </w:p>
    <w:p w:rsidR="0065437E" w:rsidRPr="003B3869" w:rsidRDefault="0065437E" w:rsidP="0065437E">
      <w:pPr>
        <w:ind w:firstLineChars="700" w:firstLine="2205"/>
        <w:rPr>
          <w:rFonts w:ascii="仿宋_GB2312" w:eastAsia="仿宋_GB2312"/>
          <w:szCs w:val="32"/>
        </w:rPr>
      </w:pPr>
      <w:r w:rsidRPr="003B3869">
        <w:rPr>
          <w:rFonts w:ascii="仿宋_GB2312" w:eastAsia="仿宋_GB2312" w:hint="eastAsia"/>
          <w:szCs w:val="32"/>
        </w:rPr>
        <w:t>朱  慧</w:t>
      </w:r>
      <w:r>
        <w:rPr>
          <w:rFonts w:ascii="仿宋_GB2312" w:eastAsia="仿宋_GB2312" w:hint="eastAsia"/>
          <w:szCs w:val="32"/>
        </w:rPr>
        <w:t xml:space="preserve">  </w:t>
      </w:r>
      <w:r w:rsidRPr="003B3869">
        <w:rPr>
          <w:rFonts w:ascii="仿宋_GB2312" w:eastAsia="仿宋_GB2312" w:hint="eastAsia"/>
          <w:szCs w:val="32"/>
        </w:rPr>
        <w:t xml:space="preserve"> 市委网信办副主任</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徐忠诚</w:t>
      </w:r>
      <w:r>
        <w:rPr>
          <w:rFonts w:ascii="仿宋_GB2312" w:eastAsia="仿宋_GB2312" w:hint="eastAsia"/>
          <w:szCs w:val="32"/>
        </w:rPr>
        <w:t xml:space="preserve">  </w:t>
      </w:r>
      <w:r w:rsidRPr="003B3869">
        <w:rPr>
          <w:rFonts w:ascii="仿宋_GB2312" w:eastAsia="仿宋_GB2312" w:hint="eastAsia"/>
          <w:szCs w:val="32"/>
        </w:rPr>
        <w:t xml:space="preserve"> 市综治办副主任</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樊  荣</w:t>
      </w:r>
      <w:r>
        <w:rPr>
          <w:rFonts w:ascii="仿宋_GB2312" w:eastAsia="仿宋_GB2312" w:hint="eastAsia"/>
          <w:szCs w:val="32"/>
        </w:rPr>
        <w:t xml:space="preserve"> </w:t>
      </w:r>
      <w:r w:rsidRPr="003B3869">
        <w:rPr>
          <w:rFonts w:ascii="仿宋_GB2312" w:eastAsia="仿宋_GB2312" w:hint="eastAsia"/>
          <w:szCs w:val="32"/>
        </w:rPr>
        <w:t xml:space="preserve">  市经信委副主任</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陈志群</w:t>
      </w:r>
      <w:r>
        <w:rPr>
          <w:rFonts w:ascii="仿宋_GB2312" w:eastAsia="仿宋_GB2312" w:hint="eastAsia"/>
          <w:szCs w:val="32"/>
        </w:rPr>
        <w:t xml:space="preserve"> </w:t>
      </w:r>
      <w:r w:rsidRPr="003B3869">
        <w:rPr>
          <w:rFonts w:ascii="仿宋_GB2312" w:eastAsia="仿宋_GB2312" w:hint="eastAsia"/>
          <w:szCs w:val="32"/>
        </w:rPr>
        <w:t xml:space="preserve">  市司法局副局长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韩小翔</w:t>
      </w:r>
      <w:r>
        <w:rPr>
          <w:rFonts w:ascii="仿宋_GB2312" w:eastAsia="仿宋_GB2312" w:hint="eastAsia"/>
          <w:szCs w:val="32"/>
        </w:rPr>
        <w:t xml:space="preserve"> </w:t>
      </w:r>
      <w:r w:rsidRPr="003B3869">
        <w:rPr>
          <w:rFonts w:ascii="仿宋_GB2312" w:eastAsia="仿宋_GB2312" w:hint="eastAsia"/>
          <w:szCs w:val="32"/>
        </w:rPr>
        <w:t xml:space="preserve">  市国土局副局长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陈  艇</w:t>
      </w:r>
      <w:r>
        <w:rPr>
          <w:rFonts w:ascii="仿宋_GB2312" w:eastAsia="仿宋_GB2312" w:hint="eastAsia"/>
          <w:szCs w:val="32"/>
        </w:rPr>
        <w:t xml:space="preserve"> </w:t>
      </w:r>
      <w:r w:rsidRPr="003B3869">
        <w:rPr>
          <w:rFonts w:ascii="仿宋_GB2312" w:eastAsia="仿宋_GB2312" w:hint="eastAsia"/>
          <w:szCs w:val="32"/>
        </w:rPr>
        <w:t xml:space="preserve">  市交运局副局长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方海清</w:t>
      </w:r>
      <w:r>
        <w:rPr>
          <w:rFonts w:ascii="仿宋_GB2312" w:eastAsia="仿宋_GB2312" w:hint="eastAsia"/>
          <w:szCs w:val="32"/>
        </w:rPr>
        <w:t xml:space="preserve">  </w:t>
      </w:r>
      <w:r w:rsidRPr="003B3869">
        <w:rPr>
          <w:rFonts w:ascii="仿宋_GB2312" w:eastAsia="仿宋_GB2312" w:hint="eastAsia"/>
          <w:szCs w:val="32"/>
        </w:rPr>
        <w:t xml:space="preserve"> 市市场监管局副局长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刘  芳</w:t>
      </w:r>
      <w:r>
        <w:rPr>
          <w:rFonts w:ascii="仿宋_GB2312" w:eastAsia="仿宋_GB2312" w:hint="eastAsia"/>
          <w:szCs w:val="32"/>
        </w:rPr>
        <w:t xml:space="preserve">  </w:t>
      </w:r>
      <w:r w:rsidRPr="003B3869">
        <w:rPr>
          <w:rFonts w:ascii="仿宋_GB2312" w:eastAsia="仿宋_GB2312" w:hint="eastAsia"/>
          <w:szCs w:val="32"/>
        </w:rPr>
        <w:t xml:space="preserve"> 市文广新局副局长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董卫平</w:t>
      </w:r>
      <w:r>
        <w:rPr>
          <w:rFonts w:ascii="仿宋_GB2312" w:eastAsia="仿宋_GB2312" w:hint="eastAsia"/>
          <w:szCs w:val="32"/>
        </w:rPr>
        <w:t xml:space="preserve">  </w:t>
      </w:r>
      <w:r w:rsidRPr="003B3869">
        <w:rPr>
          <w:rFonts w:ascii="仿宋_GB2312" w:eastAsia="仿宋_GB2312" w:hint="eastAsia"/>
          <w:szCs w:val="32"/>
        </w:rPr>
        <w:t xml:space="preserve"> 市体育局主任科员</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金  鑫</w:t>
      </w:r>
      <w:r>
        <w:rPr>
          <w:rFonts w:ascii="仿宋_GB2312" w:eastAsia="仿宋_GB2312" w:hint="eastAsia"/>
          <w:szCs w:val="32"/>
        </w:rPr>
        <w:t xml:space="preserve">  </w:t>
      </w:r>
      <w:r w:rsidRPr="003B3869">
        <w:rPr>
          <w:rFonts w:ascii="仿宋_GB2312" w:eastAsia="仿宋_GB2312" w:hint="eastAsia"/>
          <w:szCs w:val="32"/>
        </w:rPr>
        <w:t xml:space="preserve"> 市安监局副局长</w:t>
      </w:r>
    </w:p>
    <w:p w:rsidR="0065437E" w:rsidRPr="003B3869" w:rsidRDefault="0065437E" w:rsidP="0065437E">
      <w:pPr>
        <w:ind w:firstLineChars="700" w:firstLine="2205"/>
        <w:rPr>
          <w:rFonts w:ascii="仿宋_GB2312" w:eastAsia="仿宋_GB2312"/>
          <w:szCs w:val="32"/>
        </w:rPr>
      </w:pPr>
      <w:r w:rsidRPr="003B3869">
        <w:rPr>
          <w:rFonts w:ascii="仿宋_GB2312" w:eastAsia="仿宋_GB2312" w:hint="eastAsia"/>
          <w:szCs w:val="32"/>
        </w:rPr>
        <w:t>周叶萍</w:t>
      </w:r>
      <w:r>
        <w:rPr>
          <w:rFonts w:ascii="仿宋_GB2312" w:eastAsia="仿宋_GB2312" w:hint="eastAsia"/>
          <w:szCs w:val="32"/>
        </w:rPr>
        <w:t xml:space="preserve">  </w:t>
      </w:r>
      <w:r w:rsidRPr="003B3869">
        <w:rPr>
          <w:rFonts w:ascii="仿宋_GB2312" w:eastAsia="仿宋_GB2312" w:hint="eastAsia"/>
          <w:szCs w:val="32"/>
        </w:rPr>
        <w:t xml:space="preserve"> 市外事</w:t>
      </w:r>
      <w:r>
        <w:rPr>
          <w:rFonts w:ascii="仿宋_GB2312" w:eastAsia="仿宋_GB2312" w:hint="eastAsia"/>
          <w:szCs w:val="32"/>
        </w:rPr>
        <w:t>接待</w:t>
      </w:r>
      <w:r w:rsidRPr="003B3869">
        <w:rPr>
          <w:rFonts w:ascii="仿宋_GB2312" w:eastAsia="仿宋_GB2312" w:hint="eastAsia"/>
          <w:szCs w:val="32"/>
        </w:rPr>
        <w:t>办副主任</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 xml:space="preserve">          蔡东良</w:t>
      </w:r>
      <w:r>
        <w:rPr>
          <w:rFonts w:ascii="仿宋_GB2312" w:eastAsia="仿宋_GB2312" w:hint="eastAsia"/>
          <w:szCs w:val="32"/>
        </w:rPr>
        <w:t xml:space="preserve"> </w:t>
      </w:r>
      <w:r w:rsidRPr="003B3869">
        <w:rPr>
          <w:rFonts w:ascii="仿宋_GB2312" w:eastAsia="仿宋_GB2312" w:hint="eastAsia"/>
          <w:szCs w:val="32"/>
        </w:rPr>
        <w:t xml:space="preserve">  太仓海关副关长</w:t>
      </w:r>
    </w:p>
    <w:p w:rsidR="0065437E" w:rsidRPr="003B3869" w:rsidRDefault="0065437E" w:rsidP="0065437E">
      <w:pPr>
        <w:ind w:firstLine="645"/>
        <w:rPr>
          <w:rFonts w:ascii="仿宋_GB2312" w:eastAsia="仿宋_GB2312"/>
          <w:szCs w:val="32"/>
        </w:rPr>
      </w:pPr>
      <w:r w:rsidRPr="003B3869">
        <w:rPr>
          <w:rFonts w:ascii="仿宋_GB2312" w:eastAsia="仿宋_GB2312" w:hint="eastAsia"/>
          <w:szCs w:val="32"/>
        </w:rPr>
        <w:t>联席会议下设办公室，办公室设在市公安局，由市公安局治安大队大队长戴学忠任办公室主任。各成员单位于每月最后一个工作日将</w:t>
      </w:r>
      <w:r>
        <w:rPr>
          <w:rFonts w:ascii="仿宋_GB2312" w:eastAsia="仿宋_GB2312" w:hint="eastAsia"/>
          <w:szCs w:val="32"/>
        </w:rPr>
        <w:t>工作</w:t>
      </w:r>
      <w:r w:rsidRPr="003B3869">
        <w:rPr>
          <w:rFonts w:ascii="仿宋_GB2312" w:eastAsia="仿宋_GB2312" w:hint="eastAsia"/>
          <w:szCs w:val="32"/>
        </w:rPr>
        <w:t>情况报送联席会议办公室。</w:t>
      </w:r>
    </w:p>
    <w:p w:rsidR="003023FC" w:rsidRDefault="003023FC">
      <w:pPr>
        <w:spacing w:line="560" w:lineRule="exact"/>
        <w:ind w:firstLine="0"/>
        <w:rPr>
          <w:rFonts w:ascii="Times New Roman"/>
        </w:rPr>
      </w:pPr>
    </w:p>
    <w:p w:rsidR="0065437E" w:rsidRDefault="0065437E">
      <w:pPr>
        <w:spacing w:line="560" w:lineRule="exact"/>
        <w:ind w:firstLine="0"/>
        <w:rPr>
          <w:rFonts w:ascii="Times New Roman"/>
        </w:rPr>
      </w:pPr>
    </w:p>
    <w:p w:rsidR="003023FC" w:rsidRPr="00AD163B" w:rsidRDefault="003023FC">
      <w:pPr>
        <w:spacing w:line="560" w:lineRule="exact"/>
        <w:ind w:firstLine="0"/>
        <w:rPr>
          <w:rFonts w:ascii="Times New Roman"/>
        </w:rPr>
      </w:pPr>
    </w:p>
    <w:p w:rsidR="00102DF7" w:rsidRDefault="00102DF7">
      <w:pPr>
        <w:spacing w:line="560" w:lineRule="exact"/>
        <w:ind w:firstLine="0"/>
        <w:rPr>
          <w:rFonts w:asci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102DF7" w:rsidRPr="00000D19">
        <w:trPr>
          <w:cantSplit/>
        </w:trPr>
        <w:tc>
          <w:tcPr>
            <w:tcW w:w="8820" w:type="dxa"/>
            <w:tcBorders>
              <w:left w:val="nil"/>
              <w:bottom w:val="single" w:sz="12" w:space="0" w:color="auto"/>
              <w:right w:val="nil"/>
            </w:tcBorders>
          </w:tcPr>
          <w:p w:rsidR="00102DF7" w:rsidRPr="00102DF7" w:rsidRDefault="00102DF7" w:rsidP="00615B05">
            <w:pPr>
              <w:pStyle w:val="a9"/>
              <w:overflowPunct w:val="0"/>
              <w:snapToGrid w:val="0"/>
              <w:spacing w:line="360" w:lineRule="exact"/>
              <w:rPr>
                <w:rFonts w:ascii="Times New Roman" w:eastAsia="仿宋_GB2312"/>
                <w:b w:val="0"/>
                <w:sz w:val="28"/>
                <w:szCs w:val="28"/>
              </w:rPr>
            </w:pPr>
            <w:r w:rsidRPr="00102DF7">
              <w:rPr>
                <w:rFonts w:ascii="Times New Roman" w:eastAsia="仿宋_GB2312"/>
                <w:b w:val="0"/>
                <w:sz w:val="28"/>
                <w:szCs w:val="28"/>
              </w:rPr>
              <w:t xml:space="preserve">  </w:t>
            </w:r>
            <w:r w:rsidRPr="00102DF7">
              <w:rPr>
                <w:rFonts w:ascii="Times New Roman" w:eastAsia="仿宋_GB2312"/>
                <w:b w:val="0"/>
                <w:sz w:val="28"/>
                <w:szCs w:val="28"/>
              </w:rPr>
              <w:t>太仓市人民政府办公室</w:t>
            </w:r>
            <w:r w:rsidRPr="00102DF7">
              <w:rPr>
                <w:rFonts w:ascii="Times New Roman" w:eastAsia="仿宋_GB2312"/>
                <w:b w:val="0"/>
                <w:sz w:val="28"/>
                <w:szCs w:val="28"/>
              </w:rPr>
              <w:t xml:space="preserve">                  </w:t>
            </w:r>
            <w:r w:rsidR="0065437E">
              <w:rPr>
                <w:rFonts w:ascii="Times New Roman" w:eastAsia="仿宋_GB2312" w:hint="eastAsia"/>
                <w:b w:val="0"/>
                <w:sz w:val="28"/>
                <w:szCs w:val="28"/>
              </w:rPr>
              <w:t xml:space="preserve">  </w:t>
            </w:r>
            <w:r w:rsidRPr="00102DF7">
              <w:rPr>
                <w:rFonts w:ascii="Times New Roman" w:eastAsia="仿宋_GB2312"/>
                <w:b w:val="0"/>
                <w:sz w:val="28"/>
                <w:szCs w:val="28"/>
              </w:rPr>
              <w:t xml:space="preserve">  201</w:t>
            </w:r>
            <w:r w:rsidR="000E6463">
              <w:rPr>
                <w:rFonts w:ascii="Times New Roman" w:eastAsia="仿宋_GB2312" w:hint="eastAsia"/>
                <w:b w:val="0"/>
                <w:sz w:val="28"/>
                <w:szCs w:val="28"/>
              </w:rPr>
              <w:t>8</w:t>
            </w:r>
            <w:r w:rsidRPr="00102DF7">
              <w:rPr>
                <w:rFonts w:ascii="Times New Roman" w:eastAsia="仿宋_GB2312"/>
                <w:b w:val="0"/>
                <w:sz w:val="28"/>
                <w:szCs w:val="28"/>
              </w:rPr>
              <w:t>年</w:t>
            </w:r>
            <w:r w:rsidR="0065437E">
              <w:rPr>
                <w:rFonts w:ascii="Times New Roman" w:eastAsia="仿宋_GB2312" w:hint="eastAsia"/>
                <w:b w:val="0"/>
                <w:sz w:val="28"/>
                <w:szCs w:val="28"/>
              </w:rPr>
              <w:t>6</w:t>
            </w:r>
            <w:r w:rsidRPr="00102DF7">
              <w:rPr>
                <w:rFonts w:ascii="Times New Roman" w:eastAsia="仿宋_GB2312"/>
                <w:b w:val="0"/>
                <w:sz w:val="28"/>
                <w:szCs w:val="28"/>
              </w:rPr>
              <w:t>月</w:t>
            </w:r>
            <w:r w:rsidR="0065437E">
              <w:rPr>
                <w:rFonts w:ascii="Times New Roman" w:eastAsia="仿宋_GB2312" w:hint="eastAsia"/>
                <w:b w:val="0"/>
                <w:sz w:val="28"/>
                <w:szCs w:val="28"/>
              </w:rPr>
              <w:t>27</w:t>
            </w:r>
            <w:r w:rsidRPr="00102DF7">
              <w:rPr>
                <w:rFonts w:ascii="Times New Roman" w:eastAsia="仿宋_GB2312"/>
                <w:b w:val="0"/>
                <w:sz w:val="28"/>
                <w:szCs w:val="28"/>
              </w:rPr>
              <w:t>日印发</w:t>
            </w:r>
          </w:p>
        </w:tc>
      </w:tr>
    </w:tbl>
    <w:p w:rsidR="007C0B84" w:rsidRDefault="007C0B84">
      <w:pPr>
        <w:pStyle w:val="a9"/>
        <w:overflowPunct w:val="0"/>
        <w:snapToGrid w:val="0"/>
        <w:spacing w:line="600" w:lineRule="atLeast"/>
      </w:pPr>
    </w:p>
    <w:sectPr w:rsidR="007C0B84" w:rsidSect="0065437E">
      <w:footerReference w:type="default" r:id="rId7"/>
      <w:pgSz w:w="11906" w:h="16838" w:code="9"/>
      <w:pgMar w:top="1814" w:right="1531" w:bottom="1814" w:left="1531" w:header="851" w:footer="1474" w:gutter="0"/>
      <w:pgNumType w:start="1"/>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5A4" w:rsidRDefault="00A035A4">
      <w:r>
        <w:separator/>
      </w:r>
    </w:p>
  </w:endnote>
  <w:endnote w:type="continuationSeparator" w:id="1">
    <w:p w:rsidR="00A035A4" w:rsidRDefault="00A035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汉鼎简仿宋">
    <w:panose1 w:val="02010609010101010101"/>
    <w:charset w:val="86"/>
    <w:family w:val="modern"/>
    <w:pitch w:val="fixed"/>
    <w:sig w:usb0="00000001" w:usb1="080E0000" w:usb2="00000010" w:usb3="00000000" w:csb0="00040000" w:csb1="00000000"/>
  </w:font>
  <w:font w:name="汉鼎简大宋">
    <w:altName w:val="宋体"/>
    <w:charset w:val="86"/>
    <w:family w:val="modern"/>
    <w:pitch w:val="fixed"/>
    <w:sig w:usb0="00000001" w:usb1="080E0000" w:usb2="00000010" w:usb3="00000000" w:csb0="00040000" w:csb1="00000000"/>
  </w:font>
  <w:font w:name="汉鼎简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汉鼎简黑体">
    <w:altName w:val="宋体"/>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517" w:rsidRPr="009F5851" w:rsidRDefault="00910517" w:rsidP="009F5851">
    <w:pPr>
      <w:pStyle w:val="a4"/>
    </w:pPr>
    <w:r w:rsidRPr="009F5851">
      <w:rPr>
        <w:rFonts w:hint="eastAsia"/>
      </w:rPr>
      <w:t xml:space="preserve">— </w:t>
    </w:r>
    <w:r w:rsidR="00CB09B3" w:rsidRPr="009F5851">
      <w:rPr>
        <w:rStyle w:val="a5"/>
        <w:rFonts w:hint="eastAsia"/>
      </w:rPr>
      <w:fldChar w:fldCharType="begin"/>
    </w:r>
    <w:r w:rsidRPr="009F5851">
      <w:rPr>
        <w:rStyle w:val="a5"/>
        <w:rFonts w:hint="eastAsia"/>
      </w:rPr>
      <w:instrText xml:space="preserve"> PAGE </w:instrText>
    </w:r>
    <w:r w:rsidR="00CB09B3" w:rsidRPr="009F5851">
      <w:rPr>
        <w:rStyle w:val="a5"/>
        <w:rFonts w:hint="eastAsia"/>
      </w:rPr>
      <w:fldChar w:fldCharType="separate"/>
    </w:r>
    <w:r w:rsidR="003B0168">
      <w:rPr>
        <w:rStyle w:val="a5"/>
        <w:noProof/>
      </w:rPr>
      <w:t>1</w:t>
    </w:r>
    <w:r w:rsidR="00CB09B3" w:rsidRPr="009F5851">
      <w:rPr>
        <w:rStyle w:val="a5"/>
        <w:rFonts w:hint="eastAsia"/>
      </w:rPr>
      <w:fldChar w:fldCharType="end"/>
    </w:r>
    <w:r w:rsidRPr="009F5851">
      <w:rPr>
        <w:rStyle w:val="a5"/>
        <w:rFonts w:hint="eastAsia"/>
      </w:rPr>
      <w:t xml:space="preserve"> </w:t>
    </w:r>
    <w:r w:rsidRPr="009F5851">
      <w:rPr>
        <w:rFonts w:hint="eastAsia"/>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5A4" w:rsidRDefault="00A035A4">
      <w:r>
        <w:separator/>
      </w:r>
    </w:p>
  </w:footnote>
  <w:footnote w:type="continuationSeparator" w:id="1">
    <w:p w:rsidR="00A035A4" w:rsidRDefault="00A035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attachedTemplate r:id="rId1"/>
  <w:stylePaneFormatFilter w:val="3F01"/>
  <w:defaultTabStop w:val="425"/>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794795"/>
    <w:rsid w:val="00000D19"/>
    <w:rsid w:val="00003841"/>
    <w:rsid w:val="00023AFF"/>
    <w:rsid w:val="00077A70"/>
    <w:rsid w:val="0008675F"/>
    <w:rsid w:val="000D3AA4"/>
    <w:rsid w:val="000E6463"/>
    <w:rsid w:val="001021A3"/>
    <w:rsid w:val="00102DF7"/>
    <w:rsid w:val="00112728"/>
    <w:rsid w:val="00122C9F"/>
    <w:rsid w:val="0015208E"/>
    <w:rsid w:val="00194616"/>
    <w:rsid w:val="00212F04"/>
    <w:rsid w:val="0024259C"/>
    <w:rsid w:val="0028333C"/>
    <w:rsid w:val="003023FC"/>
    <w:rsid w:val="003B0168"/>
    <w:rsid w:val="004319D7"/>
    <w:rsid w:val="00447723"/>
    <w:rsid w:val="004606CD"/>
    <w:rsid w:val="004631A1"/>
    <w:rsid w:val="00463453"/>
    <w:rsid w:val="004775DA"/>
    <w:rsid w:val="004A5E94"/>
    <w:rsid w:val="005110E9"/>
    <w:rsid w:val="00567940"/>
    <w:rsid w:val="005742B9"/>
    <w:rsid w:val="005F7A57"/>
    <w:rsid w:val="00612B21"/>
    <w:rsid w:val="006131E7"/>
    <w:rsid w:val="0061377A"/>
    <w:rsid w:val="00615B05"/>
    <w:rsid w:val="0065437E"/>
    <w:rsid w:val="00681CD0"/>
    <w:rsid w:val="006C46A1"/>
    <w:rsid w:val="006D5860"/>
    <w:rsid w:val="006F5F5E"/>
    <w:rsid w:val="00764BA1"/>
    <w:rsid w:val="007726EF"/>
    <w:rsid w:val="00794795"/>
    <w:rsid w:val="007A417A"/>
    <w:rsid w:val="007C0B84"/>
    <w:rsid w:val="007D2FF7"/>
    <w:rsid w:val="007F6318"/>
    <w:rsid w:val="00863B9E"/>
    <w:rsid w:val="0090290D"/>
    <w:rsid w:val="00910517"/>
    <w:rsid w:val="009154B8"/>
    <w:rsid w:val="009B3FD7"/>
    <w:rsid w:val="009C6D7E"/>
    <w:rsid w:val="009F5851"/>
    <w:rsid w:val="00A035A4"/>
    <w:rsid w:val="00A14A4B"/>
    <w:rsid w:val="00A91AC5"/>
    <w:rsid w:val="00AD163B"/>
    <w:rsid w:val="00AF2197"/>
    <w:rsid w:val="00B737CD"/>
    <w:rsid w:val="00B82947"/>
    <w:rsid w:val="00B839BD"/>
    <w:rsid w:val="00B909C5"/>
    <w:rsid w:val="00BC1586"/>
    <w:rsid w:val="00C25008"/>
    <w:rsid w:val="00C64067"/>
    <w:rsid w:val="00C64242"/>
    <w:rsid w:val="00CA1589"/>
    <w:rsid w:val="00CB09B3"/>
    <w:rsid w:val="00CD5176"/>
    <w:rsid w:val="00D144E1"/>
    <w:rsid w:val="00D35EE3"/>
    <w:rsid w:val="00D707F0"/>
    <w:rsid w:val="00DB52DE"/>
    <w:rsid w:val="00DC4E10"/>
    <w:rsid w:val="00DD0DCC"/>
    <w:rsid w:val="00DE6BB2"/>
    <w:rsid w:val="00DF7192"/>
    <w:rsid w:val="00E206FC"/>
    <w:rsid w:val="00E5032A"/>
    <w:rsid w:val="00E61A53"/>
    <w:rsid w:val="00E63370"/>
    <w:rsid w:val="00ED33AE"/>
    <w:rsid w:val="00F04505"/>
    <w:rsid w:val="00F977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B09B3"/>
    <w:pPr>
      <w:widowControl w:val="0"/>
      <w:autoSpaceDE w:val="0"/>
      <w:autoSpaceDN w:val="0"/>
      <w:snapToGrid w:val="0"/>
      <w:spacing w:line="590" w:lineRule="atLeast"/>
      <w:ind w:firstLine="624"/>
      <w:jc w:val="both"/>
    </w:pPr>
    <w:rPr>
      <w:rFonts w:ascii="汉鼎简仿宋" w:eastAsia="汉鼎简仿宋"/>
      <w:snapToGrid w:val="0"/>
      <w:sz w:val="32"/>
    </w:rPr>
  </w:style>
  <w:style w:type="paragraph" w:styleId="1">
    <w:name w:val="heading 1"/>
    <w:basedOn w:val="a"/>
    <w:next w:val="a"/>
    <w:qFormat/>
    <w:rsid w:val="00CB09B3"/>
    <w:pPr>
      <w:keepNext/>
      <w:keepLines/>
      <w:spacing w:before="340" w:after="330" w:line="578" w:lineRule="atLeas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09B3"/>
    <w:pPr>
      <w:pBdr>
        <w:bottom w:val="single" w:sz="6" w:space="1" w:color="auto"/>
      </w:pBdr>
      <w:tabs>
        <w:tab w:val="center" w:pos="4153"/>
        <w:tab w:val="right" w:pos="8306"/>
      </w:tabs>
      <w:spacing w:line="240" w:lineRule="atLeast"/>
      <w:jc w:val="center"/>
    </w:pPr>
    <w:rPr>
      <w:sz w:val="18"/>
    </w:rPr>
  </w:style>
  <w:style w:type="paragraph" w:customStyle="1" w:styleId="10">
    <w:name w:val="标题1"/>
    <w:basedOn w:val="a"/>
    <w:next w:val="a"/>
    <w:rsid w:val="00CB09B3"/>
    <w:pPr>
      <w:tabs>
        <w:tab w:val="left" w:pos="9193"/>
        <w:tab w:val="left" w:pos="9827"/>
      </w:tabs>
      <w:spacing w:line="700" w:lineRule="atLeast"/>
      <w:ind w:firstLine="0"/>
      <w:jc w:val="center"/>
    </w:pPr>
    <w:rPr>
      <w:rFonts w:ascii="汉鼎简大宋" w:eastAsia="汉鼎简大宋"/>
      <w:sz w:val="44"/>
    </w:rPr>
  </w:style>
  <w:style w:type="paragraph" w:styleId="a4">
    <w:name w:val="footer"/>
    <w:basedOn w:val="a"/>
    <w:autoRedefine/>
    <w:rsid w:val="009F5851"/>
    <w:pPr>
      <w:tabs>
        <w:tab w:val="center" w:pos="4153"/>
        <w:tab w:val="right" w:pos="8306"/>
      </w:tabs>
      <w:spacing w:line="400" w:lineRule="atLeast"/>
      <w:ind w:firstLine="0"/>
      <w:jc w:val="center"/>
    </w:pPr>
    <w:rPr>
      <w:rFonts w:ascii="宋体" w:eastAsia="宋体" w:hAnsi="宋体"/>
      <w:sz w:val="28"/>
    </w:rPr>
  </w:style>
  <w:style w:type="character" w:styleId="a5">
    <w:name w:val="page number"/>
    <w:basedOn w:val="a0"/>
    <w:rsid w:val="00CB09B3"/>
  </w:style>
  <w:style w:type="paragraph" w:customStyle="1" w:styleId="a6">
    <w:name w:val="红线"/>
    <w:basedOn w:val="1"/>
    <w:rsid w:val="00CB09B3"/>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rsid w:val="00CB09B3"/>
    <w:pPr>
      <w:ind w:firstLine="0"/>
      <w:jc w:val="center"/>
    </w:pPr>
    <w:rPr>
      <w:rFonts w:ascii="汉鼎简楷体" w:eastAsia="汉鼎简楷体" w:hAnsi="Book Antiqua"/>
    </w:rPr>
  </w:style>
  <w:style w:type="paragraph" w:customStyle="1" w:styleId="3">
    <w:name w:val="标题3"/>
    <w:basedOn w:val="a"/>
    <w:next w:val="a"/>
    <w:rsid w:val="00CB09B3"/>
    <w:rPr>
      <w:rFonts w:ascii="汉鼎简黑体" w:eastAsia="汉鼎简黑体"/>
    </w:rPr>
  </w:style>
  <w:style w:type="paragraph" w:customStyle="1" w:styleId="a7">
    <w:name w:val="密级"/>
    <w:basedOn w:val="a"/>
    <w:rsid w:val="00CB09B3"/>
    <w:pPr>
      <w:adjustRightInd w:val="0"/>
      <w:snapToGrid/>
      <w:spacing w:line="425" w:lineRule="atLeast"/>
      <w:ind w:firstLine="0"/>
      <w:jc w:val="right"/>
    </w:pPr>
    <w:rPr>
      <w:rFonts w:ascii="黑体" w:eastAsia="黑体"/>
      <w:sz w:val="30"/>
    </w:rPr>
  </w:style>
  <w:style w:type="paragraph" w:styleId="a8">
    <w:name w:val="Normal Indent"/>
    <w:basedOn w:val="a"/>
    <w:next w:val="a"/>
    <w:rsid w:val="00CB09B3"/>
    <w:pPr>
      <w:adjustRightInd w:val="0"/>
      <w:snapToGrid/>
      <w:ind w:firstLine="0"/>
      <w:jc w:val="left"/>
    </w:pPr>
    <w:rPr>
      <w:spacing w:val="-25"/>
    </w:rPr>
  </w:style>
  <w:style w:type="paragraph" w:customStyle="1" w:styleId="a9">
    <w:name w:val="主题词"/>
    <w:basedOn w:val="a"/>
    <w:rsid w:val="00CB09B3"/>
    <w:pPr>
      <w:adjustRightInd w:val="0"/>
      <w:snapToGrid/>
      <w:spacing w:line="240" w:lineRule="atLeast"/>
      <w:ind w:firstLine="0"/>
      <w:jc w:val="left"/>
    </w:pPr>
    <w:rPr>
      <w:rFonts w:ascii="宋体" w:eastAsia="宋体"/>
      <w:b/>
    </w:rPr>
  </w:style>
  <w:style w:type="paragraph" w:customStyle="1" w:styleId="aa">
    <w:name w:val="抄送栏"/>
    <w:basedOn w:val="a"/>
    <w:rsid w:val="00CB09B3"/>
    <w:pPr>
      <w:adjustRightInd w:val="0"/>
      <w:snapToGrid/>
      <w:spacing w:line="454" w:lineRule="atLeast"/>
      <w:ind w:left="851" w:hanging="851"/>
    </w:pPr>
    <w:rPr>
      <w:sz w:val="28"/>
    </w:rPr>
  </w:style>
  <w:style w:type="paragraph" w:customStyle="1" w:styleId="ab">
    <w:name w:val="线型"/>
    <w:basedOn w:val="aa"/>
    <w:rsid w:val="00CB09B3"/>
    <w:pPr>
      <w:spacing w:line="240" w:lineRule="auto"/>
      <w:ind w:left="0" w:firstLine="0"/>
      <w:jc w:val="center"/>
    </w:pPr>
    <w:rPr>
      <w:sz w:val="21"/>
    </w:rPr>
  </w:style>
  <w:style w:type="paragraph" w:customStyle="1" w:styleId="ac">
    <w:name w:val="印发栏"/>
    <w:basedOn w:val="a8"/>
    <w:rsid w:val="00CB09B3"/>
    <w:pPr>
      <w:tabs>
        <w:tab w:val="left" w:pos="284"/>
        <w:tab w:val="left" w:pos="5387"/>
      </w:tabs>
      <w:spacing w:line="397" w:lineRule="atLeast"/>
    </w:pPr>
    <w:rPr>
      <w:spacing w:val="0"/>
      <w:sz w:val="28"/>
    </w:rPr>
  </w:style>
  <w:style w:type="paragraph" w:customStyle="1" w:styleId="ad">
    <w:name w:val="印数"/>
    <w:basedOn w:val="ac"/>
    <w:rsid w:val="00CB09B3"/>
    <w:pPr>
      <w:jc w:val="right"/>
    </w:pPr>
  </w:style>
  <w:style w:type="paragraph" w:customStyle="1" w:styleId="ae">
    <w:name w:val="附件栏"/>
    <w:basedOn w:val="a"/>
    <w:rsid w:val="00CB09B3"/>
  </w:style>
  <w:style w:type="paragraph" w:customStyle="1" w:styleId="af">
    <w:name w:val="文头"/>
    <w:basedOn w:val="a"/>
    <w:rsid w:val="00CB09B3"/>
    <w:pPr>
      <w:tabs>
        <w:tab w:val="left" w:pos="6663"/>
      </w:tabs>
      <w:spacing w:after="800" w:line="1500" w:lineRule="atLeast"/>
      <w:ind w:left="511" w:right="227" w:hanging="284"/>
      <w:jc w:val="distribute"/>
    </w:pPr>
    <w:rPr>
      <w:rFonts w:ascii="汉鼎简大宋" w:eastAsia="汉鼎简大宋"/>
      <w:b/>
      <w:color w:val="FF0000"/>
      <w:w w:val="62"/>
      <w:sz w:val="140"/>
    </w:rPr>
  </w:style>
  <w:style w:type="paragraph" w:styleId="af0">
    <w:name w:val="Balloon Text"/>
    <w:basedOn w:val="a"/>
    <w:semiHidden/>
    <w:rsid w:val="00A91AC5"/>
    <w:rPr>
      <w:sz w:val="18"/>
      <w:szCs w:val="18"/>
    </w:rPr>
  </w:style>
  <w:style w:type="paragraph" w:customStyle="1" w:styleId="af1">
    <w:name w:val="紧急程度"/>
    <w:basedOn w:val="a7"/>
    <w:rsid w:val="00CB09B3"/>
    <w:pPr>
      <w:spacing w:line="397" w:lineRule="atLeast"/>
    </w:pPr>
    <w:rPr>
      <w:rFonts w:ascii="汉鼎简黑体" w:eastAsia="汉鼎简黑体" w:hAnsi="汉鼎简黑体"/>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2826;&#25919;&#21150;201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太政办2018</Template>
  <TotalTime>3</TotalTime>
  <Pages>2</Pages>
  <Words>108</Words>
  <Characters>618</Characters>
  <Application>Microsoft Office Word</Application>
  <DocSecurity>0</DocSecurity>
  <Lines>5</Lines>
  <Paragraphs>1</Paragraphs>
  <ScaleCrop>false</ScaleCrop>
  <Company>wyk</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下行文（平行文）</dc:title>
  <dc:subject/>
  <dc:creator>微软用户</dc:creator>
  <cp:keywords/>
  <cp:lastModifiedBy>微软用户</cp:lastModifiedBy>
  <cp:revision>4</cp:revision>
  <cp:lastPrinted>2018-06-29T01:33:00Z</cp:lastPrinted>
  <dcterms:created xsi:type="dcterms:W3CDTF">2018-06-28T01:39:00Z</dcterms:created>
  <dcterms:modified xsi:type="dcterms:W3CDTF">2018-06-29T01:35:00Z</dcterms:modified>
</cp:coreProperties>
</file>