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57" w:rsidRDefault="00EC7B57" w:rsidP="00C54080">
      <w:pPr>
        <w:jc w:val="center"/>
        <w:rPr>
          <w:rFonts w:ascii="方正小标宋简体" w:eastAsia="方正小标宋简体"/>
          <w:sz w:val="44"/>
          <w:szCs w:val="44"/>
        </w:rPr>
      </w:pPr>
      <w:r w:rsidRPr="00DA5C33">
        <w:rPr>
          <w:rFonts w:ascii="方正小标宋简体" w:eastAsia="方正小标宋简体" w:hint="eastAsia"/>
          <w:sz w:val="44"/>
          <w:szCs w:val="44"/>
        </w:rPr>
        <w:t>道</w:t>
      </w:r>
      <w:r w:rsidR="00DA5C33" w:rsidRPr="00DA5C33">
        <w:rPr>
          <w:rFonts w:ascii="方正小标宋简体" w:eastAsia="方正小标宋简体" w:hint="eastAsia"/>
          <w:sz w:val="44"/>
          <w:szCs w:val="44"/>
        </w:rPr>
        <w:t xml:space="preserve">        </w:t>
      </w:r>
      <w:r w:rsidRPr="00DA5C33">
        <w:rPr>
          <w:rFonts w:ascii="方正小标宋简体" w:eastAsia="方正小标宋简体" w:hint="eastAsia"/>
          <w:sz w:val="44"/>
          <w:szCs w:val="44"/>
        </w:rPr>
        <w:t>路</w:t>
      </w:r>
    </w:p>
    <w:p w:rsidR="00DB6F22" w:rsidRPr="00FB0A95" w:rsidRDefault="00EC7B57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【概况】</w:t>
      </w:r>
      <w:r w:rsidR="002131BF" w:rsidRPr="00FB0A9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201</w:t>
      </w:r>
      <w:r w:rsidR="0036398B" w:rsidRPr="00FB0A9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</w:t>
      </w:r>
      <w:r w:rsidR="002131BF" w:rsidRPr="00FB0A9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年，</w:t>
      </w:r>
      <w:r w:rsidR="00C410A6" w:rsidRPr="00FB0A9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太仓市公路总里程1330.880公里，公路桥梁1213座，公路密度214.66公里/百平方公里。其中高速公路57.538公里，一级公路266.436公里，二级公路486.469公里，三级公路106.057公里，四级公路414.38公里。</w:t>
      </w:r>
      <w:r w:rsidR="00C410A6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航道总里程 373.35公里，其中三级航道27.76公里，五级航道24.84公里，六级航道12.23公里，七级航道37.28公里，等外航道271.24公里。</w:t>
      </w:r>
      <w:r w:rsidR="00C410A6" w:rsidRPr="00FB0A95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较上年相比，一级公路增加2.116公里，二级公路增加3.354公里，三级公路增加2.377公里，四级公路增加18.691公里。</w:t>
      </w:r>
      <w:r w:rsidR="0036398B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2017年，</w:t>
      </w:r>
      <w:r w:rsidR="00C74D89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全年地方基础设施建设计划投资</w:t>
      </w:r>
      <w:r w:rsidR="00C244EC">
        <w:rPr>
          <w:rFonts w:ascii="仿宋_GB2312" w:eastAsia="仿宋_GB2312" w:hAnsi="仿宋" w:hint="eastAsia"/>
          <w:color w:val="000000" w:themeColor="text1"/>
          <w:sz w:val="28"/>
          <w:szCs w:val="28"/>
        </w:rPr>
        <w:t>5.3</w:t>
      </w:r>
      <w:r w:rsidR="00C74D89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亿元，实际完成投资约</w:t>
      </w:r>
      <w:r w:rsidR="00C244EC">
        <w:rPr>
          <w:rFonts w:ascii="仿宋_GB2312" w:eastAsia="仿宋_GB2312" w:hAnsi="仿宋" w:hint="eastAsia"/>
          <w:color w:val="000000" w:themeColor="text1"/>
          <w:sz w:val="28"/>
          <w:szCs w:val="28"/>
        </w:rPr>
        <w:t>3.51</w:t>
      </w:r>
      <w:r w:rsidR="0036398B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="00C74D89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亿元。</w:t>
      </w:r>
      <w:r w:rsidR="00F63B31" w:rsidRPr="00C40C90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沪通铁路地方承担资本金等部分资金计划2.2</w:t>
      </w:r>
      <w:r w:rsidR="00F63B3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亿</w:t>
      </w:r>
      <w:r w:rsidR="006D40CA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元</w:t>
      </w:r>
      <w:r w:rsidR="00F63B31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  <w:r w:rsidR="00E05520" w:rsidRPr="00FB0A95">
        <w:rPr>
          <w:rFonts w:ascii="仿宋_GB2312" w:eastAsia="仿宋_GB2312" w:hint="eastAsia"/>
          <w:sz w:val="28"/>
          <w:szCs w:val="28"/>
        </w:rPr>
        <w:t>346国道（原308省道）太仓段路面改善工程</w:t>
      </w:r>
      <w:r w:rsidR="00E05520" w:rsidRPr="00FB0A95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实际</w:t>
      </w:r>
      <w:r w:rsidR="00E05520" w:rsidRPr="00FB0A95">
        <w:rPr>
          <w:rFonts w:ascii="仿宋_GB2312" w:eastAsia="仿宋_GB2312" w:hint="eastAsia"/>
          <w:sz w:val="28"/>
          <w:szCs w:val="28"/>
        </w:rPr>
        <w:t>完成建安投资约2.</w:t>
      </w:r>
      <w:r w:rsidR="008A3144">
        <w:rPr>
          <w:rFonts w:ascii="仿宋_GB2312" w:eastAsia="仿宋_GB2312" w:hint="eastAsia"/>
          <w:sz w:val="28"/>
          <w:szCs w:val="28"/>
        </w:rPr>
        <w:t>6</w:t>
      </w:r>
      <w:r w:rsidR="00E05520" w:rsidRPr="00FB0A95">
        <w:rPr>
          <w:rFonts w:ascii="仿宋_GB2312" w:eastAsia="仿宋_GB2312" w:hint="eastAsia"/>
          <w:sz w:val="28"/>
          <w:szCs w:val="28"/>
        </w:rPr>
        <w:t>亿元。</w:t>
      </w:r>
      <w:r w:rsidR="00C410A6" w:rsidRPr="00FB0A95">
        <w:rPr>
          <w:rFonts w:ascii="仿宋_GB2312" w:eastAsia="仿宋_GB2312" w:hint="eastAsia"/>
          <w:sz w:val="28"/>
          <w:szCs w:val="28"/>
        </w:rPr>
        <w:t>岳鹿公路（太浏线——新浏河大桥）新建工程</w:t>
      </w:r>
      <w:r w:rsidR="00C410A6" w:rsidRPr="00FB0A95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计划投资</w:t>
      </w:r>
      <w:r w:rsidR="00462CD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1亿</w:t>
      </w:r>
      <w:r w:rsidR="00C410A6" w:rsidRPr="00FB0A95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元，</w:t>
      </w:r>
      <w:r w:rsidR="00A967D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累计</w:t>
      </w:r>
      <w:r w:rsidR="00C410A6" w:rsidRPr="00FB0A95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完成7100万元。</w:t>
      </w:r>
      <w:r w:rsidR="0037029D"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年度重点投资具体项目有沪通铁路建设，</w:t>
      </w:r>
      <w:r w:rsidR="003E21AE" w:rsidRPr="00FB0A95">
        <w:rPr>
          <w:rFonts w:ascii="仿宋_GB2312" w:eastAsia="仿宋_GB2312" w:hint="eastAsia"/>
          <w:sz w:val="28"/>
          <w:szCs w:val="28"/>
        </w:rPr>
        <w:t>一期企业拆迁任务已全部完成，农户拆迁完成224户，完成率97.8%，全线架梁贯通，太仓站、太仓南站铁路站场配套设施开工建设。涉铁通道的立项、方案设计等前期工作加快推进。沪通铁路二期、苏南沿江铁路等前期工作正有序展开。346国道（原308省道）太仓段路面改善工程已完工。</w:t>
      </w:r>
    </w:p>
    <w:p w:rsidR="008B1324" w:rsidRPr="00FB0A95" w:rsidRDefault="008B1324" w:rsidP="00FB0A95">
      <w:pPr>
        <w:spacing w:line="570" w:lineRule="exact"/>
        <w:ind w:firstLine="64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【</w:t>
      </w:r>
      <w:r w:rsidRPr="00FB0A95">
        <w:rPr>
          <w:rFonts w:ascii="仿宋_GB2312" w:eastAsia="仿宋_GB2312" w:hint="eastAsia"/>
          <w:sz w:val="28"/>
          <w:szCs w:val="28"/>
        </w:rPr>
        <w:t>346国道（原308省道）太仓段路面改善工程</w:t>
      </w:r>
      <w:r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】</w:t>
      </w:r>
      <w:r w:rsidR="009B3EFE" w:rsidRPr="00FB0A95">
        <w:rPr>
          <w:rFonts w:ascii="仿宋_GB2312" w:eastAsia="仿宋_GB2312" w:hint="eastAsia"/>
          <w:sz w:val="28"/>
          <w:szCs w:val="28"/>
        </w:rPr>
        <w:t>该</w:t>
      </w:r>
      <w:r w:rsidRPr="00FB0A95">
        <w:rPr>
          <w:rFonts w:ascii="仿宋_GB2312" w:eastAsia="仿宋_GB2312" w:hint="eastAsia"/>
          <w:sz w:val="28"/>
          <w:szCs w:val="28"/>
        </w:rPr>
        <w:t>工程起点为上海界，终点为常熟界，全长35.345Km，设计时速80km/小时，采用一级公路标准，沥青混凝土路面，路基维持原老路宽度。本工程全线于</w:t>
      </w:r>
      <w:r w:rsidR="009B3EFE" w:rsidRPr="00FB0A95">
        <w:rPr>
          <w:rFonts w:ascii="仿宋_GB2312" w:eastAsia="仿宋_GB2312" w:hint="eastAsia"/>
          <w:sz w:val="28"/>
          <w:szCs w:val="28"/>
        </w:rPr>
        <w:t xml:space="preserve"> </w:t>
      </w:r>
      <w:r w:rsidR="00A967D2">
        <w:rPr>
          <w:rFonts w:ascii="仿宋_GB2312" w:eastAsia="仿宋_GB2312" w:hint="eastAsia"/>
          <w:sz w:val="28"/>
          <w:szCs w:val="28"/>
        </w:rPr>
        <w:t>2015年10月</w:t>
      </w:r>
      <w:r w:rsidR="009B3EFE" w:rsidRPr="00FB0A95">
        <w:rPr>
          <w:rFonts w:ascii="仿宋_GB2312" w:eastAsia="仿宋_GB2312" w:hint="eastAsia"/>
          <w:sz w:val="28"/>
          <w:szCs w:val="28"/>
        </w:rPr>
        <w:t>开工，</w:t>
      </w:r>
      <w:r w:rsidRPr="00FB0A95">
        <w:rPr>
          <w:rFonts w:ascii="仿宋_GB2312" w:eastAsia="仿宋_GB2312" w:hint="eastAsia"/>
          <w:sz w:val="28"/>
          <w:szCs w:val="28"/>
        </w:rPr>
        <w:t>2017年10月完工通车</w:t>
      </w:r>
      <w:r w:rsidR="009B3EFE" w:rsidRPr="00FB0A95">
        <w:rPr>
          <w:rFonts w:ascii="仿宋_GB2312" w:eastAsia="仿宋_GB2312" w:hint="eastAsia"/>
          <w:sz w:val="28"/>
          <w:szCs w:val="28"/>
        </w:rPr>
        <w:t>。</w:t>
      </w:r>
    </w:p>
    <w:p w:rsidR="009B3EFE" w:rsidRPr="00FB0A95" w:rsidRDefault="008B1324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【快速路网建设】2017年,太仓市加快快速路网建设。</w:t>
      </w:r>
      <w:r w:rsidR="009B3EFE" w:rsidRPr="00FB0A95">
        <w:rPr>
          <w:rFonts w:ascii="仿宋_GB2312" w:eastAsia="仿宋_GB2312" w:hint="eastAsia"/>
          <w:sz w:val="28"/>
          <w:szCs w:val="28"/>
        </w:rPr>
        <w:t>太浏快速</w:t>
      </w:r>
      <w:r w:rsidR="009B3EFE" w:rsidRPr="00FB0A95">
        <w:rPr>
          <w:rFonts w:ascii="仿宋_GB2312" w:eastAsia="仿宋_GB2312" w:hint="eastAsia"/>
          <w:sz w:val="28"/>
          <w:szCs w:val="28"/>
        </w:rPr>
        <w:lastRenderedPageBreak/>
        <w:t>路（陆新路—G346）开工建设；岳鹿公路新浏河大桥主桥已合拢；实施公路大中修，完成G204双凤段翻修、浏双公路糜场河桥抢修；太沙线双浮路口拓宽、陆璜线翻修、岳鹿线璜泾段压浆、华浏线翻修、老岳鹿线局部路段翻修等工程项目开工建设。</w:t>
      </w:r>
    </w:p>
    <w:p w:rsidR="00C76B05" w:rsidRPr="00FB0A95" w:rsidRDefault="00C76B05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Ansi="仿宋" w:hint="eastAsia"/>
          <w:color w:val="000000" w:themeColor="text1"/>
          <w:sz w:val="28"/>
          <w:szCs w:val="28"/>
        </w:rPr>
        <w:t>【农村公路发展】</w:t>
      </w:r>
      <w:r w:rsidRPr="00FB0A95">
        <w:rPr>
          <w:rFonts w:ascii="仿宋_GB2312" w:eastAsia="仿宋_GB2312" w:hint="eastAsia"/>
          <w:sz w:val="28"/>
          <w:szCs w:val="28"/>
        </w:rPr>
        <w:t>邢巷线石头塘大桥顺利合拢，湘杨路北段顺利完工；对10条线农路（计18.55公里）和4座桥梁（计325平方米）提档升级。完成城厢镇永丰村路、浏河镇楼新路等7个续建工程8.41公里道路项目验收。对城厢镇、浏河镇、沙溪镇、璜泾镇农路提档升级实施补助，有效解决建好农村公路“最后一公里”的问题。启动为期4年的“美丽乡村路”创建活动，完成首批14条“美丽乡村路”（计44公里）创建工作。</w:t>
      </w:r>
    </w:p>
    <w:p w:rsidR="008B1324" w:rsidRPr="00273FBF" w:rsidRDefault="00E966D0" w:rsidP="00273FBF">
      <w:pPr>
        <w:spacing w:line="576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【公路亮化工程】</w:t>
      </w:r>
      <w:r w:rsidR="00FB0A95" w:rsidRPr="00273FBF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FB0A95" w:rsidRPr="00273FBF">
        <w:rPr>
          <w:rFonts w:ascii="仿宋_GB2312" w:eastAsia="仿宋_GB2312" w:hint="eastAsia"/>
          <w:sz w:val="28"/>
          <w:szCs w:val="28"/>
        </w:rPr>
        <w:t>017年，杨林塘（含吴塘河）桥梁路灯恢复工程</w:t>
      </w:r>
      <w:r w:rsidR="00273FBF" w:rsidRPr="00273FBF">
        <w:rPr>
          <w:rFonts w:ascii="仿宋_GB2312" w:eastAsia="仿宋_GB2312" w:hint="eastAsia"/>
          <w:sz w:val="28"/>
          <w:szCs w:val="28"/>
        </w:rPr>
        <w:t>完工。新增250W路灯37套， 150W路灯34套。改造400W路灯23套，改造250W路灯36套。346国道（原338省道）路灯改造工程完</w:t>
      </w:r>
      <w:r w:rsidR="00F73388">
        <w:rPr>
          <w:rFonts w:ascii="仿宋_GB2312" w:eastAsia="仿宋_GB2312" w:hint="eastAsia"/>
          <w:sz w:val="28"/>
          <w:szCs w:val="28"/>
        </w:rPr>
        <w:t>工</w:t>
      </w:r>
      <w:r w:rsidR="00273FBF" w:rsidRPr="00273FBF">
        <w:rPr>
          <w:rFonts w:ascii="仿宋_GB2312" w:eastAsia="仿宋_GB2312" w:hint="eastAsia"/>
          <w:sz w:val="28"/>
          <w:szCs w:val="28"/>
        </w:rPr>
        <w:t>。</w:t>
      </w:r>
      <w:r w:rsidR="00273FBF" w:rsidRPr="00273FBF">
        <w:rPr>
          <w:rFonts w:ascii="仿宋_GB2312" w:eastAsia="仿宋_GB2312"/>
          <w:sz w:val="28"/>
          <w:szCs w:val="28"/>
        </w:rPr>
        <w:t>移位安装路灯</w:t>
      </w:r>
      <w:r w:rsidR="00273FBF" w:rsidRPr="00273FBF">
        <w:rPr>
          <w:rFonts w:ascii="仿宋_GB2312" w:eastAsia="仿宋_GB2312" w:hint="eastAsia"/>
          <w:sz w:val="28"/>
          <w:szCs w:val="28"/>
        </w:rPr>
        <w:t>920套，新增400W路灯 100套。截至年底，全市累计亮化里程235.456公里，总投资2985万元，分别为150W路111套，500W路灯222套，400W路灯1548套，250W路灯 11885套，4-6火中杆灯 138套，18火以上高杆灯8套。</w:t>
      </w:r>
    </w:p>
    <w:p w:rsidR="008B1324" w:rsidRPr="00FB0A95" w:rsidRDefault="008B1324" w:rsidP="00FB0A95">
      <w:pPr>
        <w:spacing w:line="570" w:lineRule="exact"/>
        <w:ind w:firstLine="640"/>
        <w:rPr>
          <w:rFonts w:ascii="仿宋_GB2312" w:eastAsia="仿宋_GB2312"/>
          <w:sz w:val="28"/>
          <w:szCs w:val="28"/>
        </w:rPr>
      </w:pPr>
    </w:p>
    <w:p w:rsidR="00EC0AC0" w:rsidRDefault="00EC0AC0" w:rsidP="00FB0A95">
      <w:pPr>
        <w:spacing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EC0AC0" w:rsidRDefault="00EC0AC0" w:rsidP="00FB0A95">
      <w:pPr>
        <w:spacing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8B168B" w:rsidRDefault="008B168B" w:rsidP="00FB0A95">
      <w:pPr>
        <w:spacing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8B168B" w:rsidRDefault="008B168B" w:rsidP="00FB0A95">
      <w:pPr>
        <w:spacing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8B168B" w:rsidRDefault="008B168B" w:rsidP="00FB0A95">
      <w:pPr>
        <w:spacing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6A3872" w:rsidRPr="007F2148" w:rsidRDefault="007E5533" w:rsidP="00FB0A95">
      <w:pPr>
        <w:spacing w:line="57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7F2148">
        <w:rPr>
          <w:rFonts w:ascii="方正小标宋简体" w:eastAsia="方正小标宋简体" w:hint="eastAsia"/>
          <w:color w:val="000000" w:themeColor="text1"/>
          <w:sz w:val="44"/>
          <w:szCs w:val="44"/>
        </w:rPr>
        <w:lastRenderedPageBreak/>
        <w:t>交</w:t>
      </w:r>
      <w:r w:rsidR="00DA5C33" w:rsidRPr="007F2148">
        <w:rPr>
          <w:rFonts w:ascii="方正小标宋简体" w:eastAsia="方正小标宋简体" w:hint="eastAsia"/>
          <w:color w:val="000000" w:themeColor="text1"/>
          <w:sz w:val="44"/>
          <w:szCs w:val="44"/>
        </w:rPr>
        <w:t xml:space="preserve">        </w:t>
      </w:r>
      <w:r w:rsidRPr="007F2148">
        <w:rPr>
          <w:rFonts w:ascii="方正小标宋简体" w:eastAsia="方正小标宋简体" w:hint="eastAsia"/>
          <w:color w:val="000000" w:themeColor="text1"/>
          <w:sz w:val="44"/>
          <w:szCs w:val="44"/>
        </w:rPr>
        <w:t>通</w:t>
      </w:r>
    </w:p>
    <w:p w:rsidR="00FD7217" w:rsidRPr="00FB0A95" w:rsidRDefault="007E5533" w:rsidP="00FB0A95">
      <w:pPr>
        <w:spacing w:line="570" w:lineRule="exact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【概况】</w:t>
      </w:r>
      <w:r w:rsidR="00FD7217" w:rsidRPr="00FB0A9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2017年底，我市共有公路客运场站8个，长江汽渡1个，城市公交线路44条，投放车辆207辆；城乡公交线路10条，投放车辆37辆；镇村公交线路15条，投放车辆31辆；长途客运班线59条，投放车辆116辆。2017年完成公交客运量1915万人次、长途客运量268万人次。太海汽渡客运量55.42万人次。全年共安全运送旅客2238万人次。 </w:t>
      </w:r>
    </w:p>
    <w:p w:rsidR="003578A5" w:rsidRPr="00FB0A95" w:rsidRDefault="006A3872" w:rsidP="00FB0A95">
      <w:pPr>
        <w:spacing w:line="570" w:lineRule="exact"/>
        <w:ind w:firstLine="643"/>
        <w:outlineLvl w:val="2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【公交发展】</w:t>
      </w:r>
      <w:r w:rsidR="00657E83" w:rsidRPr="00FB0A95">
        <w:rPr>
          <w:rFonts w:ascii="仿宋_GB2312" w:eastAsia="仿宋_GB2312" w:hint="eastAsia"/>
          <w:color w:val="000000" w:themeColor="text1"/>
          <w:sz w:val="28"/>
          <w:szCs w:val="28"/>
        </w:rPr>
        <w:t>201</w:t>
      </w:r>
      <w:r w:rsidR="00FD7217" w:rsidRPr="00FB0A95">
        <w:rPr>
          <w:rFonts w:ascii="仿宋_GB2312" w:eastAsia="仿宋_GB2312" w:hint="eastAsia"/>
          <w:color w:val="000000" w:themeColor="text1"/>
          <w:sz w:val="28"/>
          <w:szCs w:val="28"/>
        </w:rPr>
        <w:t>7</w:t>
      </w:r>
      <w:r w:rsidR="00657E83" w:rsidRPr="00FB0A95">
        <w:rPr>
          <w:rFonts w:ascii="仿宋_GB2312" w:eastAsia="仿宋_GB2312" w:hint="eastAsia"/>
          <w:color w:val="000000" w:themeColor="text1"/>
          <w:sz w:val="28"/>
          <w:szCs w:val="28"/>
        </w:rPr>
        <w:t>年，全市</w:t>
      </w:r>
      <w:r w:rsidRPr="00FB0A95">
        <w:rPr>
          <w:rFonts w:ascii="仿宋_GB2312" w:eastAsia="仿宋_GB2312" w:hAnsi="华文楷体" w:hint="eastAsia"/>
          <w:color w:val="000000" w:themeColor="text1"/>
          <w:sz w:val="28"/>
          <w:szCs w:val="28"/>
        </w:rPr>
        <w:t>公众出行环境</w:t>
      </w:r>
      <w:r w:rsidR="00657E83" w:rsidRPr="00FB0A95">
        <w:rPr>
          <w:rFonts w:ascii="仿宋_GB2312" w:eastAsia="仿宋_GB2312" w:hAnsi="华文楷体" w:hint="eastAsia"/>
          <w:color w:val="000000" w:themeColor="text1"/>
          <w:sz w:val="28"/>
          <w:szCs w:val="28"/>
        </w:rPr>
        <w:t>更加</w:t>
      </w:r>
      <w:r w:rsidRPr="00FB0A95">
        <w:rPr>
          <w:rFonts w:ascii="仿宋_GB2312" w:eastAsia="仿宋_GB2312" w:hAnsi="华文楷体" w:hint="eastAsia"/>
          <w:color w:val="000000" w:themeColor="text1"/>
          <w:sz w:val="28"/>
          <w:szCs w:val="28"/>
        </w:rPr>
        <w:t>优化。</w:t>
      </w:r>
      <w:r w:rsidR="00FD7217" w:rsidRPr="00FB0A95">
        <w:rPr>
          <w:rFonts w:ascii="仿宋_GB2312" w:eastAsia="仿宋_GB2312" w:hint="eastAsia"/>
          <w:sz w:val="28"/>
          <w:szCs w:val="28"/>
        </w:rPr>
        <w:t>场站建设有序推进，双凤客运站、浏家港客运站建成投运，科教新城客运站建设有效推进；公交智能调度中心建设加快推进；港区45个老式站牌完成智能化升级改造。公交线网布局不断优化，新增定制班线2条，优化调整线路23条，城乡交通运输基本公共服务均等化不断推进。公交优先理念深入落实，公共交通年客运量达4600万人次。春运、黄金周等时段旅客出行组织有序。</w:t>
      </w:r>
      <w:r w:rsidR="003578A5" w:rsidRPr="00FB0A95">
        <w:rPr>
          <w:rFonts w:ascii="仿宋_GB2312" w:eastAsia="仿宋_GB2312" w:hint="eastAsia"/>
          <w:sz w:val="28"/>
          <w:szCs w:val="28"/>
        </w:rPr>
        <w:t>定制公交、商务快巴、旅游专线等特色公交服务加速发展。开通沙溪至上海轨交11号线嘉定北站、璜泾至上海轨交7号线美兰湖站两条客运快线。开通南通定制班线。与外资企业、机关单位合作开展“高品质”包车业务，先后在上海浦东机场、虹桥机场及苏州西站等站点试行。新推厦门、三亚、迪斯尼等特色旅游线路53条。组建太仓白玉兰生态旅游发展有限公司，建成全市首个房车露营基地。</w:t>
      </w:r>
    </w:p>
    <w:p w:rsidR="003F1316" w:rsidRPr="00FB0A95" w:rsidRDefault="00D37179" w:rsidP="00FB0A95">
      <w:pPr>
        <w:spacing w:line="57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kern w:val="0"/>
          <w:sz w:val="28"/>
          <w:szCs w:val="28"/>
        </w:rPr>
        <w:t>【新能源公交车】</w:t>
      </w:r>
      <w:r w:rsidR="003F1316" w:rsidRPr="00FB0A95">
        <w:rPr>
          <w:rFonts w:ascii="仿宋_GB2312" w:eastAsia="仿宋_GB2312" w:hAnsi="宋体" w:cs="宋体" w:hint="eastAsia"/>
          <w:kern w:val="0"/>
          <w:sz w:val="28"/>
          <w:szCs w:val="28"/>
        </w:rPr>
        <w:t>市交通运输局逐步加快新型能源车辆的投入使用，至2017年底,累计淘汰老旧柴油公交车58辆，购买清洁能源型LNG天然气车59辆、新能源型气电混合动力车45辆、新能源型纯电动车5辆。新型能源公交车覆盖公交线路18条，共109辆，占全市</w:t>
      </w:r>
      <w:r w:rsidR="003F1316" w:rsidRPr="00FB0A9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公交车总量的40.5%。 </w:t>
      </w:r>
    </w:p>
    <w:p w:rsidR="003578A5" w:rsidRPr="00FB0A95" w:rsidRDefault="007E5533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</w:t>
      </w:r>
      <w:r w:rsidR="0010337B" w:rsidRPr="00FB0A95">
        <w:rPr>
          <w:rFonts w:ascii="仿宋_GB2312" w:eastAsia="仿宋_GB2312" w:hint="eastAsia"/>
          <w:color w:val="000000" w:themeColor="text1"/>
          <w:sz w:val="28"/>
          <w:szCs w:val="28"/>
        </w:rPr>
        <w:t>运输市场监管</w:t>
      </w: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】</w:t>
      </w:r>
      <w:r w:rsidR="003578A5" w:rsidRPr="00FB0A95">
        <w:rPr>
          <w:rFonts w:ascii="仿宋_GB2312" w:eastAsia="仿宋_GB2312" w:hint="eastAsia"/>
          <w:sz w:val="28"/>
          <w:szCs w:val="28"/>
        </w:rPr>
        <w:t>开展货车非法改装和超限超载治理专项治理行动，完善超限治理新模式，成立了治理车辆超限超载工作领导小组，加大了超限超载行为打击力度。市综交所先后开展了“清源”、“铸盾”、“啄木”等专项行动，规范道路运输安全生产秩序。</w:t>
      </w:r>
      <w:r w:rsidR="006D1B67" w:rsidRPr="00FB0A95">
        <w:rPr>
          <w:rFonts w:ascii="仿宋_GB2312" w:eastAsia="仿宋_GB2312" w:hint="eastAsia"/>
          <w:sz w:val="28"/>
          <w:szCs w:val="28"/>
        </w:rPr>
        <w:t>强化航政管理，累计巡航里程25853公里，查处违章船舶323艘。杨林船闸超额完成年度过闸费征收任务。</w:t>
      </w:r>
      <w:r w:rsidR="003578A5" w:rsidRPr="00FB0A95">
        <w:rPr>
          <w:rFonts w:ascii="仿宋_GB2312" w:eastAsia="仿宋_GB2312" w:hint="eastAsia"/>
          <w:sz w:val="28"/>
          <w:szCs w:val="28"/>
        </w:rPr>
        <w:t>开展道路货运经营清理工作，共清理注销不符合资质要求的许可199起，注销逾期未年审的道路运输证478起，新增道路运输经营许可744户、新增车辆1595辆；维修市场新增二类维修企业4家、三类专项维修业户29家；完成48辆到期报废出租车经营权更新工作。</w:t>
      </w:r>
    </w:p>
    <w:p w:rsidR="003578A5" w:rsidRPr="00FB0A95" w:rsidRDefault="005F29B7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【交通</w:t>
      </w:r>
      <w:r w:rsidR="004031BC" w:rsidRPr="00FB0A95">
        <w:rPr>
          <w:rFonts w:ascii="仿宋_GB2312" w:eastAsia="仿宋_GB2312" w:hint="eastAsia"/>
          <w:color w:val="000000" w:themeColor="text1"/>
          <w:sz w:val="28"/>
          <w:szCs w:val="28"/>
        </w:rPr>
        <w:t>行业管理</w:t>
      </w: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】</w:t>
      </w:r>
      <w:r w:rsidR="003578A5" w:rsidRPr="00FB0A95">
        <w:rPr>
          <w:rFonts w:ascii="仿宋_GB2312" w:eastAsia="仿宋_GB2312" w:hint="eastAsia"/>
          <w:sz w:val="28"/>
          <w:szCs w:val="28"/>
        </w:rPr>
        <w:t>太仓邮政管理局揭牌成立，交通综合执法大队开启运作。“不见面”审批服务深入推进，“不见面”审批审批服务事项达99%。全年累计受理行政审批及服务办件1691件，行政处罚案件1134件。推进网约车许可受理进程，办理网约车道路运输证136张，查获非法营运“网约车”267辆。做好汽车综合性能检测，全年共检测营运车辆1万余辆次。汽车维修、驾驶员培训等服务能力显著增强。</w:t>
      </w:r>
      <w:r w:rsidR="006D1B67" w:rsidRPr="00FB0A95">
        <w:rPr>
          <w:rFonts w:ascii="仿宋_GB2312" w:eastAsia="仿宋_GB2312" w:hint="eastAsia"/>
          <w:sz w:val="28"/>
          <w:szCs w:val="28"/>
        </w:rPr>
        <w:t>促进内河港口规范化管理，启动了内河港口码头综合整治提升行动，按照“三个一批”的标准，全年关停取缔码头16家，整治提升16家，逐步改善全市内河码头小散乱现状。</w:t>
      </w:r>
    </w:p>
    <w:p w:rsidR="00971907" w:rsidRPr="00FB0A95" w:rsidRDefault="00AE5978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t>【交通信息管理】</w:t>
      </w:r>
      <w:r w:rsidR="00971907" w:rsidRPr="00FB0A95">
        <w:rPr>
          <w:rFonts w:ascii="仿宋_GB2312" w:eastAsia="仿宋_GB2312" w:hint="eastAsia"/>
          <w:sz w:val="28"/>
          <w:szCs w:val="28"/>
        </w:rPr>
        <w:t>完成市局信息应急指挥平台七期工程，与苏州市交通运输指挥中心（TOCC）实现视频资源共享。完成太仓汽车客运中心站、沙溪客运站、双凤水上服务区、地方海事处、运输管理处等地视频监控建设。全市公交车实现4G车载视频监控全覆盖。</w:t>
      </w:r>
    </w:p>
    <w:p w:rsidR="00971907" w:rsidRPr="00FB0A95" w:rsidRDefault="00AE5978" w:rsidP="00FB0A95">
      <w:pPr>
        <w:spacing w:line="570" w:lineRule="exact"/>
        <w:ind w:rightChars="-73" w:right="-153" w:firstLineChars="200" w:firstLine="560"/>
        <w:rPr>
          <w:rFonts w:ascii="仿宋_GB2312" w:eastAsia="仿宋_GB2312"/>
          <w:sz w:val="28"/>
          <w:szCs w:val="28"/>
        </w:rPr>
      </w:pPr>
      <w:r w:rsidRPr="00FB0A95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【交通应急保障】</w:t>
      </w:r>
      <w:r w:rsidR="00971907" w:rsidRPr="00FB0A95">
        <w:rPr>
          <w:rFonts w:ascii="仿宋_GB2312" w:eastAsia="仿宋_GB2312" w:hint="eastAsia"/>
          <w:sz w:val="28"/>
          <w:szCs w:val="28"/>
        </w:rPr>
        <w:t>严格落实安全生产岗位职责。开展安全生产隐患大排查大整治行动。加强“两客一危”重点领域监管。健全突发性事件快速反应机制，执行突发事件信息报告制度。完成应急预案编制，构建快速反应机制。成功举办道路运输、在建工程、水上防汛等领域的应急演练，行业应急反应水平显著提升。成立全市寄递渠道安全管理领导小组，重点开展寄递企业安全生产检查，全力推进寄递渠道“三个全覆盖”。全局获评苏州市维护国家安全先进示范单位。</w:t>
      </w:r>
    </w:p>
    <w:p w:rsidR="00F93C5C" w:rsidRPr="00FB0A95" w:rsidRDefault="00F93C5C" w:rsidP="00FB0A95">
      <w:pPr>
        <w:spacing w:line="60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032006" w:rsidRDefault="00032006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FB0A95" w:rsidRPr="006749BC" w:rsidRDefault="00FB0A95" w:rsidP="00FB0A95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4D0D41">
        <w:rPr>
          <w:rFonts w:ascii="方正小标宋简体" w:eastAsia="方正小标宋简体" w:hint="eastAsia"/>
          <w:color w:val="000000" w:themeColor="text1"/>
          <w:sz w:val="44"/>
          <w:szCs w:val="44"/>
        </w:rPr>
        <w:lastRenderedPageBreak/>
        <w:t>201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7</w:t>
      </w:r>
      <w:r w:rsidRPr="004D0D41">
        <w:rPr>
          <w:rFonts w:ascii="方正小标宋简体" w:eastAsia="方正小标宋简体" w:hint="eastAsia"/>
          <w:color w:val="000000" w:themeColor="text1"/>
          <w:sz w:val="44"/>
          <w:szCs w:val="44"/>
        </w:rPr>
        <w:t>年太仓市公路亮化工程情况表</w:t>
      </w:r>
    </w:p>
    <w:tbl>
      <w:tblPr>
        <w:tblStyle w:val="a5"/>
        <w:tblW w:w="8528" w:type="dxa"/>
        <w:tblLayout w:type="fixed"/>
        <w:tblLook w:val="04A0"/>
      </w:tblPr>
      <w:tblGrid>
        <w:gridCol w:w="675"/>
        <w:gridCol w:w="1729"/>
        <w:gridCol w:w="1336"/>
        <w:gridCol w:w="1208"/>
        <w:gridCol w:w="3580"/>
      </w:tblGrid>
      <w:tr w:rsidR="00FB0A95" w:rsidRPr="004D0D41" w:rsidTr="00202FBF">
        <w:trPr>
          <w:trHeight w:val="1108"/>
        </w:trPr>
        <w:tc>
          <w:tcPr>
            <w:tcW w:w="675" w:type="dxa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29" w:type="dxa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工程名称</w:t>
            </w:r>
          </w:p>
        </w:tc>
        <w:tc>
          <w:tcPr>
            <w:tcW w:w="1336" w:type="dxa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亮化里程</w:t>
            </w:r>
          </w:p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（公里）</w:t>
            </w:r>
          </w:p>
        </w:tc>
        <w:tc>
          <w:tcPr>
            <w:tcW w:w="1208" w:type="dxa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总投资</w:t>
            </w:r>
          </w:p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（万元）</w:t>
            </w:r>
          </w:p>
        </w:tc>
        <w:tc>
          <w:tcPr>
            <w:tcW w:w="3580" w:type="dxa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路灯数量与规格</w:t>
            </w:r>
          </w:p>
        </w:tc>
      </w:tr>
      <w:tr w:rsidR="00FB0A95" w:rsidRPr="004D0D41" w:rsidTr="00202FBF">
        <w:trPr>
          <w:trHeight w:val="1701"/>
        </w:trPr>
        <w:tc>
          <w:tcPr>
            <w:tcW w:w="675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29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杨林塘（含吴塘河）桥梁路灯恢复工程</w:t>
            </w:r>
          </w:p>
        </w:tc>
        <w:tc>
          <w:tcPr>
            <w:tcW w:w="1336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1.9</w:t>
            </w:r>
          </w:p>
        </w:tc>
        <w:tc>
          <w:tcPr>
            <w:tcW w:w="1208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3580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新增250W路灯  37套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新增150W路灯  34套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改造400W路灯  23套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改造250W路灯  36套</w:t>
            </w:r>
          </w:p>
        </w:tc>
      </w:tr>
      <w:tr w:rsidR="00FB0A95" w:rsidRPr="004D0D41" w:rsidTr="00202FBF">
        <w:trPr>
          <w:trHeight w:val="1323"/>
        </w:trPr>
        <w:tc>
          <w:tcPr>
            <w:tcW w:w="675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29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346国道（原338省道）路灯改造工程</w:t>
            </w:r>
          </w:p>
        </w:tc>
        <w:tc>
          <w:tcPr>
            <w:tcW w:w="1336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改造施工，未增加亮化里程</w:t>
            </w:r>
          </w:p>
        </w:tc>
        <w:tc>
          <w:tcPr>
            <w:tcW w:w="1208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3580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路灯移位安装</w:t>
            </w: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920套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新增400W路灯 100套</w:t>
            </w:r>
          </w:p>
        </w:tc>
      </w:tr>
      <w:tr w:rsidR="00FB0A95" w:rsidRPr="004D0D41" w:rsidTr="00202FBF">
        <w:trPr>
          <w:trHeight w:val="1701"/>
        </w:trPr>
        <w:tc>
          <w:tcPr>
            <w:tcW w:w="2404" w:type="dxa"/>
            <w:gridSpan w:val="2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336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1.9</w:t>
            </w:r>
          </w:p>
        </w:tc>
        <w:tc>
          <w:tcPr>
            <w:tcW w:w="1208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3580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B0A95" w:rsidRPr="004D0D41" w:rsidTr="00202FBF">
        <w:trPr>
          <w:trHeight w:val="1701"/>
        </w:trPr>
        <w:tc>
          <w:tcPr>
            <w:tcW w:w="2404" w:type="dxa"/>
            <w:gridSpan w:val="2"/>
            <w:vAlign w:val="center"/>
          </w:tcPr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总计</w:t>
            </w:r>
          </w:p>
          <w:p w:rsidR="00FB0A95" w:rsidRPr="00032006" w:rsidRDefault="00FB0A95" w:rsidP="00202FB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（截至2017年底）</w:t>
            </w:r>
          </w:p>
        </w:tc>
        <w:tc>
          <w:tcPr>
            <w:tcW w:w="1336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235.456</w:t>
            </w:r>
          </w:p>
        </w:tc>
        <w:tc>
          <w:tcPr>
            <w:tcW w:w="1208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2985</w:t>
            </w:r>
          </w:p>
        </w:tc>
        <w:tc>
          <w:tcPr>
            <w:tcW w:w="3580" w:type="dxa"/>
          </w:tcPr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150W路灯   111套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500W路灯   222套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400W路灯  1548套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250W路灯 11885套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4-6火中杆灯 138套</w:t>
            </w:r>
          </w:p>
          <w:p w:rsidR="00FB0A95" w:rsidRPr="00032006" w:rsidRDefault="00FB0A95" w:rsidP="00202FBF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3200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18火以上高杆灯8套</w:t>
            </w:r>
          </w:p>
        </w:tc>
      </w:tr>
    </w:tbl>
    <w:p w:rsidR="00942D62" w:rsidRPr="00FB0A95" w:rsidRDefault="00942D62" w:rsidP="00942D62">
      <w:pPr>
        <w:rPr>
          <w:rFonts w:ascii="仿宋_GB2312" w:eastAsia="仿宋_GB2312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032006" w:rsidRDefault="00032006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B02118" w:rsidRPr="00FB0A95" w:rsidRDefault="00B02118" w:rsidP="004031BC">
      <w:pPr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FB0A95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【机构人员】</w:t>
      </w:r>
    </w:p>
    <w:p w:rsidR="00B02118" w:rsidRPr="00FB0A95" w:rsidRDefault="00B02118" w:rsidP="00FB0A95">
      <w:pPr>
        <w:ind w:firstLineChars="196" w:firstLine="549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737FB0" w:rsidRPr="00FB0A95" w:rsidRDefault="00737FB0" w:rsidP="00FB0A95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B0A9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本年度机构人员及职责无变化。局领导班子情况见《领导班子名录》，基层单位情况见《服务单位名录》。年底，全系统共有干部职工1575人，其中：公务员18人（含行政附属编制1人），参公8人，事业编制262人,企业1287人。 </w:t>
      </w:r>
    </w:p>
    <w:p w:rsidR="004C4E7B" w:rsidRPr="00FB0A95" w:rsidRDefault="004C4E7B" w:rsidP="00FB0A95">
      <w:pPr>
        <w:ind w:firstLineChars="196" w:firstLine="549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CF6BCC" w:rsidRPr="00FB0A95" w:rsidRDefault="00CF6BCC" w:rsidP="00FB0A95">
      <w:pPr>
        <w:ind w:firstLineChars="196" w:firstLine="549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FB0A95">
        <w:rPr>
          <w:rFonts w:ascii="仿宋_GB2312" w:eastAsia="仿宋_GB2312" w:hAnsi="宋体" w:hint="eastAsia"/>
          <w:color w:val="000000" w:themeColor="text1"/>
          <w:sz w:val="28"/>
          <w:szCs w:val="28"/>
        </w:rPr>
        <w:t>领导班子名录</w:t>
      </w:r>
    </w:p>
    <w:tbl>
      <w:tblPr>
        <w:tblStyle w:val="a5"/>
        <w:tblW w:w="0" w:type="auto"/>
        <w:tblLook w:val="04A0"/>
      </w:tblPr>
      <w:tblGrid>
        <w:gridCol w:w="2842"/>
        <w:gridCol w:w="2843"/>
        <w:gridCol w:w="2843"/>
      </w:tblGrid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变动情况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局长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陶乐平</w:t>
            </w:r>
          </w:p>
        </w:tc>
        <w:tc>
          <w:tcPr>
            <w:tcW w:w="2843" w:type="dxa"/>
          </w:tcPr>
          <w:p w:rsidR="00CF6BCC" w:rsidRPr="00FB0A95" w:rsidRDefault="00CE4F62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年内无变动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副局长</w:t>
            </w:r>
          </w:p>
        </w:tc>
        <w:tc>
          <w:tcPr>
            <w:tcW w:w="2843" w:type="dxa"/>
          </w:tcPr>
          <w:p w:rsidR="00720619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张健</w:t>
            </w:r>
          </w:p>
        </w:tc>
        <w:tc>
          <w:tcPr>
            <w:tcW w:w="2843" w:type="dxa"/>
          </w:tcPr>
          <w:p w:rsidR="00CF6BCC" w:rsidRPr="00FB0A95" w:rsidRDefault="008138CB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2017.1-2017.12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副局长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倪永良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年内无变动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副局长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陈艇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年内无变动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副局长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王国文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年内无变动</w:t>
            </w:r>
          </w:p>
        </w:tc>
      </w:tr>
      <w:tr w:rsidR="00B27CDA" w:rsidRPr="00FB0A95" w:rsidTr="00CF6BCC">
        <w:tc>
          <w:tcPr>
            <w:tcW w:w="2842" w:type="dxa"/>
          </w:tcPr>
          <w:p w:rsidR="00B27CDA" w:rsidRPr="00FB0A95" w:rsidRDefault="00B27CDA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总工程师</w:t>
            </w:r>
          </w:p>
        </w:tc>
        <w:tc>
          <w:tcPr>
            <w:tcW w:w="2843" w:type="dxa"/>
          </w:tcPr>
          <w:p w:rsidR="00B27CDA" w:rsidRPr="00FB0A95" w:rsidRDefault="00B27CDA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李文骞</w:t>
            </w:r>
          </w:p>
        </w:tc>
        <w:tc>
          <w:tcPr>
            <w:tcW w:w="2843" w:type="dxa"/>
          </w:tcPr>
          <w:p w:rsidR="00B27CDA" w:rsidRPr="00FB0A95" w:rsidRDefault="00B27CDA" w:rsidP="00B27CDA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2017.1-2017.9</w:t>
            </w:r>
          </w:p>
        </w:tc>
      </w:tr>
      <w:tr w:rsidR="008138CB" w:rsidRPr="00FB0A95" w:rsidTr="00CF6BCC">
        <w:tc>
          <w:tcPr>
            <w:tcW w:w="2842" w:type="dxa"/>
          </w:tcPr>
          <w:p w:rsidR="008138CB" w:rsidRPr="00FB0A95" w:rsidRDefault="00B27CDA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副局长</w:t>
            </w:r>
          </w:p>
        </w:tc>
        <w:tc>
          <w:tcPr>
            <w:tcW w:w="2843" w:type="dxa"/>
          </w:tcPr>
          <w:p w:rsidR="008138CB" w:rsidRPr="00FB0A95" w:rsidRDefault="00B27CDA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王文华</w:t>
            </w:r>
          </w:p>
        </w:tc>
        <w:tc>
          <w:tcPr>
            <w:tcW w:w="2843" w:type="dxa"/>
          </w:tcPr>
          <w:p w:rsidR="008138CB" w:rsidRPr="00FB0A95" w:rsidRDefault="00B27CDA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2017.9-至今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党委书记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陶乐平</w:t>
            </w:r>
          </w:p>
        </w:tc>
        <w:tc>
          <w:tcPr>
            <w:tcW w:w="2843" w:type="dxa"/>
          </w:tcPr>
          <w:p w:rsidR="00CF6BCC" w:rsidRPr="00FB0A95" w:rsidRDefault="00CE4F62" w:rsidP="00CE4F62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年内无变动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党委副书记</w:t>
            </w:r>
          </w:p>
        </w:tc>
        <w:tc>
          <w:tcPr>
            <w:tcW w:w="2843" w:type="dxa"/>
          </w:tcPr>
          <w:p w:rsidR="00CF6BCC" w:rsidRPr="00FB0A95" w:rsidRDefault="00CF6BCC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高洁</w:t>
            </w:r>
          </w:p>
        </w:tc>
        <w:tc>
          <w:tcPr>
            <w:tcW w:w="2843" w:type="dxa"/>
          </w:tcPr>
          <w:p w:rsidR="00CF6BCC" w:rsidRPr="00FB0A95" w:rsidRDefault="00D41A39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2017.1-2017.3</w:t>
            </w:r>
          </w:p>
        </w:tc>
      </w:tr>
      <w:tr w:rsidR="00CF6BCC" w:rsidRPr="00FB0A95" w:rsidTr="00CF6BCC">
        <w:tc>
          <w:tcPr>
            <w:tcW w:w="2842" w:type="dxa"/>
          </w:tcPr>
          <w:p w:rsidR="00CF6BCC" w:rsidRPr="00FB0A95" w:rsidRDefault="005955AF" w:rsidP="001F10B3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纪委书记</w:t>
            </w:r>
            <w:r w:rsidR="001F10B3"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（内设纪检机构撤销）</w:t>
            </w:r>
          </w:p>
        </w:tc>
        <w:tc>
          <w:tcPr>
            <w:tcW w:w="2843" w:type="dxa"/>
          </w:tcPr>
          <w:p w:rsidR="00CF6BCC" w:rsidRPr="00FB0A95" w:rsidRDefault="005955AF" w:rsidP="00B02118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陆艳艳</w:t>
            </w:r>
          </w:p>
        </w:tc>
        <w:tc>
          <w:tcPr>
            <w:tcW w:w="2843" w:type="dxa"/>
          </w:tcPr>
          <w:p w:rsidR="00CF6BCC" w:rsidRPr="00FB0A95" w:rsidRDefault="0036645C" w:rsidP="00A50C00">
            <w:pPr>
              <w:jc w:val="left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2017.1-2017.</w:t>
            </w:r>
            <w:r w:rsidR="001F10B3" w:rsidRPr="00FB0A95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EC776B" w:rsidRPr="00FB0A95" w:rsidRDefault="00EC776B" w:rsidP="00FB0A95">
      <w:pPr>
        <w:ind w:firstLineChars="196" w:firstLine="549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524716" w:rsidRPr="00FB0A95" w:rsidRDefault="00524716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A40DF0">
      <w:pPr>
        <w:jc w:val="center"/>
        <w:rPr>
          <w:rFonts w:ascii="仿宋_GB2312" w:eastAsia="仿宋_GB2312"/>
          <w:sz w:val="28"/>
          <w:szCs w:val="28"/>
        </w:rPr>
      </w:pPr>
    </w:p>
    <w:p w:rsidR="00032006" w:rsidRDefault="00032006" w:rsidP="00A40DF0">
      <w:pPr>
        <w:jc w:val="center"/>
        <w:rPr>
          <w:rFonts w:ascii="方正小标宋简体" w:eastAsia="方正小标宋简体"/>
          <w:sz w:val="44"/>
          <w:szCs w:val="44"/>
        </w:rPr>
      </w:pPr>
    </w:p>
    <w:p w:rsidR="00941E4F" w:rsidRPr="00967096" w:rsidRDefault="00941E4F" w:rsidP="00A40DF0">
      <w:pPr>
        <w:jc w:val="center"/>
        <w:rPr>
          <w:rFonts w:ascii="方正小标宋简体" w:eastAsia="方正小标宋简体"/>
          <w:sz w:val="44"/>
          <w:szCs w:val="44"/>
        </w:rPr>
      </w:pPr>
      <w:r w:rsidRPr="00967096">
        <w:rPr>
          <w:rFonts w:ascii="方正小标宋简体" w:eastAsia="方正小标宋简体" w:hint="eastAsia"/>
          <w:sz w:val="44"/>
          <w:szCs w:val="44"/>
        </w:rPr>
        <w:lastRenderedPageBreak/>
        <w:t>服务机构名录</w:t>
      </w:r>
    </w:p>
    <w:p w:rsidR="004A39F2" w:rsidRPr="00FB0A95" w:rsidRDefault="004A39F2" w:rsidP="00A40DF0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9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79"/>
        <w:gridCol w:w="1134"/>
        <w:gridCol w:w="1418"/>
        <w:gridCol w:w="1134"/>
        <w:gridCol w:w="2135"/>
      </w:tblGrid>
      <w:tr w:rsidR="00941E4F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FB0A95" w:rsidRDefault="00941E4F" w:rsidP="00A40D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B0A95"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FB0A95" w:rsidRDefault="00941E4F" w:rsidP="00A40D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B0A95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FB0A95" w:rsidRDefault="00941E4F" w:rsidP="00A40D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B0A95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FB0A95" w:rsidRDefault="00941E4F" w:rsidP="00A40D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B0A95">
              <w:rPr>
                <w:rFonts w:ascii="仿宋_GB2312" w:eastAsia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FB0A95" w:rsidRDefault="00941E4F" w:rsidP="00A40DF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B0A95">
              <w:rPr>
                <w:rFonts w:ascii="仿宋_GB2312" w:eastAsia="仿宋_GB2312" w:hint="eastAsia"/>
                <w:b/>
                <w:sz w:val="28"/>
                <w:szCs w:val="28"/>
              </w:rPr>
              <w:t>单位地址</w:t>
            </w:r>
          </w:p>
        </w:tc>
      </w:tr>
      <w:tr w:rsidR="00941E4F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太仓市公路管理处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桑庆宝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53526159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长春北路66号</w:t>
            </w:r>
          </w:p>
        </w:tc>
      </w:tr>
      <w:tr w:rsidR="00941E4F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太仓市航道管理处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022546" w:rsidRDefault="002079B3" w:rsidP="00A40DF0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孙志坚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2079B3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53377985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城西南路58号</w:t>
            </w:r>
          </w:p>
        </w:tc>
      </w:tr>
      <w:tr w:rsidR="00941E4F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太仓市地方海事处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2079B3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周  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53525746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城西南路29号</w:t>
            </w:r>
          </w:p>
        </w:tc>
      </w:tr>
      <w:tr w:rsidR="00941E4F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太仓市运输管理处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C660B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景志清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53105010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城西北路98号</w:t>
            </w:r>
          </w:p>
        </w:tc>
      </w:tr>
      <w:tr w:rsidR="00941E4F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太仓市机动车维修管理处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汤俊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53113608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6E94" w:rsidRPr="007D439E" w:rsidRDefault="00941E4F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城西北路96号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太仓杨林船闸管理处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龚  健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33065015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215434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浮桥镇仪桥村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太仓市乡镇综合交管所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沈平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53115077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城西北路98号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太仓市交通运输局综合执法大队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朱宏伟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33007836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城西北路98号</w:t>
            </w:r>
          </w:p>
        </w:tc>
      </w:tr>
      <w:tr w:rsidR="00543D47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3D47" w:rsidRPr="007D439E" w:rsidRDefault="00543D47" w:rsidP="00A40D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太仓市邮政业发展中心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3D47" w:rsidRPr="00543D47" w:rsidRDefault="00543D47" w:rsidP="00A40D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钱志寅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3D47" w:rsidRPr="007D439E" w:rsidRDefault="00543D47" w:rsidP="00A40D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33067063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3D47" w:rsidRPr="007D439E" w:rsidRDefault="00543D47" w:rsidP="00A40D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43D47" w:rsidRPr="007D439E" w:rsidRDefault="00543D47" w:rsidP="00A40DF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太平南路28号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太仓市沙溪中心交管所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孙军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53221678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215421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沙溪镇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太仓市浏河中心交管所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席林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53612628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215431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浏河镇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太仓市璜泾中心交管所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曹丰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53814600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215427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璜泾镇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太仓市港区中心交管所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刘军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1A57DD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53702509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1A57DD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215434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港区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太仓市开发区中心交管所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张洪青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53580561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开发区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太仓市交通工程质量监督站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陆敏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53579934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县府东街10号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太仓交通运输集团有限公司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凌锦章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53525823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太平北路107号</w:t>
            </w:r>
          </w:p>
        </w:tc>
      </w:tr>
      <w:tr w:rsidR="00022546" w:rsidRPr="00FB0A95" w:rsidTr="00543D47">
        <w:trPr>
          <w:jc w:val="center"/>
        </w:trPr>
        <w:tc>
          <w:tcPr>
            <w:tcW w:w="3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太仓市公共交通有限公司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姚红兵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53526521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215400</w:t>
            </w:r>
          </w:p>
        </w:tc>
        <w:tc>
          <w:tcPr>
            <w:tcW w:w="2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2546" w:rsidRPr="007D439E" w:rsidRDefault="00022546" w:rsidP="00A40DF0">
            <w:pPr>
              <w:rPr>
                <w:rFonts w:ascii="仿宋_GB2312" w:eastAsia="仿宋_GB2312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太平北路109号</w:t>
            </w:r>
          </w:p>
        </w:tc>
      </w:tr>
    </w:tbl>
    <w:p w:rsidR="007F2148" w:rsidRDefault="007F2148" w:rsidP="00DA5C33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DA5C33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DA5C33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DA5C33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DA5C33">
      <w:pPr>
        <w:jc w:val="center"/>
        <w:rPr>
          <w:rFonts w:ascii="仿宋_GB2312" w:eastAsia="仿宋_GB2312"/>
          <w:sz w:val="28"/>
          <w:szCs w:val="28"/>
        </w:rPr>
      </w:pPr>
    </w:p>
    <w:p w:rsidR="007F2148" w:rsidRDefault="007F2148" w:rsidP="00DA5C33">
      <w:pPr>
        <w:jc w:val="center"/>
        <w:rPr>
          <w:rFonts w:ascii="仿宋_GB2312" w:eastAsia="仿宋_GB2312"/>
          <w:sz w:val="28"/>
          <w:szCs w:val="28"/>
        </w:rPr>
      </w:pPr>
    </w:p>
    <w:p w:rsidR="007D439E" w:rsidRDefault="007D439E" w:rsidP="00DA5C33">
      <w:pPr>
        <w:jc w:val="center"/>
        <w:rPr>
          <w:rFonts w:ascii="方正小标宋简体" w:eastAsia="方正小标宋简体"/>
          <w:sz w:val="44"/>
          <w:szCs w:val="44"/>
        </w:rPr>
      </w:pPr>
    </w:p>
    <w:p w:rsidR="00E23B29" w:rsidRDefault="00E23B29" w:rsidP="00DA5C33">
      <w:pPr>
        <w:jc w:val="center"/>
        <w:rPr>
          <w:rFonts w:ascii="方正小标宋简体" w:eastAsia="方正小标宋简体"/>
          <w:sz w:val="44"/>
          <w:szCs w:val="44"/>
        </w:rPr>
      </w:pPr>
    </w:p>
    <w:p w:rsidR="00F95DD9" w:rsidRPr="00967096" w:rsidRDefault="00F95DD9" w:rsidP="00DA5C33">
      <w:pPr>
        <w:jc w:val="center"/>
        <w:rPr>
          <w:rFonts w:ascii="方正小标宋简体" w:eastAsia="方正小标宋简体"/>
          <w:sz w:val="44"/>
          <w:szCs w:val="44"/>
        </w:rPr>
      </w:pPr>
      <w:r w:rsidRPr="00967096">
        <w:rPr>
          <w:rFonts w:ascii="方正小标宋简体" w:eastAsia="方正小标宋简体" w:hint="eastAsia"/>
          <w:sz w:val="44"/>
          <w:szCs w:val="44"/>
        </w:rPr>
        <w:t>先进名录（集体）</w:t>
      </w:r>
    </w:p>
    <w:p w:rsidR="00DA5C33" w:rsidRPr="00FB0A95" w:rsidRDefault="00DA5C33" w:rsidP="00DA5C33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379"/>
        <w:gridCol w:w="2773"/>
        <w:gridCol w:w="2216"/>
        <w:gridCol w:w="1080"/>
      </w:tblGrid>
      <w:tr w:rsidR="00F95DD9" w:rsidRPr="00FB0A95" w:rsidTr="001B0A9D">
        <w:trPr>
          <w:trHeight w:val="482"/>
        </w:trPr>
        <w:tc>
          <w:tcPr>
            <w:tcW w:w="536" w:type="dxa"/>
            <w:vAlign w:val="center"/>
          </w:tcPr>
          <w:p w:rsidR="00F95DD9" w:rsidRPr="00FB0A95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FB0A95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79" w:type="dxa"/>
            <w:vAlign w:val="center"/>
          </w:tcPr>
          <w:p w:rsidR="00F95DD9" w:rsidRPr="00FB0A95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FB0A95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773" w:type="dxa"/>
            <w:vAlign w:val="center"/>
          </w:tcPr>
          <w:p w:rsidR="00F95DD9" w:rsidRPr="00FB0A95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FB0A95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2216" w:type="dxa"/>
            <w:vAlign w:val="center"/>
          </w:tcPr>
          <w:p w:rsidR="00F95DD9" w:rsidRPr="00FB0A95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FB0A95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主授单位名称</w:t>
            </w:r>
          </w:p>
        </w:tc>
        <w:tc>
          <w:tcPr>
            <w:tcW w:w="1080" w:type="dxa"/>
            <w:vAlign w:val="center"/>
          </w:tcPr>
          <w:p w:rsidR="00F95DD9" w:rsidRPr="00FB0A95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FB0A95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授予</w:t>
            </w:r>
          </w:p>
          <w:p w:rsidR="00F95DD9" w:rsidRPr="00FB0A95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FB0A95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时间</w:t>
            </w:r>
          </w:p>
        </w:tc>
      </w:tr>
      <w:tr w:rsidR="00F95DD9" w:rsidRPr="00FB0A95" w:rsidTr="00454B0B">
        <w:trPr>
          <w:trHeight w:val="482"/>
        </w:trPr>
        <w:tc>
          <w:tcPr>
            <w:tcW w:w="536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F95DD9" w:rsidRPr="00454B0B" w:rsidRDefault="005E0B25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调研工作优秀组织</w:t>
            </w:r>
          </w:p>
        </w:tc>
        <w:tc>
          <w:tcPr>
            <w:tcW w:w="2216" w:type="dxa"/>
            <w:vAlign w:val="center"/>
          </w:tcPr>
          <w:p w:rsidR="00F95DD9" w:rsidRPr="00454B0B" w:rsidRDefault="00737FB0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太仓市维护稳定工作领导小组</w:t>
            </w:r>
          </w:p>
        </w:tc>
        <w:tc>
          <w:tcPr>
            <w:tcW w:w="1080" w:type="dxa"/>
            <w:vAlign w:val="center"/>
          </w:tcPr>
          <w:p w:rsidR="00F95DD9" w:rsidRPr="00967096" w:rsidRDefault="00F95DD9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737FB0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.1</w:t>
            </w:r>
          </w:p>
        </w:tc>
      </w:tr>
      <w:tr w:rsidR="00F95DD9" w:rsidRPr="00FB0A95" w:rsidTr="00454B0B">
        <w:trPr>
          <w:trHeight w:val="482"/>
        </w:trPr>
        <w:tc>
          <w:tcPr>
            <w:tcW w:w="536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F95DD9" w:rsidRPr="00454B0B" w:rsidRDefault="00737FB0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2016年度办理提案先进单位</w:t>
            </w:r>
          </w:p>
        </w:tc>
        <w:tc>
          <w:tcPr>
            <w:tcW w:w="2216" w:type="dxa"/>
            <w:vAlign w:val="center"/>
          </w:tcPr>
          <w:p w:rsidR="00F95DD9" w:rsidRPr="00454B0B" w:rsidRDefault="00737FB0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政协太仓市委员会</w:t>
            </w:r>
          </w:p>
        </w:tc>
        <w:tc>
          <w:tcPr>
            <w:tcW w:w="1080" w:type="dxa"/>
            <w:vAlign w:val="center"/>
          </w:tcPr>
          <w:p w:rsidR="00F95DD9" w:rsidRPr="00967096" w:rsidRDefault="00F95DD9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737FB0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A752B3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DD9" w:rsidRPr="00FB0A95" w:rsidTr="00454B0B">
        <w:trPr>
          <w:trHeight w:val="482"/>
        </w:trPr>
        <w:tc>
          <w:tcPr>
            <w:tcW w:w="536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F95DD9" w:rsidRPr="00967096" w:rsidRDefault="00A752B3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  <w:r w:rsidR="00737FB0"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纪委</w:t>
            </w:r>
          </w:p>
        </w:tc>
        <w:tc>
          <w:tcPr>
            <w:tcW w:w="2773" w:type="dxa"/>
            <w:vAlign w:val="center"/>
          </w:tcPr>
          <w:p w:rsidR="00F95DD9" w:rsidRPr="00454B0B" w:rsidRDefault="00737FB0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2016年度太仓市纪检监察系统落实监督责任先进单位</w:t>
            </w:r>
          </w:p>
        </w:tc>
        <w:tc>
          <w:tcPr>
            <w:tcW w:w="2216" w:type="dxa"/>
            <w:vAlign w:val="center"/>
          </w:tcPr>
          <w:p w:rsidR="00F95DD9" w:rsidRPr="00454B0B" w:rsidRDefault="00737FB0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中共太仓市纪律检查委员会</w:t>
            </w:r>
          </w:p>
        </w:tc>
        <w:tc>
          <w:tcPr>
            <w:tcW w:w="1080" w:type="dxa"/>
            <w:vAlign w:val="center"/>
          </w:tcPr>
          <w:p w:rsidR="00F95DD9" w:rsidRPr="00967096" w:rsidRDefault="00F95DD9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737FB0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A752B3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DD9" w:rsidRPr="00FB0A95" w:rsidTr="00454B0B">
        <w:trPr>
          <w:trHeight w:val="1271"/>
        </w:trPr>
        <w:tc>
          <w:tcPr>
            <w:tcW w:w="536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9B4BCF" w:rsidRPr="00967096" w:rsidRDefault="009B4BCF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交通情 伴你行</w:t>
            </w:r>
          </w:p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F95DD9" w:rsidRPr="00454B0B" w:rsidRDefault="009B4BCF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四星级机关优质服务品牌</w:t>
            </w:r>
          </w:p>
        </w:tc>
        <w:tc>
          <w:tcPr>
            <w:tcW w:w="2216" w:type="dxa"/>
            <w:vAlign w:val="center"/>
          </w:tcPr>
          <w:p w:rsidR="00F95DD9" w:rsidRPr="00454B0B" w:rsidRDefault="009B4BCF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太仓市市级机关绩效管理考核领导小组</w:t>
            </w:r>
          </w:p>
        </w:tc>
        <w:tc>
          <w:tcPr>
            <w:tcW w:w="1080" w:type="dxa"/>
            <w:vAlign w:val="center"/>
          </w:tcPr>
          <w:p w:rsidR="00F95DD9" w:rsidRPr="00967096" w:rsidRDefault="00F95DD9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9B4BCF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001DF8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DD9" w:rsidRPr="00FB0A95" w:rsidTr="00454B0B">
        <w:trPr>
          <w:trHeight w:val="482"/>
        </w:trPr>
        <w:tc>
          <w:tcPr>
            <w:tcW w:w="536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9B4BCF" w:rsidRPr="00967096" w:rsidRDefault="009B4BCF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</w:t>
            </w:r>
          </w:p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F95DD9" w:rsidRPr="00454B0B" w:rsidRDefault="009B4BCF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2016年度市级机关绩效管理“优胜单位”名单</w:t>
            </w:r>
          </w:p>
        </w:tc>
        <w:tc>
          <w:tcPr>
            <w:tcW w:w="2216" w:type="dxa"/>
            <w:vAlign w:val="center"/>
          </w:tcPr>
          <w:p w:rsidR="009B4BCF" w:rsidRPr="00967096" w:rsidRDefault="009B4BCF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中共太仓市委员会</w:t>
            </w:r>
          </w:p>
          <w:p w:rsidR="00F95DD9" w:rsidRPr="00967096" w:rsidRDefault="00F95DD9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95DD9" w:rsidRPr="00967096" w:rsidRDefault="00F95DD9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3C7A1E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3C7A1E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DD9" w:rsidRPr="00FB0A95" w:rsidTr="00454B0B">
        <w:trPr>
          <w:trHeight w:val="482"/>
        </w:trPr>
        <w:tc>
          <w:tcPr>
            <w:tcW w:w="536" w:type="dxa"/>
            <w:vAlign w:val="center"/>
          </w:tcPr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3C7A1E" w:rsidRPr="00967096" w:rsidRDefault="003C7A1E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交通情  伴你行</w:t>
            </w:r>
          </w:p>
          <w:p w:rsidR="00F95DD9" w:rsidRPr="00967096" w:rsidRDefault="00F95DD9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F95DD9" w:rsidRPr="00454B0B" w:rsidRDefault="003C7A1E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2016年度“群众最满意的机关优质服务品牌”名单</w:t>
            </w:r>
          </w:p>
        </w:tc>
        <w:tc>
          <w:tcPr>
            <w:tcW w:w="2216" w:type="dxa"/>
            <w:vAlign w:val="center"/>
          </w:tcPr>
          <w:p w:rsidR="00F95DD9" w:rsidRPr="00454B0B" w:rsidRDefault="003C7A1E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中共太仓市委员会</w:t>
            </w:r>
          </w:p>
        </w:tc>
        <w:tc>
          <w:tcPr>
            <w:tcW w:w="1080" w:type="dxa"/>
            <w:vAlign w:val="center"/>
          </w:tcPr>
          <w:p w:rsidR="00F95DD9" w:rsidRPr="00967096" w:rsidRDefault="008E48E8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3C7A1E"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.1</w:t>
            </w:r>
          </w:p>
        </w:tc>
      </w:tr>
      <w:tr w:rsidR="00967096" w:rsidRPr="00FB0A95" w:rsidTr="00454B0B">
        <w:trPr>
          <w:trHeight w:val="482"/>
        </w:trPr>
        <w:tc>
          <w:tcPr>
            <w:tcW w:w="536" w:type="dxa"/>
            <w:vAlign w:val="center"/>
          </w:tcPr>
          <w:p w:rsidR="00967096" w:rsidRPr="00967096" w:rsidRDefault="00967096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967096" w:rsidRPr="00454B0B" w:rsidRDefault="00967096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太仓市交通运输局团委</w:t>
            </w:r>
          </w:p>
        </w:tc>
        <w:tc>
          <w:tcPr>
            <w:tcW w:w="2773" w:type="dxa"/>
            <w:vAlign w:val="center"/>
          </w:tcPr>
          <w:p w:rsidR="00967096" w:rsidRPr="00454B0B" w:rsidRDefault="00967096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2016年度太仓市共青团工作先进集体</w:t>
            </w:r>
          </w:p>
        </w:tc>
        <w:tc>
          <w:tcPr>
            <w:tcW w:w="2216" w:type="dxa"/>
            <w:vAlign w:val="center"/>
          </w:tcPr>
          <w:p w:rsidR="00967096" w:rsidRPr="00454B0B" w:rsidRDefault="00967096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共青团太仓市委员会</w:t>
            </w:r>
          </w:p>
        </w:tc>
        <w:tc>
          <w:tcPr>
            <w:tcW w:w="1080" w:type="dxa"/>
            <w:vAlign w:val="center"/>
          </w:tcPr>
          <w:p w:rsidR="00967096" w:rsidRPr="00967096" w:rsidRDefault="00967096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</w:t>
            </w:r>
          </w:p>
        </w:tc>
      </w:tr>
      <w:tr w:rsidR="00967096" w:rsidRPr="00FB0A95" w:rsidTr="00454B0B">
        <w:trPr>
          <w:trHeight w:val="482"/>
        </w:trPr>
        <w:tc>
          <w:tcPr>
            <w:tcW w:w="536" w:type="dxa"/>
            <w:vAlign w:val="center"/>
          </w:tcPr>
          <w:p w:rsidR="00967096" w:rsidRPr="00967096" w:rsidRDefault="00967096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967096" w:rsidRPr="00967096" w:rsidRDefault="00967096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967096" w:rsidRPr="00454B0B" w:rsidRDefault="00967096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2016年度农业农村工作</w:t>
            </w:r>
            <w:r w:rsidRPr="00967096">
              <w:rPr>
                <w:rFonts w:ascii="仿宋_GB2312" w:eastAsia="仿宋_GB2312" w:hint="eastAsia"/>
                <w:sz w:val="24"/>
                <w:szCs w:val="24"/>
              </w:rPr>
              <w:br/>
              <w:t>先进单位</w:t>
            </w:r>
          </w:p>
        </w:tc>
        <w:tc>
          <w:tcPr>
            <w:tcW w:w="2216" w:type="dxa"/>
            <w:vAlign w:val="center"/>
          </w:tcPr>
          <w:p w:rsidR="00967096" w:rsidRPr="00967096" w:rsidRDefault="00967096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中共太仓市委员会</w:t>
            </w:r>
          </w:p>
        </w:tc>
        <w:tc>
          <w:tcPr>
            <w:tcW w:w="1080" w:type="dxa"/>
            <w:vAlign w:val="center"/>
          </w:tcPr>
          <w:p w:rsidR="00967096" w:rsidRPr="00967096" w:rsidRDefault="00967096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2017.2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823CD4" w:rsidRPr="00823CD4" w:rsidRDefault="00823CD4" w:rsidP="00E07BE0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823CD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823CD4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23CD4">
              <w:rPr>
                <w:rFonts w:ascii="仿宋_GB2312" w:eastAsia="仿宋_GB2312" w:hint="eastAsia"/>
                <w:sz w:val="24"/>
                <w:szCs w:val="24"/>
              </w:rPr>
              <w:t>2016年度全市交通运输安全生产工作先进单位</w:t>
            </w:r>
          </w:p>
        </w:tc>
        <w:tc>
          <w:tcPr>
            <w:tcW w:w="2216" w:type="dxa"/>
            <w:vAlign w:val="center"/>
          </w:tcPr>
          <w:p w:rsidR="00823CD4" w:rsidRPr="00823CD4" w:rsidRDefault="00823CD4" w:rsidP="00823CD4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23CD4">
              <w:rPr>
                <w:rFonts w:ascii="仿宋_GB2312" w:eastAsia="仿宋_GB2312" w:hint="eastAsia"/>
                <w:sz w:val="24"/>
                <w:szCs w:val="24"/>
              </w:rPr>
              <w:t>苏州市交通运输局</w:t>
            </w:r>
          </w:p>
        </w:tc>
        <w:tc>
          <w:tcPr>
            <w:tcW w:w="1080" w:type="dxa"/>
            <w:vAlign w:val="center"/>
          </w:tcPr>
          <w:p w:rsidR="00823CD4" w:rsidRPr="00823CD4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3CD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2017.2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1E34BF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spacing w:line="4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2016年度信访工作先进集体</w:t>
            </w:r>
          </w:p>
        </w:tc>
        <w:tc>
          <w:tcPr>
            <w:tcW w:w="2216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中共太仓市委员会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2017.2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1E34BF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太仓市交通运输局工会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0A767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新闻宣传工作优秀单位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太仓市总工会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2017.2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1E34BF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1</w:t>
            </w:r>
            <w:r w:rsidR="001E34BF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967096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生态文明建设和环境保护工作先进集体</w:t>
            </w:r>
          </w:p>
        </w:tc>
        <w:tc>
          <w:tcPr>
            <w:tcW w:w="2216" w:type="dxa"/>
            <w:vAlign w:val="center"/>
          </w:tcPr>
          <w:p w:rsidR="00823CD4" w:rsidRPr="00967096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中共太仓市委员会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2017.3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</w:t>
            </w:r>
          </w:p>
          <w:p w:rsidR="00823CD4" w:rsidRPr="00967096" w:rsidRDefault="00823CD4" w:rsidP="00454B0B">
            <w:pPr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823CD4" w:rsidRPr="00967096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苏州市维护国家安全先进示范单位</w:t>
            </w:r>
          </w:p>
        </w:tc>
        <w:tc>
          <w:tcPr>
            <w:tcW w:w="2216" w:type="dxa"/>
            <w:vAlign w:val="center"/>
          </w:tcPr>
          <w:p w:rsidR="00823CD4" w:rsidRPr="00967096" w:rsidRDefault="00823CD4" w:rsidP="00454B0B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苏州市国家安全领导小组办公室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2017.5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“强党性 颂勤廉 喜迎十九大”优秀文艺作品二等奖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spacing w:line="4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中共太仓市纪律检查委员会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2016.6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“正家风</w:t>
            </w:r>
            <w:r w:rsidRPr="00967096">
              <w:rPr>
                <w:rFonts w:ascii="仿宋_GB2312" w:hint="eastAsia"/>
                <w:bCs/>
                <w:sz w:val="24"/>
                <w:szCs w:val="24"/>
              </w:rPr>
              <w:t>•</w:t>
            </w: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扬清风”勤廉作品诵读活动二等奖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中共太仓市纪委办公室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2017.7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太仓市交通运输局</w:t>
            </w:r>
          </w:p>
          <w:p w:rsidR="00823CD4" w:rsidRPr="00967096" w:rsidRDefault="00823CD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《准则》、《条例》天天学活动优秀组织奖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中共太仓市委市级机关工作委员会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2017.7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spacing w:line="4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454B0B" w:rsidRDefault="003975A9" w:rsidP="003975A9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“520”（我爱廉）宣传教育</w:t>
            </w:r>
            <w:r w:rsidR="00823CD4"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优秀组织奖</w:t>
            </w:r>
          </w:p>
        </w:tc>
        <w:tc>
          <w:tcPr>
            <w:tcW w:w="2216" w:type="dxa"/>
            <w:vAlign w:val="center"/>
          </w:tcPr>
          <w:p w:rsidR="00823CD4" w:rsidRPr="00967096" w:rsidRDefault="00823CD4" w:rsidP="00454B0B">
            <w:pPr>
              <w:rPr>
                <w:rFonts w:ascii="仿宋_GB2312" w:eastAsia="仿宋_GB2312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中共太仓市纪委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2017.10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spacing w:line="4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市级机关“强素质”办公技能大赛集体奖三等奖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中共太仓市委市级机关工作委员会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2017.10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2017年道德讲堂优秀案例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太仓市精神文明建设委员会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2017.11</w:t>
            </w:r>
          </w:p>
        </w:tc>
      </w:tr>
      <w:tr w:rsidR="00823CD4" w:rsidRPr="00FB0A95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F65964" w:rsidP="00454B0B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9" w:type="dxa"/>
            <w:vAlign w:val="center"/>
          </w:tcPr>
          <w:p w:rsidR="00823CD4" w:rsidRPr="00967096" w:rsidRDefault="00823CD4" w:rsidP="00454B0B">
            <w:pPr>
              <w:spacing w:line="4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967096" w:rsidRDefault="00823CD4" w:rsidP="00454B0B"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2016年度部门决算工作先进单位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太仓市财政局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2017.12</w:t>
            </w:r>
          </w:p>
        </w:tc>
      </w:tr>
      <w:tr w:rsidR="00823CD4" w:rsidRPr="00207D3A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太仓市交通运输局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2017年度太仓市优秀政务新媒体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中共太仓市委宣传部、中共太仓市委网络安全和信息化领导小组办公室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2017.12</w:t>
            </w:r>
          </w:p>
        </w:tc>
      </w:tr>
      <w:tr w:rsidR="00823CD4" w:rsidRPr="00207D3A" w:rsidTr="00454B0B">
        <w:trPr>
          <w:trHeight w:val="482"/>
        </w:trPr>
        <w:tc>
          <w:tcPr>
            <w:tcW w:w="536" w:type="dxa"/>
            <w:vAlign w:val="center"/>
          </w:tcPr>
          <w:p w:rsidR="00823CD4" w:rsidRPr="00967096" w:rsidRDefault="00823CD4" w:rsidP="00F65964">
            <w:pPr>
              <w:adjustRightInd w:val="0"/>
              <w:snapToGrid w:val="0"/>
              <w:spacing w:line="46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  <w:r w:rsidR="00F65964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太仓市交通运输局“文明交通”志愿者服务队</w:t>
            </w:r>
          </w:p>
        </w:tc>
        <w:tc>
          <w:tcPr>
            <w:tcW w:w="2773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2017年度太仓市最佳志愿服务团队</w:t>
            </w:r>
          </w:p>
        </w:tc>
        <w:tc>
          <w:tcPr>
            <w:tcW w:w="2216" w:type="dxa"/>
            <w:vAlign w:val="center"/>
          </w:tcPr>
          <w:p w:rsidR="00823CD4" w:rsidRPr="00454B0B" w:rsidRDefault="00823CD4" w:rsidP="00454B0B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967096">
              <w:rPr>
                <w:rFonts w:ascii="仿宋_GB2312" w:eastAsia="仿宋_GB2312" w:hint="eastAsia"/>
                <w:bCs/>
                <w:sz w:val="24"/>
                <w:szCs w:val="24"/>
              </w:rPr>
              <w:t>太仓市精神文明建设委员会</w:t>
            </w:r>
          </w:p>
        </w:tc>
        <w:tc>
          <w:tcPr>
            <w:tcW w:w="1080" w:type="dxa"/>
            <w:vAlign w:val="center"/>
          </w:tcPr>
          <w:p w:rsidR="00823CD4" w:rsidRPr="00967096" w:rsidRDefault="00823CD4" w:rsidP="00454B0B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670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2017.12</w:t>
            </w:r>
          </w:p>
        </w:tc>
      </w:tr>
    </w:tbl>
    <w:p w:rsidR="00F95DD9" w:rsidRPr="00207D3A" w:rsidRDefault="00F95DD9" w:rsidP="004A39F2">
      <w:pPr>
        <w:spacing w:line="460" w:lineRule="exact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DA5C33" w:rsidRDefault="00DA5C33" w:rsidP="004A39F2">
      <w:pPr>
        <w:adjustRightInd w:val="0"/>
        <w:spacing w:line="460" w:lineRule="exact"/>
        <w:jc w:val="center"/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7D439E" w:rsidRDefault="007D439E" w:rsidP="00F95DD9">
      <w:pPr>
        <w:adjustRightInd w:val="0"/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7D439E" w:rsidRDefault="007D439E" w:rsidP="00F95DD9">
      <w:pPr>
        <w:adjustRightInd w:val="0"/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7D439E" w:rsidRDefault="007D439E" w:rsidP="00F95DD9">
      <w:pPr>
        <w:adjustRightInd w:val="0"/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7D439E" w:rsidRDefault="007D439E" w:rsidP="00F95DD9">
      <w:pPr>
        <w:adjustRightInd w:val="0"/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7D439E" w:rsidRDefault="007D439E" w:rsidP="00F95DD9">
      <w:pPr>
        <w:adjustRightInd w:val="0"/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7D439E" w:rsidRDefault="007D439E" w:rsidP="00F95DD9">
      <w:pPr>
        <w:adjustRightInd w:val="0"/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F95DD9" w:rsidRPr="00DA5C33" w:rsidRDefault="00F95DD9" w:rsidP="00F95DD9">
      <w:pPr>
        <w:adjustRightInd w:val="0"/>
        <w:spacing w:line="440" w:lineRule="exact"/>
        <w:jc w:val="center"/>
        <w:rPr>
          <w:rFonts w:ascii="方正小标宋简体" w:eastAsia="方正小标宋简体" w:hAnsi="宋体" w:cs="Times New Roman"/>
          <w:bCs/>
          <w:color w:val="000000"/>
          <w:sz w:val="44"/>
          <w:szCs w:val="44"/>
        </w:rPr>
      </w:pPr>
      <w:r w:rsidRPr="00DA5C33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先进名录</w:t>
      </w:r>
      <w:r w:rsidRPr="00DA5C33">
        <w:rPr>
          <w:rFonts w:ascii="方正小标宋简体" w:eastAsia="方正小标宋简体" w:hAnsi="宋体" w:cs="Times New Roman" w:hint="eastAsia"/>
          <w:bCs/>
          <w:color w:val="000000"/>
          <w:sz w:val="44"/>
          <w:szCs w:val="44"/>
        </w:rPr>
        <w:t>（个人）</w:t>
      </w:r>
    </w:p>
    <w:p w:rsidR="00F95DD9" w:rsidRPr="00207D3A" w:rsidRDefault="00F95DD9" w:rsidP="00F95DD9">
      <w:pPr>
        <w:adjustRightInd w:val="0"/>
        <w:spacing w:line="300" w:lineRule="exact"/>
        <w:ind w:left="1" w:hanging="1"/>
        <w:jc w:val="center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F95DD9" w:rsidRPr="00207D3A" w:rsidRDefault="00F95DD9" w:rsidP="00F95DD9">
      <w:pPr>
        <w:adjustRightInd w:val="0"/>
        <w:spacing w:line="300" w:lineRule="exact"/>
        <w:ind w:left="1" w:hanging="1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1372"/>
        <w:gridCol w:w="3240"/>
        <w:gridCol w:w="2700"/>
        <w:gridCol w:w="1260"/>
      </w:tblGrid>
      <w:tr w:rsidR="00F95DD9" w:rsidRPr="00207D3A" w:rsidTr="00A50C00">
        <w:trPr>
          <w:trHeight w:val="807"/>
        </w:trPr>
        <w:tc>
          <w:tcPr>
            <w:tcW w:w="536" w:type="dxa"/>
            <w:vAlign w:val="center"/>
          </w:tcPr>
          <w:p w:rsidR="00F95DD9" w:rsidRPr="00207D3A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32"/>
                <w:szCs w:val="32"/>
              </w:rPr>
            </w:pPr>
            <w:r w:rsidRPr="00207D3A">
              <w:rPr>
                <w:rFonts w:ascii="仿宋_GB2312" w:eastAsia="仿宋_GB2312" w:hAnsi="宋体" w:cs="Times New Roman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72" w:type="dxa"/>
            <w:vAlign w:val="center"/>
          </w:tcPr>
          <w:p w:rsidR="00F95DD9" w:rsidRPr="00207D3A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32"/>
                <w:szCs w:val="32"/>
              </w:rPr>
            </w:pPr>
            <w:r w:rsidRPr="00207D3A">
              <w:rPr>
                <w:rFonts w:ascii="仿宋_GB2312" w:eastAsia="仿宋_GB2312" w:hAnsi="宋体" w:cs="Times New Roman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240" w:type="dxa"/>
            <w:vAlign w:val="center"/>
          </w:tcPr>
          <w:p w:rsidR="00F95DD9" w:rsidRPr="00207D3A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32"/>
                <w:szCs w:val="32"/>
              </w:rPr>
            </w:pPr>
            <w:r w:rsidRPr="00207D3A">
              <w:rPr>
                <w:rFonts w:ascii="仿宋_GB2312" w:eastAsia="仿宋_GB2312" w:hAnsi="宋体" w:cs="Times New Roman" w:hint="eastAsia"/>
                <w:b/>
                <w:color w:val="000000"/>
                <w:sz w:val="32"/>
                <w:szCs w:val="32"/>
              </w:rPr>
              <w:t>荣誉称号</w:t>
            </w:r>
          </w:p>
        </w:tc>
        <w:tc>
          <w:tcPr>
            <w:tcW w:w="2700" w:type="dxa"/>
            <w:vAlign w:val="center"/>
          </w:tcPr>
          <w:p w:rsidR="00F95DD9" w:rsidRPr="00207D3A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32"/>
                <w:szCs w:val="32"/>
              </w:rPr>
            </w:pPr>
            <w:r w:rsidRPr="00207D3A">
              <w:rPr>
                <w:rFonts w:ascii="仿宋_GB2312" w:eastAsia="仿宋_GB2312" w:hAnsi="宋体" w:cs="Times New Roman" w:hint="eastAsia"/>
                <w:b/>
                <w:color w:val="000000"/>
                <w:sz w:val="32"/>
                <w:szCs w:val="32"/>
              </w:rPr>
              <w:t>主授单位名称</w:t>
            </w:r>
          </w:p>
        </w:tc>
        <w:tc>
          <w:tcPr>
            <w:tcW w:w="1260" w:type="dxa"/>
            <w:vAlign w:val="center"/>
          </w:tcPr>
          <w:p w:rsidR="00F95DD9" w:rsidRPr="00207D3A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32"/>
                <w:szCs w:val="32"/>
              </w:rPr>
            </w:pPr>
            <w:r w:rsidRPr="00207D3A">
              <w:rPr>
                <w:rFonts w:ascii="仿宋_GB2312" w:eastAsia="仿宋_GB2312" w:hAnsi="宋体" w:cs="Times New Roman" w:hint="eastAsia"/>
                <w:b/>
                <w:color w:val="000000"/>
                <w:sz w:val="32"/>
                <w:szCs w:val="32"/>
              </w:rPr>
              <w:t>授予</w:t>
            </w:r>
          </w:p>
          <w:p w:rsidR="00F95DD9" w:rsidRPr="00207D3A" w:rsidRDefault="00F95DD9" w:rsidP="00A50C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32"/>
                <w:szCs w:val="32"/>
              </w:rPr>
            </w:pPr>
            <w:r w:rsidRPr="00207D3A">
              <w:rPr>
                <w:rFonts w:ascii="仿宋_GB2312" w:eastAsia="仿宋_GB2312" w:hAnsi="宋体" w:cs="Times New Roman" w:hint="eastAsia"/>
                <w:b/>
                <w:color w:val="000000"/>
                <w:sz w:val="32"/>
                <w:szCs w:val="32"/>
              </w:rPr>
              <w:t>时间</w:t>
            </w:r>
          </w:p>
        </w:tc>
      </w:tr>
      <w:tr w:rsidR="00F95DD9" w:rsidRPr="00810120" w:rsidTr="007D439E">
        <w:trPr>
          <w:trHeight w:val="710"/>
        </w:trPr>
        <w:tc>
          <w:tcPr>
            <w:tcW w:w="536" w:type="dxa"/>
            <w:vAlign w:val="center"/>
          </w:tcPr>
          <w:p w:rsidR="00F95DD9" w:rsidRPr="007D439E" w:rsidRDefault="00F95DD9" w:rsidP="007D439E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vAlign w:val="center"/>
          </w:tcPr>
          <w:p w:rsidR="00F95DD9" w:rsidRPr="007D439E" w:rsidRDefault="00E5377F" w:rsidP="007D439E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姜镇</w:t>
            </w:r>
          </w:p>
        </w:tc>
        <w:tc>
          <w:tcPr>
            <w:tcW w:w="3240" w:type="dxa"/>
            <w:vAlign w:val="center"/>
          </w:tcPr>
          <w:p w:rsidR="00F95DD9" w:rsidRPr="007D439E" w:rsidRDefault="00DE066B" w:rsidP="007D439E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2016年度维稳信息调研工作先进个人</w:t>
            </w:r>
          </w:p>
        </w:tc>
        <w:tc>
          <w:tcPr>
            <w:tcW w:w="2700" w:type="dxa"/>
            <w:vAlign w:val="center"/>
          </w:tcPr>
          <w:p w:rsidR="00F95DD9" w:rsidRPr="0060061C" w:rsidRDefault="00DE066B" w:rsidP="0060061C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太仓市维护稳定工作领导小组</w:t>
            </w:r>
          </w:p>
        </w:tc>
        <w:tc>
          <w:tcPr>
            <w:tcW w:w="1260" w:type="dxa"/>
            <w:vAlign w:val="center"/>
          </w:tcPr>
          <w:p w:rsidR="00F95DD9" w:rsidRPr="007D439E" w:rsidRDefault="00F95DD9" w:rsidP="007D439E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DE066B"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DE066B"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F95DD9" w:rsidRPr="00810120" w:rsidTr="007D439E">
        <w:trPr>
          <w:trHeight w:val="710"/>
        </w:trPr>
        <w:tc>
          <w:tcPr>
            <w:tcW w:w="536" w:type="dxa"/>
            <w:vAlign w:val="center"/>
          </w:tcPr>
          <w:p w:rsidR="00F95DD9" w:rsidRPr="007D439E" w:rsidRDefault="00F95DD9" w:rsidP="007D439E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2" w:type="dxa"/>
            <w:vAlign w:val="center"/>
          </w:tcPr>
          <w:p w:rsidR="00D67754" w:rsidRPr="007D439E" w:rsidRDefault="00D67754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薛  松</w:t>
            </w:r>
          </w:p>
          <w:p w:rsidR="00F95DD9" w:rsidRPr="007D439E" w:rsidRDefault="00E5377F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3240" w:type="dxa"/>
            <w:vAlign w:val="center"/>
          </w:tcPr>
          <w:p w:rsidR="00F95DD9" w:rsidRPr="007D439E" w:rsidRDefault="008F5CD5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</w:t>
            </w:r>
            <w:r w:rsidR="00D67754" w:rsidRPr="007D439E">
              <w:rPr>
                <w:rFonts w:ascii="仿宋_GB2312" w:eastAsia="仿宋_GB2312" w:hint="eastAsia"/>
                <w:sz w:val="24"/>
                <w:szCs w:val="24"/>
              </w:rPr>
              <w:t>年度全市交通运输安全生产工作先进个人</w:t>
            </w:r>
          </w:p>
        </w:tc>
        <w:tc>
          <w:tcPr>
            <w:tcW w:w="2700" w:type="dxa"/>
            <w:vAlign w:val="center"/>
          </w:tcPr>
          <w:p w:rsidR="0081026F" w:rsidRPr="0081026F" w:rsidRDefault="0081026F" w:rsidP="0081026F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1026F">
              <w:rPr>
                <w:rFonts w:ascii="仿宋_GB2312" w:eastAsia="仿宋_GB2312" w:hint="eastAsia"/>
                <w:sz w:val="24"/>
                <w:szCs w:val="24"/>
              </w:rPr>
              <w:t>苏州市交通运输局</w:t>
            </w:r>
          </w:p>
          <w:p w:rsidR="00F95DD9" w:rsidRPr="007D439E" w:rsidRDefault="00F95DD9" w:rsidP="007D439E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95DD9" w:rsidRPr="007D439E" w:rsidRDefault="00F95DD9" w:rsidP="007D439E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D67754"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D67754"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95DD9" w:rsidRPr="00810120" w:rsidTr="007D439E">
        <w:trPr>
          <w:trHeight w:val="710"/>
        </w:trPr>
        <w:tc>
          <w:tcPr>
            <w:tcW w:w="536" w:type="dxa"/>
            <w:vAlign w:val="center"/>
          </w:tcPr>
          <w:p w:rsidR="00F95DD9" w:rsidRPr="007D439E" w:rsidRDefault="00F95DD9" w:rsidP="007D439E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2" w:type="dxa"/>
            <w:vAlign w:val="center"/>
          </w:tcPr>
          <w:p w:rsidR="00F95DD9" w:rsidRPr="007D439E" w:rsidRDefault="00D67754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袁芳</w:t>
            </w:r>
          </w:p>
        </w:tc>
        <w:tc>
          <w:tcPr>
            <w:tcW w:w="3240" w:type="dxa"/>
            <w:vAlign w:val="center"/>
          </w:tcPr>
          <w:p w:rsidR="00F95DD9" w:rsidRPr="007D439E" w:rsidRDefault="00D67754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党章学习心语优秀语录</w:t>
            </w:r>
          </w:p>
        </w:tc>
        <w:tc>
          <w:tcPr>
            <w:tcW w:w="2700" w:type="dxa"/>
            <w:vAlign w:val="center"/>
          </w:tcPr>
          <w:p w:rsidR="00F95DD9" w:rsidRPr="007D439E" w:rsidRDefault="00D67754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中共太仓市委市级机关工作委员会</w:t>
            </w:r>
          </w:p>
        </w:tc>
        <w:tc>
          <w:tcPr>
            <w:tcW w:w="1260" w:type="dxa"/>
            <w:vAlign w:val="center"/>
          </w:tcPr>
          <w:p w:rsidR="00F95DD9" w:rsidRPr="007D439E" w:rsidRDefault="00F95DD9" w:rsidP="007D439E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  <w:r w:rsidR="00D67754"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D67754"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E653BC" w:rsidRPr="00810120" w:rsidTr="007D439E">
        <w:trPr>
          <w:trHeight w:val="756"/>
        </w:trPr>
        <w:tc>
          <w:tcPr>
            <w:tcW w:w="536" w:type="dxa"/>
            <w:vAlign w:val="center"/>
          </w:tcPr>
          <w:p w:rsidR="00E653BC" w:rsidRPr="007D439E" w:rsidRDefault="00E653BC" w:rsidP="007D439E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2" w:type="dxa"/>
            <w:vAlign w:val="center"/>
          </w:tcPr>
          <w:p w:rsidR="00E653BC" w:rsidRPr="007D439E" w:rsidRDefault="00E653BC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端木向宇</w:t>
            </w:r>
          </w:p>
          <w:p w:rsidR="00E653BC" w:rsidRPr="007D439E" w:rsidRDefault="00E653BC" w:rsidP="007D439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653BC" w:rsidRPr="007D439E" w:rsidRDefault="00E653BC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“品家的味道”文艺作品文字类优秀作品三等奖</w:t>
            </w:r>
          </w:p>
        </w:tc>
        <w:tc>
          <w:tcPr>
            <w:tcW w:w="2700" w:type="dxa"/>
            <w:vAlign w:val="center"/>
          </w:tcPr>
          <w:p w:rsidR="00E653BC" w:rsidRPr="007D439E" w:rsidRDefault="00E653BC" w:rsidP="007D439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D439E">
              <w:rPr>
                <w:rFonts w:ascii="仿宋_GB2312" w:eastAsia="仿宋_GB2312" w:hint="eastAsia"/>
                <w:sz w:val="24"/>
                <w:szCs w:val="24"/>
              </w:rPr>
              <w:t>太仓市妇女联合会</w:t>
            </w:r>
          </w:p>
        </w:tc>
        <w:tc>
          <w:tcPr>
            <w:tcW w:w="1260" w:type="dxa"/>
            <w:vAlign w:val="center"/>
          </w:tcPr>
          <w:p w:rsidR="00E653BC" w:rsidRPr="007D439E" w:rsidRDefault="00E653BC" w:rsidP="007D439E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43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2017.12</w:t>
            </w:r>
          </w:p>
        </w:tc>
      </w:tr>
    </w:tbl>
    <w:p w:rsidR="000061B0" w:rsidRPr="00207D3A" w:rsidRDefault="000061B0">
      <w:pPr>
        <w:rPr>
          <w:rFonts w:ascii="仿宋_GB2312" w:eastAsia="仿宋_GB2312"/>
          <w:sz w:val="32"/>
          <w:szCs w:val="32"/>
        </w:rPr>
      </w:pPr>
    </w:p>
    <w:p w:rsidR="007D15E9" w:rsidRDefault="00DA5C3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7D15E9" w:rsidRDefault="007D15E9">
      <w:pPr>
        <w:rPr>
          <w:rFonts w:ascii="仿宋_GB2312" w:eastAsia="仿宋_GB2312"/>
          <w:sz w:val="32"/>
          <w:szCs w:val="32"/>
        </w:rPr>
      </w:pPr>
    </w:p>
    <w:p w:rsidR="007D15E9" w:rsidRDefault="007D15E9">
      <w:pPr>
        <w:rPr>
          <w:rFonts w:ascii="仿宋_GB2312" w:eastAsia="仿宋_GB2312"/>
          <w:sz w:val="32"/>
          <w:szCs w:val="32"/>
        </w:rPr>
      </w:pPr>
    </w:p>
    <w:p w:rsidR="007D15E9" w:rsidRPr="00C72BD2" w:rsidRDefault="007D15E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Pr="00C72BD2">
        <w:rPr>
          <w:rFonts w:ascii="仿宋_GB2312" w:eastAsia="仿宋_GB2312" w:hint="eastAsia"/>
          <w:sz w:val="28"/>
          <w:szCs w:val="28"/>
        </w:rPr>
        <w:t xml:space="preserve"> 太仓市交通运输局</w:t>
      </w:r>
    </w:p>
    <w:p w:rsidR="007D15E9" w:rsidRPr="00C72BD2" w:rsidRDefault="007D15E9" w:rsidP="00C72BD2">
      <w:pPr>
        <w:ind w:firstLineChars="1950" w:firstLine="5460"/>
        <w:rPr>
          <w:rFonts w:ascii="仿宋_GB2312" w:eastAsia="仿宋_GB2312"/>
          <w:sz w:val="28"/>
          <w:szCs w:val="28"/>
        </w:rPr>
      </w:pPr>
      <w:r w:rsidRPr="00C72BD2">
        <w:rPr>
          <w:rFonts w:ascii="仿宋_GB2312" w:eastAsia="仿宋_GB2312" w:hint="eastAsia"/>
          <w:sz w:val="28"/>
          <w:szCs w:val="28"/>
        </w:rPr>
        <w:t>201</w:t>
      </w:r>
      <w:r w:rsidR="00032006" w:rsidRPr="00C72BD2">
        <w:rPr>
          <w:rFonts w:ascii="仿宋_GB2312" w:eastAsia="仿宋_GB2312" w:hint="eastAsia"/>
          <w:sz w:val="28"/>
          <w:szCs w:val="28"/>
        </w:rPr>
        <w:t>8</w:t>
      </w:r>
      <w:r w:rsidRPr="00C72BD2">
        <w:rPr>
          <w:rFonts w:ascii="仿宋_GB2312" w:eastAsia="仿宋_GB2312" w:hint="eastAsia"/>
          <w:sz w:val="28"/>
          <w:szCs w:val="28"/>
        </w:rPr>
        <w:t>年2月</w:t>
      </w:r>
      <w:r w:rsidR="00032006" w:rsidRPr="00C72BD2">
        <w:rPr>
          <w:rFonts w:ascii="仿宋_GB2312" w:eastAsia="仿宋_GB2312" w:hint="eastAsia"/>
          <w:sz w:val="28"/>
          <w:szCs w:val="28"/>
        </w:rPr>
        <w:t>28</w:t>
      </w:r>
      <w:r w:rsidRPr="00C72BD2">
        <w:rPr>
          <w:rFonts w:ascii="仿宋_GB2312" w:eastAsia="仿宋_GB2312" w:hint="eastAsia"/>
          <w:sz w:val="28"/>
          <w:szCs w:val="28"/>
        </w:rPr>
        <w:t>日</w:t>
      </w:r>
    </w:p>
    <w:p w:rsidR="007D15E9" w:rsidRDefault="007D15E9" w:rsidP="007D15E9">
      <w:pPr>
        <w:rPr>
          <w:rFonts w:ascii="仿宋_GB2312" w:eastAsia="仿宋_GB2312"/>
          <w:sz w:val="32"/>
          <w:szCs w:val="32"/>
        </w:rPr>
      </w:pPr>
    </w:p>
    <w:p w:rsidR="007D15E9" w:rsidRDefault="005D2605" w:rsidP="007D15E9">
      <w:pPr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撰稿人：刘金凤</w:t>
      </w:r>
    </w:p>
    <w:p w:rsidR="007D15E9" w:rsidRDefault="007D15E9" w:rsidP="007D15E9">
      <w:pPr>
        <w:ind w:firstLineChars="950" w:firstLine="3040"/>
        <w:rPr>
          <w:rFonts w:ascii="仿宋_GB2312" w:eastAsia="仿宋_GB2312"/>
          <w:sz w:val="32"/>
          <w:szCs w:val="32"/>
        </w:rPr>
      </w:pPr>
    </w:p>
    <w:p w:rsidR="007D15E9" w:rsidRDefault="007D15E9" w:rsidP="00960B6A">
      <w:pPr>
        <w:rPr>
          <w:rFonts w:ascii="仿宋_GB2312" w:eastAsia="仿宋_GB2312"/>
          <w:sz w:val="32"/>
          <w:szCs w:val="32"/>
        </w:rPr>
      </w:pPr>
    </w:p>
    <w:p w:rsidR="007D15E9" w:rsidRDefault="007D15E9" w:rsidP="007D15E9">
      <w:pPr>
        <w:rPr>
          <w:rFonts w:ascii="仿宋_GB2312" w:eastAsia="仿宋_GB2312"/>
          <w:sz w:val="32"/>
          <w:szCs w:val="32"/>
        </w:rPr>
      </w:pPr>
    </w:p>
    <w:p w:rsidR="00E13EAF" w:rsidRDefault="00E13E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E13EAF" w:rsidRPr="00207D3A" w:rsidRDefault="00E13E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sectPr w:rsidR="00E13EAF" w:rsidRPr="00207D3A" w:rsidSect="00D91106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FA" w:rsidRDefault="008342FA" w:rsidP="006A3872">
      <w:r>
        <w:separator/>
      </w:r>
    </w:p>
  </w:endnote>
  <w:endnote w:type="continuationSeparator" w:id="1">
    <w:p w:rsidR="008342FA" w:rsidRDefault="008342FA" w:rsidP="006A3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FA" w:rsidRDefault="008342FA" w:rsidP="006A3872">
      <w:r>
        <w:separator/>
      </w:r>
    </w:p>
  </w:footnote>
  <w:footnote w:type="continuationSeparator" w:id="1">
    <w:p w:rsidR="008342FA" w:rsidRDefault="008342FA" w:rsidP="006A3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B57"/>
    <w:rsid w:val="00001DF8"/>
    <w:rsid w:val="00005891"/>
    <w:rsid w:val="000061B0"/>
    <w:rsid w:val="00012172"/>
    <w:rsid w:val="0001634F"/>
    <w:rsid w:val="00022546"/>
    <w:rsid w:val="000251BA"/>
    <w:rsid w:val="00032006"/>
    <w:rsid w:val="000355E7"/>
    <w:rsid w:val="00047F38"/>
    <w:rsid w:val="00062288"/>
    <w:rsid w:val="000636BE"/>
    <w:rsid w:val="0006665E"/>
    <w:rsid w:val="00067FB2"/>
    <w:rsid w:val="00070C02"/>
    <w:rsid w:val="00072B56"/>
    <w:rsid w:val="00095563"/>
    <w:rsid w:val="000A7670"/>
    <w:rsid w:val="000B6CE2"/>
    <w:rsid w:val="000C63E7"/>
    <w:rsid w:val="000C68E0"/>
    <w:rsid w:val="000D258D"/>
    <w:rsid w:val="000D66BD"/>
    <w:rsid w:val="000F6A7F"/>
    <w:rsid w:val="001031BA"/>
    <w:rsid w:val="0010337B"/>
    <w:rsid w:val="00106601"/>
    <w:rsid w:val="00111994"/>
    <w:rsid w:val="00111E2B"/>
    <w:rsid w:val="0011667E"/>
    <w:rsid w:val="00123187"/>
    <w:rsid w:val="00125212"/>
    <w:rsid w:val="001402B9"/>
    <w:rsid w:val="00153744"/>
    <w:rsid w:val="0017742D"/>
    <w:rsid w:val="00183AA0"/>
    <w:rsid w:val="00197F4C"/>
    <w:rsid w:val="001A3393"/>
    <w:rsid w:val="001A57DD"/>
    <w:rsid w:val="001B0A9D"/>
    <w:rsid w:val="001B361C"/>
    <w:rsid w:val="001B68DC"/>
    <w:rsid w:val="001C2236"/>
    <w:rsid w:val="001D2656"/>
    <w:rsid w:val="001D7897"/>
    <w:rsid w:val="001E2C9E"/>
    <w:rsid w:val="001E34BF"/>
    <w:rsid w:val="001F10B3"/>
    <w:rsid w:val="001F3443"/>
    <w:rsid w:val="002079B3"/>
    <w:rsid w:val="00207D3A"/>
    <w:rsid w:val="002131BF"/>
    <w:rsid w:val="00225464"/>
    <w:rsid w:val="00253186"/>
    <w:rsid w:val="00261FAD"/>
    <w:rsid w:val="00272253"/>
    <w:rsid w:val="0027372E"/>
    <w:rsid w:val="00273FBF"/>
    <w:rsid w:val="00293170"/>
    <w:rsid w:val="00296665"/>
    <w:rsid w:val="002966A5"/>
    <w:rsid w:val="002A074B"/>
    <w:rsid w:val="002A3536"/>
    <w:rsid w:val="002B031E"/>
    <w:rsid w:val="002B40AB"/>
    <w:rsid w:val="002C4ED3"/>
    <w:rsid w:val="002C56BA"/>
    <w:rsid w:val="002D5B38"/>
    <w:rsid w:val="002D6E03"/>
    <w:rsid w:val="002D6E99"/>
    <w:rsid w:val="002E23BC"/>
    <w:rsid w:val="002E3C16"/>
    <w:rsid w:val="002E5704"/>
    <w:rsid w:val="002F3F48"/>
    <w:rsid w:val="00310AE7"/>
    <w:rsid w:val="00327D50"/>
    <w:rsid w:val="00333B16"/>
    <w:rsid w:val="0033631C"/>
    <w:rsid w:val="003578A5"/>
    <w:rsid w:val="003613C9"/>
    <w:rsid w:val="00363790"/>
    <w:rsid w:val="0036398B"/>
    <w:rsid w:val="003639C5"/>
    <w:rsid w:val="0036645C"/>
    <w:rsid w:val="0037029D"/>
    <w:rsid w:val="003918AC"/>
    <w:rsid w:val="003975A9"/>
    <w:rsid w:val="003C7A1E"/>
    <w:rsid w:val="003E21AE"/>
    <w:rsid w:val="003F1316"/>
    <w:rsid w:val="004030BB"/>
    <w:rsid w:val="004031BC"/>
    <w:rsid w:val="00407315"/>
    <w:rsid w:val="00411350"/>
    <w:rsid w:val="00412624"/>
    <w:rsid w:val="00415B1D"/>
    <w:rsid w:val="00420A3B"/>
    <w:rsid w:val="0043367A"/>
    <w:rsid w:val="00442481"/>
    <w:rsid w:val="00443182"/>
    <w:rsid w:val="004468DA"/>
    <w:rsid w:val="00454B0B"/>
    <w:rsid w:val="00462CD8"/>
    <w:rsid w:val="0047610B"/>
    <w:rsid w:val="00476D11"/>
    <w:rsid w:val="00485D14"/>
    <w:rsid w:val="004A39F2"/>
    <w:rsid w:val="004C0DFE"/>
    <w:rsid w:val="004C4E7B"/>
    <w:rsid w:val="004C6B38"/>
    <w:rsid w:val="004D0D41"/>
    <w:rsid w:val="004E22D7"/>
    <w:rsid w:val="004E3E1D"/>
    <w:rsid w:val="004E5013"/>
    <w:rsid w:val="005021EB"/>
    <w:rsid w:val="00511665"/>
    <w:rsid w:val="0051215D"/>
    <w:rsid w:val="00524716"/>
    <w:rsid w:val="00541F57"/>
    <w:rsid w:val="00543D47"/>
    <w:rsid w:val="00552180"/>
    <w:rsid w:val="005565B5"/>
    <w:rsid w:val="00566091"/>
    <w:rsid w:val="00576FA2"/>
    <w:rsid w:val="00592447"/>
    <w:rsid w:val="005955AF"/>
    <w:rsid w:val="005A6DD8"/>
    <w:rsid w:val="005C2B66"/>
    <w:rsid w:val="005D2605"/>
    <w:rsid w:val="005D70D3"/>
    <w:rsid w:val="005D74A0"/>
    <w:rsid w:val="005E0B25"/>
    <w:rsid w:val="005F0386"/>
    <w:rsid w:val="005F0749"/>
    <w:rsid w:val="005F0B36"/>
    <w:rsid w:val="005F29B7"/>
    <w:rsid w:val="0060061C"/>
    <w:rsid w:val="0060778A"/>
    <w:rsid w:val="00610F16"/>
    <w:rsid w:val="00614414"/>
    <w:rsid w:val="00631A2E"/>
    <w:rsid w:val="006372AC"/>
    <w:rsid w:val="00643A7C"/>
    <w:rsid w:val="0064529D"/>
    <w:rsid w:val="006467C1"/>
    <w:rsid w:val="00657E83"/>
    <w:rsid w:val="00674C66"/>
    <w:rsid w:val="00681D8A"/>
    <w:rsid w:val="00696CA4"/>
    <w:rsid w:val="006A3872"/>
    <w:rsid w:val="006B5BB9"/>
    <w:rsid w:val="006D1B67"/>
    <w:rsid w:val="006D40CA"/>
    <w:rsid w:val="006E5D2F"/>
    <w:rsid w:val="006F1084"/>
    <w:rsid w:val="006F6F3B"/>
    <w:rsid w:val="00701D51"/>
    <w:rsid w:val="00720619"/>
    <w:rsid w:val="00737FB0"/>
    <w:rsid w:val="00757D8E"/>
    <w:rsid w:val="0076721A"/>
    <w:rsid w:val="0077366E"/>
    <w:rsid w:val="0079458D"/>
    <w:rsid w:val="00796C87"/>
    <w:rsid w:val="007A0171"/>
    <w:rsid w:val="007A48C4"/>
    <w:rsid w:val="007A7CB5"/>
    <w:rsid w:val="007B0CAC"/>
    <w:rsid w:val="007B4246"/>
    <w:rsid w:val="007C7BE4"/>
    <w:rsid w:val="007D112D"/>
    <w:rsid w:val="007D15E9"/>
    <w:rsid w:val="007D26FC"/>
    <w:rsid w:val="007D439E"/>
    <w:rsid w:val="007D4FB5"/>
    <w:rsid w:val="007E1200"/>
    <w:rsid w:val="007E5533"/>
    <w:rsid w:val="007E629F"/>
    <w:rsid w:val="007F2148"/>
    <w:rsid w:val="007F5415"/>
    <w:rsid w:val="007F7FE0"/>
    <w:rsid w:val="00800521"/>
    <w:rsid w:val="00802B3A"/>
    <w:rsid w:val="00810120"/>
    <w:rsid w:val="0081026F"/>
    <w:rsid w:val="00813438"/>
    <w:rsid w:val="008138CB"/>
    <w:rsid w:val="00821AFC"/>
    <w:rsid w:val="00823CD4"/>
    <w:rsid w:val="0083051F"/>
    <w:rsid w:val="0083273C"/>
    <w:rsid w:val="008342FA"/>
    <w:rsid w:val="0083555B"/>
    <w:rsid w:val="008370AD"/>
    <w:rsid w:val="0084284E"/>
    <w:rsid w:val="00863886"/>
    <w:rsid w:val="00872C9C"/>
    <w:rsid w:val="00873B6A"/>
    <w:rsid w:val="00880EAB"/>
    <w:rsid w:val="00892EAA"/>
    <w:rsid w:val="008A0117"/>
    <w:rsid w:val="008A3144"/>
    <w:rsid w:val="008A5546"/>
    <w:rsid w:val="008B1324"/>
    <w:rsid w:val="008B168B"/>
    <w:rsid w:val="008B173E"/>
    <w:rsid w:val="008B1D53"/>
    <w:rsid w:val="008D3BD5"/>
    <w:rsid w:val="008E14BF"/>
    <w:rsid w:val="008E1C25"/>
    <w:rsid w:val="008E48E8"/>
    <w:rsid w:val="008F26B5"/>
    <w:rsid w:val="008F5CD5"/>
    <w:rsid w:val="00901BE5"/>
    <w:rsid w:val="00902BF7"/>
    <w:rsid w:val="00921293"/>
    <w:rsid w:val="009215C5"/>
    <w:rsid w:val="00941E4F"/>
    <w:rsid w:val="00942D62"/>
    <w:rsid w:val="0094332B"/>
    <w:rsid w:val="00951749"/>
    <w:rsid w:val="00960B6A"/>
    <w:rsid w:val="00967096"/>
    <w:rsid w:val="00971301"/>
    <w:rsid w:val="00971907"/>
    <w:rsid w:val="00973A5B"/>
    <w:rsid w:val="00976FE5"/>
    <w:rsid w:val="00982722"/>
    <w:rsid w:val="00985CC7"/>
    <w:rsid w:val="009B2A40"/>
    <w:rsid w:val="009B3EFE"/>
    <w:rsid w:val="009B4BCF"/>
    <w:rsid w:val="009C0E77"/>
    <w:rsid w:val="009C660B"/>
    <w:rsid w:val="009C7E23"/>
    <w:rsid w:val="009D4511"/>
    <w:rsid w:val="009E414E"/>
    <w:rsid w:val="009E5F23"/>
    <w:rsid w:val="00A1042C"/>
    <w:rsid w:val="00A11E0F"/>
    <w:rsid w:val="00A14E06"/>
    <w:rsid w:val="00A16722"/>
    <w:rsid w:val="00A350D5"/>
    <w:rsid w:val="00A40DF0"/>
    <w:rsid w:val="00A64A3D"/>
    <w:rsid w:val="00A752B3"/>
    <w:rsid w:val="00A81562"/>
    <w:rsid w:val="00A84989"/>
    <w:rsid w:val="00A87DD9"/>
    <w:rsid w:val="00A9661F"/>
    <w:rsid w:val="00A967D2"/>
    <w:rsid w:val="00AA53B0"/>
    <w:rsid w:val="00AB08C6"/>
    <w:rsid w:val="00AC66A1"/>
    <w:rsid w:val="00AD790F"/>
    <w:rsid w:val="00AE5978"/>
    <w:rsid w:val="00B02118"/>
    <w:rsid w:val="00B154F1"/>
    <w:rsid w:val="00B16257"/>
    <w:rsid w:val="00B17D59"/>
    <w:rsid w:val="00B21E73"/>
    <w:rsid w:val="00B239ED"/>
    <w:rsid w:val="00B26890"/>
    <w:rsid w:val="00B27CDA"/>
    <w:rsid w:val="00B323AC"/>
    <w:rsid w:val="00B32CAA"/>
    <w:rsid w:val="00B33B5D"/>
    <w:rsid w:val="00B415F4"/>
    <w:rsid w:val="00B50CAF"/>
    <w:rsid w:val="00B51DEE"/>
    <w:rsid w:val="00B601AE"/>
    <w:rsid w:val="00B6046C"/>
    <w:rsid w:val="00B83C95"/>
    <w:rsid w:val="00B86EC5"/>
    <w:rsid w:val="00B90BA9"/>
    <w:rsid w:val="00BA67F7"/>
    <w:rsid w:val="00BC0FFE"/>
    <w:rsid w:val="00BC7310"/>
    <w:rsid w:val="00BE03CE"/>
    <w:rsid w:val="00BF42D8"/>
    <w:rsid w:val="00C0120D"/>
    <w:rsid w:val="00C024BD"/>
    <w:rsid w:val="00C049B9"/>
    <w:rsid w:val="00C10CDD"/>
    <w:rsid w:val="00C2092C"/>
    <w:rsid w:val="00C20AF6"/>
    <w:rsid w:val="00C244EC"/>
    <w:rsid w:val="00C3310E"/>
    <w:rsid w:val="00C410A6"/>
    <w:rsid w:val="00C54080"/>
    <w:rsid w:val="00C610AA"/>
    <w:rsid w:val="00C72BD2"/>
    <w:rsid w:val="00C74D89"/>
    <w:rsid w:val="00C76B05"/>
    <w:rsid w:val="00CA777B"/>
    <w:rsid w:val="00CB395B"/>
    <w:rsid w:val="00CC3E35"/>
    <w:rsid w:val="00CC4737"/>
    <w:rsid w:val="00CE4F62"/>
    <w:rsid w:val="00CF6BCC"/>
    <w:rsid w:val="00D00C52"/>
    <w:rsid w:val="00D30DA5"/>
    <w:rsid w:val="00D37179"/>
    <w:rsid w:val="00D41A39"/>
    <w:rsid w:val="00D45F7B"/>
    <w:rsid w:val="00D51500"/>
    <w:rsid w:val="00D67024"/>
    <w:rsid w:val="00D67754"/>
    <w:rsid w:val="00D72198"/>
    <w:rsid w:val="00D76B00"/>
    <w:rsid w:val="00D8120B"/>
    <w:rsid w:val="00D8522B"/>
    <w:rsid w:val="00D85FF9"/>
    <w:rsid w:val="00D87B8C"/>
    <w:rsid w:val="00D91106"/>
    <w:rsid w:val="00DA35B7"/>
    <w:rsid w:val="00DA5C33"/>
    <w:rsid w:val="00DA78A6"/>
    <w:rsid w:val="00DB6F22"/>
    <w:rsid w:val="00DC1EB0"/>
    <w:rsid w:val="00DC5A9F"/>
    <w:rsid w:val="00DD056F"/>
    <w:rsid w:val="00DE066B"/>
    <w:rsid w:val="00E05520"/>
    <w:rsid w:val="00E13EAF"/>
    <w:rsid w:val="00E23B29"/>
    <w:rsid w:val="00E329AD"/>
    <w:rsid w:val="00E348EB"/>
    <w:rsid w:val="00E405FA"/>
    <w:rsid w:val="00E44168"/>
    <w:rsid w:val="00E5377F"/>
    <w:rsid w:val="00E64D3E"/>
    <w:rsid w:val="00E652C9"/>
    <w:rsid w:val="00E653BC"/>
    <w:rsid w:val="00E853F7"/>
    <w:rsid w:val="00E94EA5"/>
    <w:rsid w:val="00E966D0"/>
    <w:rsid w:val="00EA2735"/>
    <w:rsid w:val="00EA2E9B"/>
    <w:rsid w:val="00EB705D"/>
    <w:rsid w:val="00EC0AC0"/>
    <w:rsid w:val="00EC776B"/>
    <w:rsid w:val="00EC7B57"/>
    <w:rsid w:val="00F11D3B"/>
    <w:rsid w:val="00F24E0D"/>
    <w:rsid w:val="00F258C8"/>
    <w:rsid w:val="00F31194"/>
    <w:rsid w:val="00F51FE1"/>
    <w:rsid w:val="00F63B31"/>
    <w:rsid w:val="00F651AA"/>
    <w:rsid w:val="00F65964"/>
    <w:rsid w:val="00F72DE5"/>
    <w:rsid w:val="00F73388"/>
    <w:rsid w:val="00F743E4"/>
    <w:rsid w:val="00F7656A"/>
    <w:rsid w:val="00F91891"/>
    <w:rsid w:val="00F93303"/>
    <w:rsid w:val="00F93C5C"/>
    <w:rsid w:val="00F93EF5"/>
    <w:rsid w:val="00F95DD9"/>
    <w:rsid w:val="00FB0A95"/>
    <w:rsid w:val="00FD0872"/>
    <w:rsid w:val="00FD7217"/>
    <w:rsid w:val="00FF2677"/>
    <w:rsid w:val="00FF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8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872"/>
    <w:rPr>
      <w:sz w:val="18"/>
      <w:szCs w:val="18"/>
    </w:rPr>
  </w:style>
  <w:style w:type="table" w:styleId="a5">
    <w:name w:val="Table Grid"/>
    <w:basedOn w:val="a1"/>
    <w:uiPriority w:val="59"/>
    <w:qFormat/>
    <w:rsid w:val="00D371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F84F-3FF1-46AD-B7C7-9F887662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11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109</cp:revision>
  <cp:lastPrinted>2018-03-19T06:10:00Z</cp:lastPrinted>
  <dcterms:created xsi:type="dcterms:W3CDTF">2018-02-22T01:46:00Z</dcterms:created>
  <dcterms:modified xsi:type="dcterms:W3CDTF">2018-03-19T06:11:00Z</dcterms:modified>
</cp:coreProperties>
</file>