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C00A14">
      <w:pPr>
        <w:keepNext w:val="0"/>
        <w:keepLines w:val="0"/>
        <w:widowControl/>
        <w:suppressLineNumbers w:val="0"/>
        <w:jc w:val="center"/>
        <w:textAlignment w:val="center"/>
        <w:rPr>
          <w:rFonts w:hint="eastAsia" w:ascii="宋体" w:hAnsi="宋体" w:eastAsia="宋体" w:cs="宋体"/>
          <w:i w:val="0"/>
          <w:iCs w:val="0"/>
          <w:color w:val="000000"/>
          <w:kern w:val="0"/>
          <w:sz w:val="13"/>
          <w:szCs w:val="13"/>
          <w:u w:val="none"/>
          <w:lang w:val="en-US" w:eastAsia="zh-CN" w:bidi="ar"/>
        </w:rPr>
      </w:pPr>
      <w:r>
        <w:rPr>
          <w:rFonts w:hint="eastAsia"/>
          <w:sz w:val="36"/>
          <w:szCs w:val="36"/>
        </w:rPr>
        <w:t>太仓市医</w:t>
      </w:r>
      <w:bookmarkStart w:id="0" w:name="_GoBack"/>
      <w:bookmarkEnd w:id="0"/>
      <w:r>
        <w:rPr>
          <w:rFonts w:hint="eastAsia"/>
          <w:sz w:val="36"/>
          <w:szCs w:val="36"/>
        </w:rPr>
        <w:t>疗机构不良执业行为记分公示</w:t>
      </w:r>
    </w:p>
    <w:tbl>
      <w:tblPr>
        <w:tblStyle w:val="2"/>
        <w:tblpPr w:leftFromText="180" w:rightFromText="180" w:vertAnchor="text" w:horzAnchor="page" w:tblpX="1302" w:tblpY="83"/>
        <w:tblOverlap w:val="never"/>
        <w:tblW w:w="95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70"/>
        <w:gridCol w:w="2700"/>
        <w:gridCol w:w="1155"/>
        <w:gridCol w:w="3255"/>
        <w:gridCol w:w="630"/>
      </w:tblGrid>
      <w:tr w14:paraId="047DB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4F0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单位</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B62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地址</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633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记分时间</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FFE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记分原因</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744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记分</w:t>
            </w:r>
          </w:p>
        </w:tc>
      </w:tr>
      <w:tr w14:paraId="1E0A1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20D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太仓爱康诊所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152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太仓市浮镇浏家港富民新村111号101室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6BA6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2026.7.10</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4A8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根据太卫医罚〔2025〕012号， 未按规定制定和实施医疗质量安全管理规制度（抗菌药物分级管理制度）违反了医疗机构未执行国家有关规范、标准和规定。</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0B7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7596B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A3D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太仓百康诊所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1AB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太仓市浮桥镇秋水街18-30号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DCD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2026.7.10  </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EA0B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根据太卫医罚〔2025〕003号， 未按规定制定和实施医疗质量安全管理规制度（抗菌药物分级管理制度）违反了医疗机构未执行国家有关规范、标准和规定。</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799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2163A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490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 太仓宏运口腔门诊部</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E60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浮桥镇中兴街46、48号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B08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2026.7.10 </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D57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根据太卫医罚〔2025〕015号， 使用非卫技人员 （未取得医师资格证书、医师执业证书）从事卫生技术工作（医师执业活动）等 </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875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14:paraId="03223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894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太仓恒美口腔诊所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FA2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太仓市璜泾镇新鹿路商住楼111室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15E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2026.7.10 </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EF68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根据太卫传罚〔2025〕009号，未将医疗废物按照分类分置于专用包装物或容器违反了医疗机构未执行国家有关规范、标准和规定。</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D2BD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2E452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8D4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太仓卫康医院</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F2FD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太仓市城厢镇北门街234号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299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2026.7.10 </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859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根据太卫计罚〔2025〕001号， 1、未取得中期终止妊娠母婴保健技术许可擅自开展中期终止妊娠。2、 未按规定实施医疗质量安全核心制度中的首诊负责制度；未按规实施医疗质量安全核心制度中的病历管理制度；未按规实施医疗质量安全核心制度中的值班和交接班制度</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C7B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r w14:paraId="1828D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6CF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太仓朝阳门诊部</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880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太仓市沙溪镇中荷村5组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54C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2026.7.10  </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243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根据太卫医罚〔2025〕054号， 1、使用本专业以外的卫生技术人员 （医师执业证书类别为临床，执业范围为医学影像和放射治疗专业）开展中医诊疗活动 。2、 未按规定制定医疗质量安全核心制度（新技术新项目准入制度）</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0F1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r w14:paraId="4B068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F1F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太仓雅康口腔诊所</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EFD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太仓市浏河镇郑和东路17号112室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DF2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2026.7.10</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383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根据太卫医罚〔2025〕047号， 1、未按规定实施医疗质量安全核心制度的病历管理制度。2、未加强对执业助理医师监督管理，规范其执业行为</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64EB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r>
      <w:tr w14:paraId="3BF92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917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太仓璜泾九如城护理院</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5BBC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 太仓市璜泾镇园林路西、荡茜河南</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46C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2026.7.10</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278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根据太卫医罚〔2026〕004号，你（单位）1、未按规定加强对医师的管理并规范其执业行为  2、未按规定制定并实施医疗质量安全管理制度（信息安全管理制度）。</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694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bl>
    <w:p w14:paraId="5ED627DD">
      <w:pPr>
        <w:keepNext w:val="0"/>
        <w:keepLines w:val="0"/>
        <w:widowControl/>
        <w:suppressLineNumbers w:val="0"/>
        <w:jc w:val="right"/>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太仓市卫生健康委员会</w:t>
      </w:r>
    </w:p>
    <w:p w14:paraId="5E144A90">
      <w:pPr>
        <w:keepNext w:val="0"/>
        <w:keepLines w:val="0"/>
        <w:widowControl/>
        <w:suppressLineNumbers w:val="0"/>
        <w:jc w:val="right"/>
        <w:textAlignment w:val="center"/>
        <w:rPr>
          <w:rFonts w:hint="default"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2026年7月10日</w:t>
      </w:r>
    </w:p>
    <w:sectPr>
      <w:pgSz w:w="11906" w:h="16838"/>
      <w:pgMar w:top="567" w:right="1800" w:bottom="56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kOGE4MmUxMDk5YTdjZTk5ODIxMjdiNGJmZTAyMDgifQ=="/>
  </w:docVars>
  <w:rsids>
    <w:rsidRoot w:val="00000000"/>
    <w:rsid w:val="0B863576"/>
    <w:rsid w:val="0D277AA0"/>
    <w:rsid w:val="18D84832"/>
    <w:rsid w:val="1DF225CA"/>
    <w:rsid w:val="2405670A"/>
    <w:rsid w:val="2A2A775C"/>
    <w:rsid w:val="2ECB2EFB"/>
    <w:rsid w:val="37DF1F3F"/>
    <w:rsid w:val="47FF6EB7"/>
    <w:rsid w:val="5B7A0BEF"/>
    <w:rsid w:val="5BCC50C3"/>
    <w:rsid w:val="65C3038C"/>
    <w:rsid w:val="6A796C43"/>
    <w:rsid w:val="6BEC358E"/>
    <w:rsid w:val="79A67AF9"/>
    <w:rsid w:val="7FF92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817</Words>
  <Characters>942</Characters>
  <Lines>0</Lines>
  <Paragraphs>0</Paragraphs>
  <TotalTime>7</TotalTime>
  <ScaleCrop>false</ScaleCrop>
  <LinksUpToDate>false</LinksUpToDate>
  <CharactersWithSpaces>972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2022-07-27T03:04:00Z</dcterms:created>
  <dc:creator>Administrator</dc:creator>
  <cp:lastModifiedBy>朱云倩</cp:lastModifiedBy>
  <dcterms:modified xsi:type="dcterms:W3CDTF">2026-07-10T03:27:24Z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84E33267B9F8434EB45A0DE54837A729</vt:lpwstr>
  </property>
  <property fmtid="{D5CDD505-2E9C-101B-9397-08002B2CF9AE}" pid="4" name="KSOTemplateDocerSaveRecord">
    <vt:lpwstr>eyJoZGlkIjoiNTFiNzU3ODAxM2RiNzRhOWY0ZjRlYzVmNmFkNDFiMWIiLCJ1c2VySWQiOiIzMzQ0OTMwMTAifQ==</vt:lpwstr>
  </property>
</Properties>
</file>