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0B" w:rsidRDefault="0006790B" w:rsidP="0006790B">
      <w:pPr>
        <w:widowControl/>
        <w:autoSpaceDE/>
        <w:snapToGrid/>
        <w:spacing w:line="560" w:lineRule="exact"/>
        <w:ind w:firstLine="0"/>
        <w:rPr>
          <w:rFonts w:ascii="Times New Roman" w:eastAsia="方正小标宋简体"/>
          <w:sz w:val="44"/>
          <w:szCs w:val="32"/>
          <w:lang w:bidi="ar"/>
        </w:rPr>
      </w:pPr>
      <w:r>
        <w:rPr>
          <w:rFonts w:ascii="Times New Roman" w:eastAsia="黑体" w:hint="eastAsia"/>
          <w:szCs w:val="32"/>
          <w:lang w:bidi="ar"/>
        </w:rPr>
        <w:t>附件</w:t>
      </w:r>
      <w:r>
        <w:rPr>
          <w:rFonts w:ascii="Times New Roman" w:eastAsia="黑体"/>
          <w:szCs w:val="32"/>
          <w:lang w:bidi="ar"/>
        </w:rPr>
        <w:t>2</w:t>
      </w:r>
      <w:r>
        <w:rPr>
          <w:rFonts w:ascii="Times New Roman" w:eastAsia="黑体" w:hint="eastAsia"/>
          <w:szCs w:val="32"/>
          <w:lang w:bidi="ar"/>
        </w:rPr>
        <w:t>：</w:t>
      </w:r>
    </w:p>
    <w:p w:rsidR="0006790B" w:rsidRDefault="0006790B" w:rsidP="0006790B">
      <w:pPr>
        <w:widowControl/>
        <w:autoSpaceDE/>
        <w:snapToGrid/>
        <w:spacing w:line="560" w:lineRule="exact"/>
        <w:ind w:firstLine="0"/>
        <w:jc w:val="center"/>
        <w:rPr>
          <w:rFonts w:ascii="Times New Roman" w:eastAsia="方正小标宋简体"/>
          <w:sz w:val="44"/>
          <w:szCs w:val="32"/>
          <w:lang w:bidi="ar"/>
        </w:rPr>
      </w:pPr>
      <w:r>
        <w:rPr>
          <w:rFonts w:ascii="Times New Roman" w:eastAsia="方正小标宋简体" w:hint="eastAsia"/>
          <w:sz w:val="44"/>
          <w:szCs w:val="32"/>
          <w:lang w:bidi="ar"/>
        </w:rPr>
        <w:t>太仓市</w:t>
      </w:r>
      <w:r>
        <w:rPr>
          <w:rFonts w:ascii="Times New Roman" w:eastAsia="方正小标宋简体"/>
          <w:sz w:val="44"/>
          <w:szCs w:val="32"/>
          <w:lang w:bidi="ar"/>
        </w:rPr>
        <w:t>“</w:t>
      </w:r>
      <w:r>
        <w:rPr>
          <w:rFonts w:ascii="Times New Roman" w:eastAsia="方正小标宋简体" w:hint="eastAsia"/>
          <w:sz w:val="44"/>
          <w:szCs w:val="32"/>
          <w:lang w:bidi="ar"/>
        </w:rPr>
        <w:t>人工智能</w:t>
      </w:r>
      <w:r>
        <w:rPr>
          <w:rFonts w:ascii="Times New Roman" w:eastAsia="方正小标宋简体"/>
          <w:sz w:val="44"/>
          <w:szCs w:val="32"/>
          <w:lang w:bidi="ar"/>
        </w:rPr>
        <w:t>+”</w:t>
      </w:r>
      <w:r>
        <w:rPr>
          <w:rFonts w:ascii="Times New Roman" w:eastAsia="方正小标宋简体" w:hint="eastAsia"/>
          <w:sz w:val="44"/>
          <w:szCs w:val="32"/>
          <w:lang w:bidi="ar"/>
        </w:rPr>
        <w:t>创新发展年度工作及指标分解清单</w:t>
      </w:r>
    </w:p>
    <w:tbl>
      <w:tblPr>
        <w:tblW w:w="5300" w:type="pct"/>
        <w:jc w:val="center"/>
        <w:tblLook w:val="04A0" w:firstRow="1" w:lastRow="0" w:firstColumn="1" w:lastColumn="0" w:noHBand="0" w:noVBand="1"/>
      </w:tblPr>
      <w:tblGrid>
        <w:gridCol w:w="703"/>
        <w:gridCol w:w="813"/>
        <w:gridCol w:w="7354"/>
        <w:gridCol w:w="1266"/>
        <w:gridCol w:w="1558"/>
        <w:gridCol w:w="6"/>
        <w:gridCol w:w="1538"/>
        <w:gridCol w:w="1547"/>
      </w:tblGrid>
      <w:tr w:rsidR="0006790B" w:rsidTr="0006790B">
        <w:trPr>
          <w:trHeight w:val="597"/>
          <w:tblHeader/>
          <w:jc w:val="center"/>
        </w:trPr>
        <w:tc>
          <w:tcPr>
            <w:tcW w:w="23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kern w:val="2"/>
                <w:sz w:val="21"/>
                <w:szCs w:val="21"/>
              </w:rPr>
            </w:pPr>
            <w:r>
              <w:rPr>
                <w:rFonts w:ascii="Times New Roman" w:eastAsia="黑体" w:hint="eastAsia"/>
                <w:sz w:val="21"/>
                <w:szCs w:val="21"/>
                <w:lang w:bidi="ar"/>
              </w:rPr>
              <w:t>序号</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kern w:val="2"/>
                <w:sz w:val="21"/>
                <w:szCs w:val="21"/>
              </w:rPr>
            </w:pPr>
            <w:r>
              <w:rPr>
                <w:rFonts w:ascii="Times New Roman" w:eastAsia="黑体" w:hint="eastAsia"/>
                <w:kern w:val="2"/>
                <w:sz w:val="21"/>
                <w:szCs w:val="21"/>
              </w:rPr>
              <w:t>重点</w:t>
            </w:r>
          </w:p>
          <w:p w:rsidR="0006790B" w:rsidRDefault="0006790B">
            <w:pPr>
              <w:widowControl/>
              <w:autoSpaceDE/>
              <w:snapToGrid/>
              <w:spacing w:line="240" w:lineRule="auto"/>
              <w:ind w:firstLine="0"/>
              <w:jc w:val="center"/>
              <w:textAlignment w:val="center"/>
              <w:rPr>
                <w:rFonts w:ascii="Times New Roman" w:eastAsia="黑体"/>
                <w:kern w:val="2"/>
                <w:sz w:val="21"/>
                <w:szCs w:val="21"/>
              </w:rPr>
            </w:pPr>
            <w:r>
              <w:rPr>
                <w:rFonts w:ascii="Times New Roman" w:eastAsia="黑体" w:hint="eastAsia"/>
                <w:kern w:val="2"/>
                <w:sz w:val="21"/>
                <w:szCs w:val="21"/>
              </w:rPr>
              <w:t>任务</w:t>
            </w:r>
          </w:p>
        </w:tc>
        <w:tc>
          <w:tcPr>
            <w:tcW w:w="248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kern w:val="2"/>
                <w:sz w:val="21"/>
                <w:szCs w:val="21"/>
              </w:rPr>
            </w:pPr>
            <w:r>
              <w:rPr>
                <w:rFonts w:ascii="Times New Roman" w:eastAsia="黑体" w:hint="eastAsia"/>
                <w:kern w:val="2"/>
                <w:sz w:val="21"/>
                <w:szCs w:val="21"/>
              </w:rPr>
              <w:t>具体内容</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kern w:val="2"/>
                <w:sz w:val="21"/>
                <w:szCs w:val="21"/>
              </w:rPr>
            </w:pPr>
            <w:r>
              <w:rPr>
                <w:rFonts w:ascii="Times New Roman" w:eastAsia="黑体" w:hint="eastAsia"/>
                <w:sz w:val="21"/>
                <w:szCs w:val="21"/>
                <w:lang w:bidi="ar"/>
              </w:rPr>
              <w:t>责任单位</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sz w:val="21"/>
                <w:szCs w:val="21"/>
                <w:lang w:bidi="ar"/>
              </w:rPr>
            </w:pPr>
            <w:r>
              <w:rPr>
                <w:rFonts w:ascii="Times New Roman" w:eastAsia="黑体"/>
                <w:sz w:val="21"/>
                <w:szCs w:val="21"/>
                <w:lang w:bidi="ar"/>
              </w:rPr>
              <w:t>2025</w:t>
            </w:r>
            <w:r>
              <w:rPr>
                <w:rFonts w:ascii="Times New Roman" w:eastAsia="黑体" w:hint="eastAsia"/>
                <w:sz w:val="21"/>
                <w:szCs w:val="21"/>
                <w:lang w:bidi="ar"/>
              </w:rPr>
              <w:t>年工作要点</w:t>
            </w:r>
          </w:p>
        </w:tc>
        <w:tc>
          <w:tcPr>
            <w:tcW w:w="510"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sz w:val="21"/>
                <w:szCs w:val="21"/>
                <w:lang w:bidi="ar"/>
              </w:rPr>
            </w:pPr>
            <w:r>
              <w:rPr>
                <w:rFonts w:ascii="Times New Roman" w:eastAsia="黑体"/>
                <w:sz w:val="21"/>
                <w:szCs w:val="21"/>
                <w:lang w:bidi="ar"/>
              </w:rPr>
              <w:t>2026</w:t>
            </w:r>
            <w:r>
              <w:rPr>
                <w:rFonts w:ascii="Times New Roman" w:eastAsia="黑体" w:hint="eastAsia"/>
                <w:sz w:val="21"/>
                <w:szCs w:val="21"/>
                <w:lang w:bidi="ar"/>
              </w:rPr>
              <w:t>年工作要点</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sz w:val="21"/>
                <w:szCs w:val="21"/>
                <w:lang w:bidi="ar"/>
              </w:rPr>
            </w:pPr>
            <w:r>
              <w:rPr>
                <w:rFonts w:ascii="Times New Roman" w:eastAsia="黑体"/>
                <w:sz w:val="21"/>
                <w:szCs w:val="21"/>
                <w:lang w:bidi="ar"/>
              </w:rPr>
              <w:t>2027</w:t>
            </w:r>
            <w:r>
              <w:rPr>
                <w:rFonts w:ascii="Times New Roman" w:eastAsia="黑体" w:hint="eastAsia"/>
                <w:sz w:val="21"/>
                <w:szCs w:val="21"/>
                <w:lang w:bidi="ar"/>
              </w:rPr>
              <w:t>年工作要点</w:t>
            </w:r>
          </w:p>
        </w:tc>
      </w:tr>
      <w:tr w:rsidR="0006790B" w:rsidTr="0006790B">
        <w:trPr>
          <w:trHeight w:val="1218"/>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黑体"/>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黑体"/>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黑体"/>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黑体"/>
                <w:kern w:val="2"/>
                <w:sz w:val="21"/>
                <w:szCs w:val="21"/>
              </w:rPr>
            </w:pPr>
          </w:p>
        </w:tc>
        <w:tc>
          <w:tcPr>
            <w:tcW w:w="1569" w:type="pct"/>
            <w:gridSpan w:val="4"/>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黑体"/>
                <w:sz w:val="21"/>
                <w:szCs w:val="21"/>
                <w:lang w:bidi="ar"/>
              </w:rPr>
            </w:pPr>
            <w:r>
              <w:rPr>
                <w:rFonts w:ascii="Times New Roman" w:eastAsia="黑体" w:hint="eastAsia"/>
                <w:sz w:val="21"/>
                <w:szCs w:val="21"/>
                <w:lang w:bidi="ar"/>
              </w:rPr>
              <w:t>（注：定量指标原则上</w:t>
            </w:r>
            <w:r>
              <w:rPr>
                <w:rFonts w:ascii="Times New Roman" w:eastAsia="黑体"/>
                <w:sz w:val="21"/>
                <w:szCs w:val="21"/>
                <w:lang w:bidi="ar"/>
              </w:rPr>
              <w:t>2025</w:t>
            </w:r>
            <w:r>
              <w:rPr>
                <w:rFonts w:ascii="Times New Roman" w:eastAsia="黑体" w:hint="eastAsia"/>
                <w:sz w:val="21"/>
                <w:szCs w:val="21"/>
                <w:lang w:bidi="ar"/>
              </w:rPr>
              <w:t>年需完成三年总体目标的</w:t>
            </w:r>
            <w:r>
              <w:rPr>
                <w:rFonts w:ascii="Times New Roman" w:eastAsia="黑体"/>
                <w:sz w:val="21"/>
                <w:szCs w:val="21"/>
                <w:lang w:bidi="ar"/>
              </w:rPr>
              <w:t>40%</w:t>
            </w:r>
            <w:r>
              <w:rPr>
                <w:rFonts w:ascii="Times New Roman" w:eastAsia="黑体" w:hint="eastAsia"/>
                <w:sz w:val="21"/>
                <w:szCs w:val="21"/>
                <w:lang w:bidi="ar"/>
              </w:rPr>
              <w:t>以上，</w:t>
            </w:r>
            <w:r>
              <w:rPr>
                <w:rFonts w:ascii="Times New Roman" w:eastAsia="黑体"/>
                <w:sz w:val="21"/>
                <w:szCs w:val="21"/>
                <w:lang w:bidi="ar"/>
              </w:rPr>
              <w:t>2026</w:t>
            </w:r>
            <w:r>
              <w:rPr>
                <w:rFonts w:ascii="Times New Roman" w:eastAsia="黑体" w:hint="eastAsia"/>
                <w:sz w:val="21"/>
                <w:szCs w:val="21"/>
                <w:lang w:bidi="ar"/>
              </w:rPr>
              <w:t>、</w:t>
            </w:r>
            <w:r>
              <w:rPr>
                <w:rFonts w:ascii="Times New Roman" w:eastAsia="黑体"/>
                <w:sz w:val="21"/>
                <w:szCs w:val="21"/>
                <w:lang w:bidi="ar"/>
              </w:rPr>
              <w:t>2027</w:t>
            </w:r>
            <w:r>
              <w:rPr>
                <w:rFonts w:ascii="Times New Roman" w:eastAsia="黑体" w:hint="eastAsia"/>
                <w:sz w:val="21"/>
                <w:szCs w:val="21"/>
                <w:lang w:bidi="ar"/>
              </w:rPr>
              <w:t>年每年需完成三年总体目标的</w:t>
            </w:r>
            <w:r>
              <w:rPr>
                <w:rFonts w:ascii="Times New Roman" w:eastAsia="黑体"/>
                <w:sz w:val="21"/>
                <w:szCs w:val="21"/>
                <w:lang w:bidi="ar"/>
              </w:rPr>
              <w:t>30%</w:t>
            </w:r>
            <w:r>
              <w:rPr>
                <w:rFonts w:ascii="Times New Roman" w:eastAsia="黑体" w:hint="eastAsia"/>
                <w:sz w:val="21"/>
                <w:szCs w:val="21"/>
                <w:lang w:bidi="ar"/>
              </w:rPr>
              <w:t>以上，个别指标根据工作实际情况调整）</w:t>
            </w:r>
          </w:p>
        </w:tc>
      </w:tr>
      <w:tr w:rsidR="0006790B" w:rsidTr="0006790B">
        <w:trPr>
          <w:cantSplit/>
          <w:trHeight w:val="387"/>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黑体"/>
                <w:sz w:val="21"/>
                <w:szCs w:val="21"/>
                <w:lang w:bidi="ar"/>
              </w:rPr>
            </w:pPr>
            <w:r>
              <w:rPr>
                <w:rFonts w:ascii="Times New Roman" w:eastAsia="黑体" w:hint="eastAsia"/>
                <w:sz w:val="21"/>
                <w:szCs w:val="21"/>
                <w:lang w:bidi="ar"/>
              </w:rPr>
              <w:t>一、行动方案重点方向</w:t>
            </w:r>
          </w:p>
        </w:tc>
      </w:tr>
      <w:tr w:rsidR="0006790B" w:rsidTr="0006790B">
        <w:trPr>
          <w:cantSplit/>
          <w:trHeight w:val="1887"/>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1</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制造</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深入推进</w:t>
            </w:r>
            <w:proofErr w:type="gramStart"/>
            <w:r>
              <w:rPr>
                <w:rFonts w:ascii="Times New Roman" w:eastAsia="仿宋_GB2312" w:hint="eastAsia"/>
                <w:sz w:val="21"/>
                <w:szCs w:val="21"/>
                <w:lang w:bidi="ar"/>
              </w:rPr>
              <w:t>智改数转</w:t>
            </w:r>
            <w:proofErr w:type="gramEnd"/>
            <w:r>
              <w:rPr>
                <w:rFonts w:ascii="Times New Roman" w:eastAsia="仿宋_GB2312" w:hint="eastAsia"/>
                <w:sz w:val="21"/>
                <w:szCs w:val="21"/>
                <w:lang w:bidi="ar"/>
              </w:rPr>
              <w:t>网联，加快人工智能与高端装备、先进材料、航空航天、生物医药等重点产业融合，鼓励制造业企业深挖行业需求，围绕研发设计、生产运营、供应链管理等关键环节，加快落地工业仿真与数字孪生、人形机器人、设备智能互联网管理等领域具有示范效应的人工智能行业应用场景。引导本地服务商面向视觉检测、仓储物流、状态监控等工业场景提供专业化解决方案，加速工业大模型的培育和推广。</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市工信局，各区镇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4</w:t>
            </w:r>
            <w:r>
              <w:rPr>
                <w:rFonts w:ascii="Times New Roman" w:eastAsia="仿宋_GB2312" w:hint="eastAsia"/>
                <w:sz w:val="21"/>
                <w:szCs w:val="21"/>
                <w:lang w:bidi="ar"/>
              </w:rPr>
              <w:t>个以上，大模型应用项目</w:t>
            </w:r>
            <w:r>
              <w:rPr>
                <w:rFonts w:ascii="Times New Roman" w:eastAsia="仿宋_GB2312"/>
                <w:sz w:val="21"/>
                <w:szCs w:val="21"/>
                <w:lang w:bidi="ar"/>
              </w:rPr>
              <w:t>4</w:t>
            </w:r>
            <w:r>
              <w:rPr>
                <w:rFonts w:ascii="Times New Roman" w:eastAsia="仿宋_GB2312" w:hint="eastAsia"/>
                <w:sz w:val="21"/>
                <w:szCs w:val="21"/>
                <w:lang w:bidi="ar"/>
              </w:rPr>
              <w:t>项以上。</w:t>
            </w:r>
          </w:p>
        </w:tc>
        <w:tc>
          <w:tcPr>
            <w:tcW w:w="51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3</w:t>
            </w:r>
            <w:r>
              <w:rPr>
                <w:rFonts w:ascii="Times New Roman" w:eastAsia="仿宋_GB2312" w:hint="eastAsia"/>
                <w:sz w:val="21"/>
                <w:szCs w:val="21"/>
                <w:lang w:bidi="ar"/>
              </w:rPr>
              <w:t>个以上，大模型应用项目</w:t>
            </w:r>
            <w:r>
              <w:rPr>
                <w:rFonts w:ascii="Times New Roman" w:eastAsia="仿宋_GB2312"/>
                <w:sz w:val="21"/>
                <w:szCs w:val="21"/>
                <w:lang w:bidi="ar"/>
              </w:rPr>
              <w:t>3</w:t>
            </w:r>
            <w:r>
              <w:rPr>
                <w:rFonts w:ascii="Times New Roman" w:eastAsia="仿宋_GB2312" w:hint="eastAsia"/>
                <w:sz w:val="21"/>
                <w:szCs w:val="21"/>
                <w:lang w:bidi="ar"/>
              </w:rPr>
              <w:t>项以上。</w:t>
            </w:r>
          </w:p>
        </w:tc>
        <w:tc>
          <w:tcPr>
            <w:tcW w:w="531"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3</w:t>
            </w:r>
            <w:r>
              <w:rPr>
                <w:rFonts w:ascii="Times New Roman" w:eastAsia="仿宋_GB2312" w:hint="eastAsia"/>
                <w:sz w:val="21"/>
                <w:szCs w:val="21"/>
                <w:lang w:bidi="ar"/>
              </w:rPr>
              <w:t>个以上，大模型应用项目</w:t>
            </w:r>
            <w:r>
              <w:rPr>
                <w:rFonts w:ascii="Times New Roman" w:eastAsia="仿宋_GB2312"/>
                <w:sz w:val="21"/>
                <w:szCs w:val="21"/>
                <w:lang w:bidi="ar"/>
              </w:rPr>
              <w:t>3</w:t>
            </w:r>
            <w:r>
              <w:rPr>
                <w:rFonts w:ascii="Times New Roman" w:eastAsia="仿宋_GB2312" w:hint="eastAsia"/>
                <w:sz w:val="21"/>
                <w:szCs w:val="21"/>
                <w:lang w:bidi="ar"/>
              </w:rPr>
              <w:t>项以上。</w:t>
            </w:r>
          </w:p>
        </w:tc>
      </w:tr>
      <w:tr w:rsidR="0006790B" w:rsidTr="0006790B">
        <w:trPr>
          <w:cantSplit/>
          <w:trHeight w:val="35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10</w:t>
            </w:r>
            <w:r>
              <w:rPr>
                <w:rFonts w:ascii="Times New Roman" w:eastAsia="仿宋_GB2312" w:hint="eastAsia"/>
                <w:sz w:val="21"/>
                <w:szCs w:val="21"/>
                <w:lang w:bidi="ar"/>
              </w:rPr>
              <w:t>个以上，大模型应用项目</w:t>
            </w:r>
            <w:r>
              <w:rPr>
                <w:rFonts w:ascii="Times New Roman" w:eastAsia="仿宋_GB2312"/>
                <w:sz w:val="21"/>
                <w:szCs w:val="21"/>
                <w:lang w:bidi="ar"/>
              </w:rPr>
              <w:t>10</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r>
      <w:tr w:rsidR="0006790B" w:rsidTr="0006790B">
        <w:trPr>
          <w:cantSplit/>
          <w:trHeight w:val="184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科研</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充分发挥</w:t>
            </w:r>
            <w:r>
              <w:rPr>
                <w:rFonts w:ascii="Times New Roman" w:eastAsia="仿宋_GB2312"/>
                <w:sz w:val="21"/>
                <w:szCs w:val="21"/>
                <w:lang w:bidi="ar"/>
              </w:rPr>
              <w:t>“</w:t>
            </w:r>
            <w:r>
              <w:rPr>
                <w:rFonts w:ascii="Times New Roman" w:eastAsia="仿宋_GB2312" w:hint="eastAsia"/>
                <w:sz w:val="21"/>
                <w:szCs w:val="21"/>
                <w:lang w:bidi="ar"/>
              </w:rPr>
              <w:t>两校多院</w:t>
            </w:r>
            <w:r>
              <w:rPr>
                <w:rFonts w:ascii="Times New Roman" w:eastAsia="仿宋_GB2312"/>
                <w:sz w:val="21"/>
                <w:szCs w:val="21"/>
                <w:lang w:bidi="ar"/>
              </w:rPr>
              <w:t>”</w:t>
            </w:r>
            <w:r>
              <w:rPr>
                <w:rFonts w:ascii="Times New Roman" w:eastAsia="仿宋_GB2312" w:hint="eastAsia"/>
                <w:sz w:val="21"/>
                <w:szCs w:val="21"/>
                <w:lang w:bidi="ar"/>
              </w:rPr>
              <w:t>科技创新资源优势，加大人工智能领域科研投入和基础研究。聚焦算力、算法、数据、产业、应用、生态等关键领域，建立完善科技创新企业培育体系。加快建设人工智能重点实验室和创新中心，推动人工智能科技成果转化。鼓励以人工智能领域为主要发展方向，推动科技创业孵化载体专业化转型，探索</w:t>
            </w:r>
            <w:proofErr w:type="gramStart"/>
            <w:r>
              <w:rPr>
                <w:rFonts w:ascii="Times New Roman" w:eastAsia="仿宋_GB2312" w:hint="eastAsia"/>
                <w:sz w:val="21"/>
                <w:szCs w:val="21"/>
                <w:lang w:bidi="ar"/>
              </w:rPr>
              <w:t>在科创孵化</w:t>
            </w:r>
            <w:proofErr w:type="gramEnd"/>
            <w:r>
              <w:rPr>
                <w:rFonts w:ascii="Times New Roman" w:eastAsia="仿宋_GB2312" w:hint="eastAsia"/>
                <w:sz w:val="21"/>
                <w:szCs w:val="21"/>
                <w:lang w:bidi="ar"/>
              </w:rPr>
              <w:t>载体内设立或共建专业化技术服务平台，提升</w:t>
            </w:r>
            <w:proofErr w:type="gramStart"/>
            <w:r>
              <w:rPr>
                <w:rFonts w:ascii="Times New Roman" w:eastAsia="仿宋_GB2312" w:hint="eastAsia"/>
                <w:sz w:val="21"/>
                <w:szCs w:val="21"/>
                <w:lang w:bidi="ar"/>
              </w:rPr>
              <w:t>人工智能科创企业</w:t>
            </w:r>
            <w:proofErr w:type="gramEnd"/>
            <w:r>
              <w:rPr>
                <w:rFonts w:ascii="Times New Roman" w:eastAsia="仿宋_GB2312" w:hint="eastAsia"/>
                <w:sz w:val="21"/>
                <w:szCs w:val="21"/>
                <w:lang w:bidi="ar"/>
              </w:rPr>
              <w:t>孵化能力。</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市科技局，各区镇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全市建设各级各</w:t>
            </w:r>
            <w:proofErr w:type="gramStart"/>
            <w:r>
              <w:rPr>
                <w:rFonts w:ascii="Times New Roman" w:eastAsia="仿宋_GB2312" w:hint="eastAsia"/>
                <w:sz w:val="21"/>
                <w:szCs w:val="21"/>
                <w:lang w:bidi="ar"/>
              </w:rPr>
              <w:t>类创新</w:t>
            </w:r>
            <w:proofErr w:type="gramEnd"/>
            <w:r>
              <w:rPr>
                <w:rFonts w:ascii="Times New Roman" w:eastAsia="仿宋_GB2312" w:hint="eastAsia"/>
                <w:sz w:val="21"/>
                <w:szCs w:val="21"/>
                <w:lang w:bidi="ar"/>
              </w:rPr>
              <w:t>联合体</w:t>
            </w:r>
            <w:r>
              <w:rPr>
                <w:rFonts w:ascii="Times New Roman" w:eastAsia="仿宋_GB2312"/>
                <w:sz w:val="21"/>
                <w:szCs w:val="21"/>
                <w:lang w:bidi="ar"/>
              </w:rPr>
              <w:t>2</w:t>
            </w:r>
            <w:r>
              <w:rPr>
                <w:rFonts w:ascii="Times New Roman" w:eastAsia="仿宋_GB2312" w:hint="eastAsia"/>
                <w:sz w:val="21"/>
                <w:szCs w:val="21"/>
                <w:lang w:bidi="ar"/>
              </w:rPr>
              <w:t>家以上，培育相关大模型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1042"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全市建设各级各</w:t>
            </w:r>
            <w:proofErr w:type="gramStart"/>
            <w:r>
              <w:rPr>
                <w:rFonts w:ascii="Times New Roman" w:eastAsia="仿宋_GB2312" w:hint="eastAsia"/>
                <w:sz w:val="21"/>
                <w:szCs w:val="21"/>
                <w:lang w:bidi="ar"/>
              </w:rPr>
              <w:t>类创新</w:t>
            </w:r>
            <w:proofErr w:type="gramEnd"/>
            <w:r>
              <w:rPr>
                <w:rFonts w:ascii="Times New Roman" w:eastAsia="仿宋_GB2312" w:hint="eastAsia"/>
                <w:sz w:val="21"/>
                <w:szCs w:val="21"/>
                <w:lang w:bidi="ar"/>
              </w:rPr>
              <w:t>联合体</w:t>
            </w:r>
            <w:r>
              <w:rPr>
                <w:rFonts w:ascii="Times New Roman" w:eastAsia="仿宋_GB2312"/>
                <w:sz w:val="21"/>
                <w:szCs w:val="21"/>
                <w:lang w:bidi="ar"/>
              </w:rPr>
              <w:t>3</w:t>
            </w:r>
            <w:r>
              <w:rPr>
                <w:rFonts w:ascii="Times New Roman" w:eastAsia="仿宋_GB2312" w:hint="eastAsia"/>
                <w:sz w:val="21"/>
                <w:szCs w:val="21"/>
                <w:lang w:bidi="ar"/>
              </w:rPr>
              <w:t>家以上，培育相关大模型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693"/>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年，建设各级各</w:t>
            </w:r>
            <w:proofErr w:type="gramStart"/>
            <w:r>
              <w:rPr>
                <w:rFonts w:ascii="Times New Roman" w:eastAsia="仿宋_GB2312" w:hint="eastAsia"/>
                <w:sz w:val="21"/>
                <w:szCs w:val="21"/>
                <w:lang w:bidi="ar"/>
              </w:rPr>
              <w:t>类创新</w:t>
            </w:r>
            <w:proofErr w:type="gramEnd"/>
            <w:r>
              <w:rPr>
                <w:rFonts w:ascii="Times New Roman" w:eastAsia="仿宋_GB2312" w:hint="eastAsia"/>
                <w:sz w:val="21"/>
                <w:szCs w:val="21"/>
                <w:lang w:bidi="ar"/>
              </w:rPr>
              <w:t>联合体</w:t>
            </w:r>
            <w:r>
              <w:rPr>
                <w:rFonts w:ascii="Times New Roman" w:eastAsia="仿宋_GB2312"/>
                <w:sz w:val="21"/>
                <w:szCs w:val="21"/>
                <w:lang w:bidi="ar"/>
              </w:rPr>
              <w:t>5</w:t>
            </w:r>
            <w:r>
              <w:rPr>
                <w:rFonts w:ascii="Times New Roman" w:eastAsia="仿宋_GB2312" w:hint="eastAsia"/>
                <w:sz w:val="21"/>
                <w:szCs w:val="21"/>
                <w:lang w:bidi="ar"/>
              </w:rPr>
              <w:t>家以上，培育相关大模型</w:t>
            </w:r>
            <w:r>
              <w:rPr>
                <w:rFonts w:ascii="Times New Roman" w:eastAsia="仿宋_GB2312"/>
                <w:sz w:val="21"/>
                <w:szCs w:val="21"/>
                <w:lang w:bidi="ar"/>
              </w:rPr>
              <w:t>2</w:t>
            </w:r>
            <w:r>
              <w:rPr>
                <w:rFonts w:ascii="Times New Roman" w:eastAsia="仿宋_GB2312" w:hint="eastAsia"/>
                <w:sz w:val="21"/>
                <w:szCs w:val="21"/>
                <w:lang w:bidi="ar"/>
              </w:rPr>
              <w:t>个以上，大模型应用项目</w:t>
            </w:r>
            <w:r>
              <w:rPr>
                <w:rFonts w:ascii="Times New Roman" w:eastAsia="仿宋_GB2312"/>
                <w:sz w:val="21"/>
                <w:szCs w:val="21"/>
                <w:lang w:bidi="ar"/>
              </w:rPr>
              <w:t>2</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306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lastRenderedPageBreak/>
              <w:t>5</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proofErr w:type="gramStart"/>
            <w:r>
              <w:rPr>
                <w:rFonts w:ascii="Times New Roman" w:eastAsia="仿宋_GB2312" w:hint="eastAsia"/>
                <w:sz w:val="21"/>
                <w:szCs w:val="21"/>
                <w:lang w:bidi="ar"/>
              </w:rPr>
              <w:t>低空经济</w:t>
            </w:r>
            <w:proofErr w:type="gramEnd"/>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发挥西北工业大学航空领域的创新优势，探索人工智能技术在</w:t>
            </w:r>
            <w:proofErr w:type="gramStart"/>
            <w:r>
              <w:rPr>
                <w:rFonts w:ascii="Times New Roman" w:eastAsia="仿宋_GB2312" w:hint="eastAsia"/>
                <w:sz w:val="21"/>
                <w:szCs w:val="21"/>
                <w:lang w:bidi="ar"/>
              </w:rPr>
              <w:t>低空经济</w:t>
            </w:r>
            <w:proofErr w:type="gramEnd"/>
            <w:r>
              <w:rPr>
                <w:rFonts w:ascii="Times New Roman" w:eastAsia="仿宋_GB2312" w:hint="eastAsia"/>
                <w:sz w:val="21"/>
                <w:szCs w:val="21"/>
                <w:lang w:bidi="ar"/>
              </w:rPr>
              <w:t>领域的融合应用，培育壮大低空产业链企业，实现自主飞行控制、航线优化规划、健康监测和故障预测、实时监控等功能，持续拓展低空应用场景。聚焦无人系统在</w:t>
            </w:r>
            <w:proofErr w:type="gramStart"/>
            <w:r>
              <w:rPr>
                <w:rFonts w:ascii="Times New Roman" w:eastAsia="仿宋_GB2312" w:hint="eastAsia"/>
                <w:sz w:val="21"/>
                <w:szCs w:val="21"/>
                <w:lang w:bidi="ar"/>
              </w:rPr>
              <w:t>低空经济</w:t>
            </w:r>
            <w:proofErr w:type="gramEnd"/>
            <w:r>
              <w:rPr>
                <w:rFonts w:ascii="Times New Roman" w:eastAsia="仿宋_GB2312" w:hint="eastAsia"/>
                <w:sz w:val="21"/>
                <w:szCs w:val="21"/>
                <w:lang w:bidi="ar"/>
              </w:rPr>
              <w:t>领域的智能化技术，以微、小、中型无人机作为主要平台，以无人车为辅助平台，围绕数据挖掘、模型优化、应用验证，强化大模型在</w:t>
            </w:r>
            <w:proofErr w:type="gramStart"/>
            <w:r>
              <w:rPr>
                <w:rFonts w:ascii="Times New Roman" w:eastAsia="仿宋_GB2312" w:hint="eastAsia"/>
                <w:sz w:val="21"/>
                <w:szCs w:val="21"/>
                <w:lang w:bidi="ar"/>
              </w:rPr>
              <w:t>低空经济</w:t>
            </w:r>
            <w:proofErr w:type="gramEnd"/>
            <w:r>
              <w:rPr>
                <w:rFonts w:ascii="Times New Roman" w:eastAsia="仿宋_GB2312" w:hint="eastAsia"/>
                <w:sz w:val="21"/>
                <w:szCs w:val="21"/>
                <w:lang w:bidi="ar"/>
              </w:rPr>
              <w:t>领域的应用。融合西工大民航学院、健雄学院、华夏云翼、</w:t>
            </w:r>
            <w:proofErr w:type="gramStart"/>
            <w:r>
              <w:rPr>
                <w:rFonts w:ascii="Times New Roman" w:eastAsia="仿宋_GB2312" w:hint="eastAsia"/>
                <w:sz w:val="21"/>
                <w:szCs w:val="21"/>
                <w:lang w:bidi="ar"/>
              </w:rPr>
              <w:t>低空经济</w:t>
            </w:r>
            <w:proofErr w:type="gramEnd"/>
            <w:r>
              <w:rPr>
                <w:rFonts w:ascii="Times New Roman" w:eastAsia="仿宋_GB2312" w:hint="eastAsia"/>
                <w:sz w:val="21"/>
                <w:szCs w:val="21"/>
                <w:lang w:bidi="ar"/>
              </w:rPr>
              <w:t>科技公司等校企资源，开展无人机执照培训、职业技能培训及技能等级认定，</w:t>
            </w:r>
            <w:proofErr w:type="gramStart"/>
            <w:r>
              <w:rPr>
                <w:rFonts w:ascii="Times New Roman" w:eastAsia="仿宋_GB2312" w:hint="eastAsia"/>
                <w:sz w:val="21"/>
                <w:szCs w:val="21"/>
                <w:lang w:bidi="ar"/>
              </w:rPr>
              <w:t>申请飞手证照</w:t>
            </w:r>
            <w:proofErr w:type="gramEnd"/>
            <w:r>
              <w:rPr>
                <w:rFonts w:ascii="Times New Roman" w:eastAsia="仿宋_GB2312" w:hint="eastAsia"/>
                <w:sz w:val="21"/>
                <w:szCs w:val="21"/>
                <w:lang w:bidi="ar"/>
              </w:rPr>
              <w:t>太仓考点，共建</w:t>
            </w:r>
            <w:proofErr w:type="gramStart"/>
            <w:r>
              <w:rPr>
                <w:rFonts w:ascii="Times New Roman" w:eastAsia="仿宋_GB2312" w:hint="eastAsia"/>
                <w:sz w:val="21"/>
                <w:szCs w:val="21"/>
                <w:lang w:bidi="ar"/>
              </w:rPr>
              <w:t>低空经济</w:t>
            </w:r>
            <w:proofErr w:type="gramEnd"/>
            <w:r>
              <w:rPr>
                <w:rFonts w:ascii="Times New Roman" w:eastAsia="仿宋_GB2312" w:hint="eastAsia"/>
                <w:sz w:val="21"/>
                <w:szCs w:val="21"/>
                <w:lang w:bidi="ar"/>
              </w:rPr>
              <w:t>高技能人才培养基地、</w:t>
            </w:r>
            <w:proofErr w:type="gramStart"/>
            <w:r>
              <w:rPr>
                <w:rFonts w:ascii="Times New Roman" w:eastAsia="仿宋_GB2312" w:hint="eastAsia"/>
                <w:sz w:val="21"/>
                <w:szCs w:val="21"/>
                <w:lang w:bidi="ar"/>
              </w:rPr>
              <w:t>低空经济</w:t>
            </w:r>
            <w:proofErr w:type="gramEnd"/>
            <w:r>
              <w:rPr>
                <w:rFonts w:ascii="Times New Roman" w:eastAsia="仿宋_GB2312" w:hint="eastAsia"/>
                <w:sz w:val="21"/>
                <w:szCs w:val="21"/>
                <w:lang w:bidi="ar"/>
              </w:rPr>
              <w:t>实训基地，争取构建</w:t>
            </w:r>
            <w:r>
              <w:rPr>
                <w:rFonts w:ascii="Times New Roman" w:eastAsia="仿宋_GB2312"/>
                <w:sz w:val="21"/>
                <w:szCs w:val="21"/>
                <w:lang w:bidi="ar"/>
              </w:rPr>
              <w:t>“</w:t>
            </w:r>
            <w:r>
              <w:rPr>
                <w:rFonts w:ascii="Times New Roman" w:eastAsia="仿宋_GB2312" w:hint="eastAsia"/>
                <w:sz w:val="21"/>
                <w:szCs w:val="21"/>
                <w:lang w:bidi="ar"/>
              </w:rPr>
              <w:t>一考点两资质两基地</w:t>
            </w:r>
            <w:r>
              <w:rPr>
                <w:rFonts w:ascii="Times New Roman" w:eastAsia="仿宋_GB2312"/>
                <w:sz w:val="21"/>
                <w:szCs w:val="21"/>
                <w:lang w:bidi="ar"/>
              </w:rPr>
              <w:t>”</w:t>
            </w:r>
            <w:r>
              <w:rPr>
                <w:rFonts w:ascii="Times New Roman" w:eastAsia="仿宋_GB2312" w:hint="eastAsia"/>
                <w:sz w:val="21"/>
                <w:szCs w:val="21"/>
                <w:lang w:bidi="ar"/>
              </w:rPr>
              <w:t>培训体系，持续完善低空飞行服务保障体系。</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proofErr w:type="gramStart"/>
            <w:r>
              <w:rPr>
                <w:rFonts w:ascii="Times New Roman" w:eastAsia="仿宋_GB2312" w:hint="eastAsia"/>
                <w:sz w:val="21"/>
                <w:szCs w:val="21"/>
                <w:lang w:bidi="ar"/>
              </w:rPr>
              <w:t>市发改委</w:t>
            </w:r>
            <w:proofErr w:type="gramEnd"/>
            <w:r>
              <w:rPr>
                <w:rFonts w:ascii="Times New Roman" w:eastAsia="仿宋_GB2312" w:hint="eastAsia"/>
                <w:sz w:val="21"/>
                <w:szCs w:val="21"/>
                <w:lang w:bidi="ar"/>
              </w:rPr>
              <w:t>、市工信局、市交运局，太</w:t>
            </w:r>
            <w:r>
              <w:rPr>
                <w:rFonts w:ascii="微软雅黑" w:eastAsia="微软雅黑" w:hAnsi="微软雅黑" w:cs="微软雅黑" w:hint="eastAsia"/>
                <w:sz w:val="21"/>
                <w:szCs w:val="21"/>
                <w:lang w:bidi="ar"/>
              </w:rPr>
              <w:t>訸</w:t>
            </w:r>
            <w:r>
              <w:rPr>
                <w:rFonts w:ascii="仿宋_GB2312" w:eastAsia="仿宋_GB2312" w:hAnsi="仿宋_GB2312" w:cs="仿宋_GB2312" w:hint="eastAsia"/>
                <w:sz w:val="21"/>
                <w:szCs w:val="21"/>
                <w:lang w:bidi="ar"/>
              </w:rPr>
              <w:t>集团，健雄学院，各区镇</w:t>
            </w:r>
          </w:p>
        </w:tc>
        <w:tc>
          <w:tcPr>
            <w:tcW w:w="529"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104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56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2</w:t>
            </w:r>
            <w:r>
              <w:rPr>
                <w:rFonts w:ascii="Times New Roman" w:eastAsia="仿宋_GB2312" w:hint="eastAsia"/>
                <w:sz w:val="21"/>
                <w:szCs w:val="21"/>
                <w:lang w:bidi="ar"/>
              </w:rPr>
              <w:t>个以上，大模型应用项目</w:t>
            </w:r>
            <w:r>
              <w:rPr>
                <w:rFonts w:ascii="Times New Roman" w:eastAsia="仿宋_GB2312"/>
                <w:sz w:val="21"/>
                <w:szCs w:val="21"/>
                <w:lang w:bidi="ar"/>
              </w:rPr>
              <w:t>2</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r>
      <w:tr w:rsidR="0006790B" w:rsidTr="0006790B">
        <w:trPr>
          <w:cantSplit/>
          <w:trHeight w:val="190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7</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建筑</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推动</w:t>
            </w:r>
            <w:r>
              <w:rPr>
                <w:rFonts w:ascii="Times New Roman" w:eastAsia="仿宋_GB2312"/>
                <w:sz w:val="21"/>
                <w:szCs w:val="21"/>
                <w:lang w:bidi="ar"/>
              </w:rPr>
              <w:t>BIM</w:t>
            </w:r>
            <w:r>
              <w:rPr>
                <w:rFonts w:ascii="Times New Roman" w:eastAsia="仿宋_GB2312" w:hint="eastAsia"/>
                <w:sz w:val="21"/>
                <w:szCs w:val="21"/>
                <w:lang w:bidi="ar"/>
              </w:rPr>
              <w:t>技术与</w:t>
            </w:r>
            <w:r>
              <w:rPr>
                <w:rFonts w:ascii="Times New Roman" w:eastAsia="仿宋_GB2312"/>
                <w:sz w:val="21"/>
                <w:szCs w:val="21"/>
                <w:lang w:bidi="ar"/>
              </w:rPr>
              <w:t>AI</w:t>
            </w:r>
            <w:r>
              <w:rPr>
                <w:rFonts w:ascii="Times New Roman" w:eastAsia="仿宋_GB2312" w:hint="eastAsia"/>
                <w:sz w:val="21"/>
                <w:szCs w:val="21"/>
                <w:lang w:bidi="ar"/>
              </w:rPr>
              <w:t>、大数据、云计算、物联网等技术深度融合，综合提升施工场景数字化、精细化、智能化管理水平。加大机器人、无人机等智能装备的推广应用力度，持续拓展快速巡检、地形测绘、智能施工等场景。推动</w:t>
            </w:r>
            <w:r>
              <w:rPr>
                <w:rFonts w:ascii="Times New Roman" w:eastAsia="仿宋_GB2312"/>
                <w:sz w:val="21"/>
                <w:szCs w:val="21"/>
                <w:lang w:bidi="ar"/>
              </w:rPr>
              <w:t>“</w:t>
            </w:r>
            <w:r>
              <w:rPr>
                <w:rFonts w:ascii="Times New Roman" w:eastAsia="仿宋_GB2312" w:hint="eastAsia"/>
                <w:sz w:val="21"/>
                <w:szCs w:val="21"/>
                <w:lang w:bidi="ar"/>
              </w:rPr>
              <w:t>智能建造</w:t>
            </w:r>
            <w:r>
              <w:rPr>
                <w:rFonts w:ascii="Times New Roman" w:eastAsia="仿宋_GB2312"/>
                <w:sz w:val="21"/>
                <w:szCs w:val="21"/>
                <w:lang w:bidi="ar"/>
              </w:rPr>
              <w:t>+</w:t>
            </w:r>
            <w:r>
              <w:rPr>
                <w:rFonts w:ascii="Times New Roman" w:eastAsia="仿宋_GB2312" w:hint="eastAsia"/>
                <w:sz w:val="21"/>
                <w:szCs w:val="21"/>
                <w:lang w:bidi="ar"/>
              </w:rPr>
              <w:t>智慧品质</w:t>
            </w:r>
            <w:r>
              <w:rPr>
                <w:rFonts w:ascii="Times New Roman" w:eastAsia="仿宋_GB2312"/>
                <w:sz w:val="21"/>
                <w:szCs w:val="21"/>
                <w:lang w:bidi="ar"/>
              </w:rPr>
              <w:t>+</w:t>
            </w:r>
            <w:r>
              <w:rPr>
                <w:rFonts w:ascii="Times New Roman" w:eastAsia="仿宋_GB2312" w:hint="eastAsia"/>
                <w:sz w:val="21"/>
                <w:szCs w:val="21"/>
                <w:lang w:bidi="ar"/>
              </w:rPr>
              <w:t>全生命周期</w:t>
            </w:r>
            <w:r>
              <w:rPr>
                <w:rFonts w:ascii="Times New Roman" w:eastAsia="仿宋_GB2312"/>
                <w:sz w:val="21"/>
                <w:szCs w:val="21"/>
                <w:lang w:bidi="ar"/>
              </w:rPr>
              <w:t>”</w:t>
            </w:r>
            <w:r>
              <w:rPr>
                <w:rFonts w:ascii="Times New Roman" w:eastAsia="仿宋_GB2312" w:hint="eastAsia"/>
                <w:sz w:val="21"/>
                <w:szCs w:val="21"/>
                <w:lang w:bidi="ar"/>
              </w:rPr>
              <w:t>的</w:t>
            </w:r>
            <w:r>
              <w:rPr>
                <w:rFonts w:ascii="Times New Roman" w:eastAsia="仿宋_GB2312"/>
                <w:sz w:val="21"/>
                <w:szCs w:val="21"/>
                <w:lang w:bidi="ar"/>
              </w:rPr>
              <w:t>“</w:t>
            </w:r>
            <w:r>
              <w:rPr>
                <w:rFonts w:ascii="Times New Roman" w:eastAsia="仿宋_GB2312" w:hint="eastAsia"/>
                <w:sz w:val="21"/>
                <w:szCs w:val="21"/>
                <w:lang w:bidi="ar"/>
              </w:rPr>
              <w:t>两智</w:t>
            </w:r>
            <w:proofErr w:type="gramStart"/>
            <w:r>
              <w:rPr>
                <w:rFonts w:ascii="Times New Roman" w:eastAsia="仿宋_GB2312" w:hint="eastAsia"/>
                <w:sz w:val="21"/>
                <w:szCs w:val="21"/>
                <w:lang w:bidi="ar"/>
              </w:rPr>
              <w:t>一</w:t>
            </w:r>
            <w:proofErr w:type="gramEnd"/>
            <w:r>
              <w:rPr>
                <w:rFonts w:ascii="Times New Roman" w:eastAsia="仿宋_GB2312" w:hint="eastAsia"/>
                <w:sz w:val="21"/>
                <w:szCs w:val="21"/>
                <w:lang w:bidi="ar"/>
              </w:rPr>
              <w:t>全</w:t>
            </w:r>
            <w:r>
              <w:rPr>
                <w:rFonts w:ascii="Times New Roman" w:eastAsia="仿宋_GB2312"/>
                <w:sz w:val="21"/>
                <w:szCs w:val="21"/>
                <w:lang w:bidi="ar"/>
              </w:rPr>
              <w:t>”</w:t>
            </w:r>
            <w:r>
              <w:rPr>
                <w:rFonts w:ascii="Times New Roman" w:eastAsia="仿宋_GB2312" w:hint="eastAsia"/>
                <w:sz w:val="21"/>
                <w:szCs w:val="21"/>
                <w:lang w:bidi="ar"/>
              </w:rPr>
              <w:t>新型住宅建设，重点布局全屋智能系统，实现全屋多品牌产品的智能化控制和互联互通服务。</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市住建局，城发集团，各区镇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全市培育相关大模型</w:t>
            </w:r>
            <w:r>
              <w:rPr>
                <w:rFonts w:ascii="Times New Roman" w:eastAsia="仿宋_GB2312"/>
                <w:kern w:val="2"/>
                <w:sz w:val="21"/>
                <w:szCs w:val="21"/>
              </w:rPr>
              <w:t>1</w:t>
            </w:r>
            <w:r>
              <w:rPr>
                <w:rFonts w:ascii="Times New Roman" w:eastAsia="仿宋_GB2312" w:hint="eastAsia"/>
                <w:kern w:val="2"/>
                <w:sz w:val="21"/>
                <w:szCs w:val="21"/>
              </w:rPr>
              <w:t>个以上，大模型应用项目</w:t>
            </w:r>
            <w:r>
              <w:rPr>
                <w:rFonts w:ascii="Times New Roman" w:eastAsia="仿宋_GB2312"/>
                <w:kern w:val="2"/>
                <w:sz w:val="21"/>
                <w:szCs w:val="21"/>
              </w:rPr>
              <w:t>1</w:t>
            </w:r>
            <w:r>
              <w:rPr>
                <w:rFonts w:ascii="Times New Roman" w:eastAsia="仿宋_GB2312" w:hint="eastAsia"/>
                <w:kern w:val="2"/>
                <w:sz w:val="21"/>
                <w:szCs w:val="21"/>
              </w:rPr>
              <w:t>项以上。</w:t>
            </w:r>
          </w:p>
        </w:tc>
      </w:tr>
      <w:tr w:rsidR="0006790B" w:rsidTr="0006790B">
        <w:trPr>
          <w:cantSplit/>
          <w:trHeight w:val="58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242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lastRenderedPageBreak/>
              <w:t>9</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交通</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搭建人工智能</w:t>
            </w:r>
            <w:r>
              <w:rPr>
                <w:rFonts w:ascii="Times New Roman" w:eastAsia="仿宋_GB2312"/>
                <w:sz w:val="21"/>
                <w:szCs w:val="21"/>
                <w:lang w:bidi="ar"/>
              </w:rPr>
              <w:t>+</w:t>
            </w:r>
            <w:r>
              <w:rPr>
                <w:rFonts w:ascii="Times New Roman" w:eastAsia="仿宋_GB2312" w:hint="eastAsia"/>
                <w:sz w:val="21"/>
                <w:szCs w:val="21"/>
                <w:lang w:bidi="ar"/>
              </w:rPr>
              <w:t>公路，推动建设路面病害自动识别与预测功能，实现公路动态养护。搭建人工智能</w:t>
            </w:r>
            <w:r>
              <w:rPr>
                <w:rFonts w:ascii="Times New Roman" w:eastAsia="仿宋_GB2312"/>
                <w:sz w:val="21"/>
                <w:szCs w:val="21"/>
                <w:lang w:bidi="ar"/>
              </w:rPr>
              <w:t>+</w:t>
            </w:r>
            <w:r>
              <w:rPr>
                <w:rFonts w:ascii="Times New Roman" w:eastAsia="仿宋_GB2312" w:hint="eastAsia"/>
                <w:sz w:val="21"/>
                <w:szCs w:val="21"/>
                <w:lang w:bidi="ar"/>
              </w:rPr>
              <w:t>水运监管，加快建设水上智能监管</w:t>
            </w:r>
            <w:r>
              <w:rPr>
                <w:rFonts w:ascii="Times New Roman" w:eastAsia="仿宋_GB2312"/>
                <w:sz w:val="21"/>
                <w:szCs w:val="21"/>
                <w:lang w:bidi="ar"/>
              </w:rPr>
              <w:t>2.0</w:t>
            </w:r>
            <w:r>
              <w:rPr>
                <w:rFonts w:ascii="Times New Roman" w:eastAsia="仿宋_GB2312" w:hint="eastAsia"/>
                <w:sz w:val="21"/>
                <w:szCs w:val="21"/>
                <w:lang w:bidi="ar"/>
              </w:rPr>
              <w:t>系统，融合水上电子卡口与无人机技术，构建立体化监测体系，智能预警船舶超速、偷倒渣土、违规穿越等显性违章行为，保障水上作业、通行安全，促进水上监管智能化。完善人工智能</w:t>
            </w:r>
            <w:r>
              <w:rPr>
                <w:rFonts w:ascii="Times New Roman" w:eastAsia="仿宋_GB2312"/>
                <w:sz w:val="21"/>
                <w:szCs w:val="21"/>
                <w:lang w:bidi="ar"/>
              </w:rPr>
              <w:t>+</w:t>
            </w:r>
            <w:r>
              <w:rPr>
                <w:rFonts w:ascii="Times New Roman" w:eastAsia="仿宋_GB2312" w:hint="eastAsia"/>
                <w:sz w:val="21"/>
                <w:szCs w:val="21"/>
                <w:lang w:bidi="ar"/>
              </w:rPr>
              <w:t>应急指挥体系，围绕交通运输全要素，生成交通异常事件大模型，利用大模型智能辅助决策，强化应急处突能力。加快建设人工智能</w:t>
            </w:r>
            <w:r>
              <w:rPr>
                <w:rFonts w:ascii="Times New Roman" w:eastAsia="仿宋_GB2312"/>
                <w:sz w:val="21"/>
                <w:szCs w:val="21"/>
                <w:lang w:bidi="ar"/>
              </w:rPr>
              <w:t>+</w:t>
            </w:r>
            <w:r>
              <w:rPr>
                <w:rFonts w:ascii="Times New Roman" w:eastAsia="仿宋_GB2312" w:hint="eastAsia"/>
                <w:sz w:val="21"/>
                <w:szCs w:val="21"/>
                <w:lang w:bidi="ar"/>
              </w:rPr>
              <w:t>执法，开展无人机在工程管理方面的技术创新，实现工地扬尘治理、安全隐患识别、工程质量检测、施工进度跟踪等应用。不断完善人工智能</w:t>
            </w:r>
            <w:r>
              <w:rPr>
                <w:rFonts w:ascii="Times New Roman" w:eastAsia="仿宋_GB2312"/>
                <w:sz w:val="21"/>
                <w:szCs w:val="21"/>
                <w:lang w:bidi="ar"/>
              </w:rPr>
              <w:t>+</w:t>
            </w:r>
            <w:r>
              <w:rPr>
                <w:rFonts w:ascii="Times New Roman" w:eastAsia="仿宋_GB2312" w:hint="eastAsia"/>
                <w:sz w:val="21"/>
                <w:szCs w:val="21"/>
                <w:lang w:bidi="ar"/>
              </w:rPr>
              <w:t>公交系统，完善公交智能排班、智能调度等基础应用，促进客流分析与线网分析辅助设计、公交无感支付、公交优先绿波工程实施，促进资源配置优化，提升公交出行智能化水平与便民程度。</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市交运局，各区镇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全市培育相关大模型</w:t>
            </w:r>
            <w:r>
              <w:rPr>
                <w:rFonts w:ascii="Times New Roman" w:eastAsia="仿宋_GB2312"/>
                <w:kern w:val="2"/>
                <w:sz w:val="21"/>
                <w:szCs w:val="21"/>
              </w:rPr>
              <w:t>1</w:t>
            </w:r>
            <w:r>
              <w:rPr>
                <w:rFonts w:ascii="Times New Roman" w:eastAsia="仿宋_GB2312" w:hint="eastAsia"/>
                <w:kern w:val="2"/>
                <w:sz w:val="21"/>
                <w:szCs w:val="21"/>
              </w:rPr>
              <w:t>个以上，大模型应用项目</w:t>
            </w:r>
            <w:r>
              <w:rPr>
                <w:rFonts w:ascii="Times New Roman" w:eastAsia="仿宋_GB2312"/>
                <w:kern w:val="2"/>
                <w:sz w:val="21"/>
                <w:szCs w:val="21"/>
              </w:rPr>
              <w:t>1</w:t>
            </w:r>
            <w:r>
              <w:rPr>
                <w:rFonts w:ascii="Times New Roman" w:eastAsia="仿宋_GB2312" w:hint="eastAsia"/>
                <w:kern w:val="2"/>
                <w:sz w:val="21"/>
                <w:szCs w:val="21"/>
              </w:rPr>
              <w:t>项以上。</w:t>
            </w:r>
          </w:p>
        </w:tc>
      </w:tr>
      <w:tr w:rsidR="0006790B" w:rsidTr="0006790B">
        <w:trPr>
          <w:cantSplit/>
          <w:trHeight w:val="402"/>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2436"/>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11</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港口</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以国家</w:t>
            </w:r>
            <w:proofErr w:type="gramStart"/>
            <w:r>
              <w:rPr>
                <w:rFonts w:ascii="Times New Roman" w:eastAsia="仿宋_GB2312" w:hint="eastAsia"/>
                <w:sz w:val="21"/>
                <w:szCs w:val="21"/>
                <w:lang w:bidi="ar"/>
              </w:rPr>
              <w:t>智慧口岸</w:t>
            </w:r>
            <w:proofErr w:type="gramEnd"/>
            <w:r>
              <w:rPr>
                <w:rFonts w:ascii="Times New Roman" w:eastAsia="仿宋_GB2312" w:hint="eastAsia"/>
                <w:sz w:val="21"/>
                <w:szCs w:val="21"/>
                <w:lang w:bidi="ar"/>
              </w:rPr>
              <w:t>试点为契机，加快口岸智慧化应用场景建设，提升口岸业务协同和监管服务的数字化智能化能级，构建完善</w:t>
            </w:r>
            <w:proofErr w:type="gramStart"/>
            <w:r>
              <w:rPr>
                <w:rFonts w:ascii="Times New Roman" w:eastAsia="仿宋_GB2312" w:hint="eastAsia"/>
                <w:sz w:val="21"/>
                <w:szCs w:val="21"/>
                <w:lang w:bidi="ar"/>
              </w:rPr>
              <w:t>智慧口岸生态</w:t>
            </w:r>
            <w:proofErr w:type="gramEnd"/>
            <w:r>
              <w:rPr>
                <w:rFonts w:ascii="Times New Roman" w:eastAsia="仿宋_GB2312" w:hint="eastAsia"/>
                <w:sz w:val="21"/>
                <w:szCs w:val="21"/>
                <w:lang w:bidi="ar"/>
              </w:rPr>
              <w:t>网络格局。为满足生产作业自动化、生产运营智慧化、全过程安全管理智能化等需求，结合运用人工智能、数字孪生、云计算、大数据等技术，探索实施传统集装箱码头水平运输机械的智能化改造，在现有成熟基础上推广堆场全自动化的应用普及，持续深化</w:t>
            </w:r>
            <w:r>
              <w:rPr>
                <w:rFonts w:ascii="Times New Roman" w:eastAsia="仿宋_GB2312"/>
                <w:sz w:val="21"/>
                <w:szCs w:val="21"/>
                <w:lang w:bidi="ar"/>
              </w:rPr>
              <w:t>AR</w:t>
            </w:r>
            <w:r>
              <w:rPr>
                <w:rFonts w:ascii="Times New Roman" w:eastAsia="仿宋_GB2312" w:hint="eastAsia"/>
                <w:sz w:val="21"/>
                <w:szCs w:val="21"/>
                <w:lang w:bidi="ar"/>
              </w:rPr>
              <w:t>技术、无人机巡检与码头相关操作系统的融合。以智慧港口建设为抓手，持续推动人工智能技术在港口重点领域的应用。</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proofErr w:type="gramStart"/>
            <w:r>
              <w:rPr>
                <w:rFonts w:ascii="Times New Roman" w:eastAsia="仿宋_GB2312" w:hint="eastAsia"/>
                <w:sz w:val="21"/>
                <w:szCs w:val="21"/>
                <w:lang w:bidi="ar"/>
              </w:rPr>
              <w:t>港口委科</w:t>
            </w:r>
            <w:proofErr w:type="gramEnd"/>
            <w:r>
              <w:rPr>
                <w:rFonts w:ascii="Times New Roman" w:eastAsia="仿宋_GB2312" w:hint="eastAsia"/>
                <w:sz w:val="21"/>
                <w:szCs w:val="21"/>
                <w:lang w:bidi="ar"/>
              </w:rPr>
              <w:t>信办</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全市培育相关大模型</w:t>
            </w:r>
            <w:r>
              <w:rPr>
                <w:rFonts w:ascii="Times New Roman" w:eastAsia="仿宋_GB2312"/>
                <w:kern w:val="2"/>
                <w:sz w:val="21"/>
                <w:szCs w:val="21"/>
              </w:rPr>
              <w:t>1</w:t>
            </w:r>
            <w:r>
              <w:rPr>
                <w:rFonts w:ascii="Times New Roman" w:eastAsia="仿宋_GB2312" w:hint="eastAsia"/>
                <w:kern w:val="2"/>
                <w:sz w:val="21"/>
                <w:szCs w:val="21"/>
              </w:rPr>
              <w:t>个以上，大模型应用项目</w:t>
            </w:r>
            <w:r>
              <w:rPr>
                <w:rFonts w:ascii="Times New Roman" w:eastAsia="仿宋_GB2312"/>
                <w:kern w:val="2"/>
                <w:sz w:val="21"/>
                <w:szCs w:val="21"/>
              </w:rPr>
              <w:t>1</w:t>
            </w:r>
            <w:r>
              <w:rPr>
                <w:rFonts w:ascii="Times New Roman" w:eastAsia="仿宋_GB2312" w:hint="eastAsia"/>
                <w:kern w:val="2"/>
                <w:sz w:val="21"/>
                <w:szCs w:val="21"/>
              </w:rPr>
              <w:t>项以上。</w:t>
            </w:r>
          </w:p>
        </w:tc>
      </w:tr>
      <w:tr w:rsidR="0006790B" w:rsidTr="0006790B">
        <w:trPr>
          <w:cantSplit/>
          <w:trHeight w:val="33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lastRenderedPageBreak/>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2157"/>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13</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医疗</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支持人工智能企业与医疗机构合作，围绕影像辅助诊断、自动诊疗、远程问诊，深入开展智慧医院建设。率先在公立医疗机构探索配备医学影像智能辅助诊断平台，着力提升医疗机构智能化水平。加快提升养老机构</w:t>
            </w:r>
            <w:proofErr w:type="gramStart"/>
            <w:r>
              <w:rPr>
                <w:rFonts w:ascii="Times New Roman" w:eastAsia="仿宋_GB2312" w:hint="eastAsia"/>
                <w:sz w:val="21"/>
                <w:szCs w:val="21"/>
                <w:lang w:bidi="ar"/>
              </w:rPr>
              <w:t>智慧康养服务水平</w:t>
            </w:r>
            <w:proofErr w:type="gramEnd"/>
            <w:r>
              <w:rPr>
                <w:rFonts w:ascii="Times New Roman" w:eastAsia="仿宋_GB2312" w:hint="eastAsia"/>
                <w:sz w:val="21"/>
                <w:szCs w:val="21"/>
                <w:lang w:bidi="ar"/>
              </w:rPr>
              <w:t>，引导推广健康管理类、养老监护类、心理慰藉类等智能产品在各类养老场所的应用。加大向家庭和市场推介智能养老产品和服务的力度，推动</w:t>
            </w:r>
            <w:r>
              <w:rPr>
                <w:rFonts w:ascii="Times New Roman" w:eastAsia="仿宋_GB2312"/>
                <w:sz w:val="21"/>
                <w:szCs w:val="21"/>
                <w:lang w:bidi="ar"/>
              </w:rPr>
              <w:t>“</w:t>
            </w:r>
            <w:r>
              <w:rPr>
                <w:rFonts w:ascii="Times New Roman" w:eastAsia="仿宋_GB2312" w:hint="eastAsia"/>
                <w:sz w:val="21"/>
                <w:szCs w:val="21"/>
                <w:lang w:bidi="ar"/>
              </w:rPr>
              <w:t>养老需求</w:t>
            </w:r>
            <w:r>
              <w:rPr>
                <w:rFonts w:ascii="Times New Roman" w:eastAsia="仿宋_GB2312"/>
                <w:sz w:val="21"/>
                <w:szCs w:val="21"/>
                <w:lang w:bidi="ar"/>
              </w:rPr>
              <w:t>”</w:t>
            </w:r>
            <w:r>
              <w:rPr>
                <w:rFonts w:ascii="Times New Roman" w:eastAsia="仿宋_GB2312" w:hint="eastAsia"/>
                <w:sz w:val="21"/>
                <w:szCs w:val="21"/>
                <w:lang w:bidi="ar"/>
              </w:rPr>
              <w:t>向银发经济</w:t>
            </w:r>
            <w:r>
              <w:rPr>
                <w:rFonts w:ascii="Times New Roman" w:eastAsia="仿宋_GB2312"/>
                <w:sz w:val="21"/>
                <w:szCs w:val="21"/>
                <w:lang w:bidi="ar"/>
              </w:rPr>
              <w:t>“</w:t>
            </w:r>
            <w:r>
              <w:rPr>
                <w:rFonts w:ascii="Times New Roman" w:eastAsia="仿宋_GB2312" w:hint="eastAsia"/>
                <w:sz w:val="21"/>
                <w:szCs w:val="21"/>
                <w:lang w:bidi="ar"/>
              </w:rPr>
              <w:t>消费动力</w:t>
            </w:r>
            <w:r>
              <w:rPr>
                <w:rFonts w:ascii="Times New Roman" w:eastAsia="仿宋_GB2312"/>
                <w:sz w:val="21"/>
                <w:szCs w:val="21"/>
                <w:lang w:bidi="ar"/>
              </w:rPr>
              <w:t>”</w:t>
            </w:r>
            <w:r>
              <w:rPr>
                <w:rFonts w:ascii="Times New Roman" w:eastAsia="仿宋_GB2312" w:hint="eastAsia"/>
                <w:sz w:val="21"/>
                <w:szCs w:val="21"/>
                <w:lang w:bidi="ar"/>
              </w:rPr>
              <w:t>的转化。</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市民政局、市卫健委，各区镇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1042"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58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2</w:t>
            </w:r>
            <w:r>
              <w:rPr>
                <w:rFonts w:ascii="Times New Roman" w:eastAsia="仿宋_GB2312" w:hint="eastAsia"/>
                <w:sz w:val="21"/>
                <w:szCs w:val="21"/>
                <w:lang w:bidi="ar"/>
              </w:rPr>
              <w:t>个以上，大模型应用项目</w:t>
            </w:r>
            <w:r>
              <w:rPr>
                <w:rFonts w:ascii="Times New Roman" w:eastAsia="仿宋_GB2312"/>
                <w:sz w:val="21"/>
                <w:szCs w:val="21"/>
                <w:lang w:bidi="ar"/>
              </w:rPr>
              <w:t>2</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237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t>15</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教育</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面启动省级智慧教育样板区建设，围绕数字化赋能多元智慧教学区域创新实践，积极探索多元智慧教学应用场景，构建完善多元智慧教育新生态。充分发挥国家重大课题试验区优势，积极参与新一代人工智能技术应用研究，不断探索实践人工智能在教育教学领域融合应用新路径。鼓励引导校企合作交流，利用生成式人工智能、视觉识别与大数据分析、虚拟现实等技术，加快推广智能设备应用，全力打造覆盖全域的</w:t>
            </w:r>
            <w:r>
              <w:rPr>
                <w:rFonts w:ascii="Times New Roman" w:eastAsia="仿宋_GB2312"/>
                <w:sz w:val="21"/>
                <w:szCs w:val="21"/>
                <w:lang w:bidi="ar"/>
              </w:rPr>
              <w:t>AI</w:t>
            </w:r>
            <w:r>
              <w:rPr>
                <w:rFonts w:ascii="Times New Roman" w:eastAsia="仿宋_GB2312" w:hint="eastAsia"/>
                <w:sz w:val="21"/>
                <w:szCs w:val="21"/>
                <w:lang w:bidi="ar"/>
              </w:rPr>
              <w:t>赋能智慧教育应用样板。</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市教育局文教投集团，各区镇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1042"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全市培育相关大模型</w:t>
            </w:r>
            <w:r>
              <w:rPr>
                <w:rFonts w:ascii="Times New Roman" w:eastAsia="仿宋_GB2312"/>
                <w:kern w:val="2"/>
                <w:sz w:val="21"/>
                <w:szCs w:val="21"/>
              </w:rPr>
              <w:t>1</w:t>
            </w:r>
            <w:r>
              <w:rPr>
                <w:rFonts w:ascii="Times New Roman" w:eastAsia="仿宋_GB2312" w:hint="eastAsia"/>
                <w:kern w:val="2"/>
                <w:sz w:val="21"/>
                <w:szCs w:val="21"/>
              </w:rPr>
              <w:t>个以上，大模型应用项目</w:t>
            </w:r>
            <w:r>
              <w:rPr>
                <w:rFonts w:ascii="Times New Roman" w:eastAsia="仿宋_GB2312"/>
                <w:kern w:val="2"/>
                <w:sz w:val="21"/>
                <w:szCs w:val="21"/>
              </w:rPr>
              <w:t>1</w:t>
            </w:r>
            <w:r>
              <w:rPr>
                <w:rFonts w:ascii="Times New Roman" w:eastAsia="仿宋_GB2312" w:hint="eastAsia"/>
                <w:kern w:val="2"/>
                <w:sz w:val="21"/>
                <w:szCs w:val="21"/>
              </w:rPr>
              <w:t>项以上。</w:t>
            </w:r>
          </w:p>
        </w:tc>
      </w:tr>
      <w:tr w:rsidR="0006790B" w:rsidTr="0006790B">
        <w:trPr>
          <w:cantSplit/>
          <w:trHeight w:val="55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2</w:t>
            </w:r>
            <w:r>
              <w:rPr>
                <w:rFonts w:ascii="Times New Roman" w:eastAsia="仿宋_GB2312" w:hint="eastAsia"/>
                <w:sz w:val="21"/>
                <w:szCs w:val="21"/>
                <w:lang w:bidi="ar"/>
              </w:rPr>
              <w:t>个以上，大模型应用项目</w:t>
            </w:r>
            <w:r>
              <w:rPr>
                <w:rFonts w:ascii="Times New Roman" w:eastAsia="仿宋_GB2312"/>
                <w:sz w:val="21"/>
                <w:szCs w:val="21"/>
                <w:lang w:bidi="ar"/>
              </w:rPr>
              <w:t>2</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144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lastRenderedPageBreak/>
              <w:t>17</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能源</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加快推进电力智能巡检应用，提升巡检数字化、智能化水平。充分运用人工智能识别技术，加强用户侧电力设备线上</w:t>
            </w:r>
            <w:r>
              <w:rPr>
                <w:rFonts w:ascii="Times New Roman" w:eastAsia="仿宋_GB2312"/>
                <w:kern w:val="2"/>
                <w:sz w:val="21"/>
                <w:szCs w:val="21"/>
              </w:rPr>
              <w:t>AI</w:t>
            </w:r>
            <w:r>
              <w:rPr>
                <w:rFonts w:ascii="Times New Roman" w:eastAsia="仿宋_GB2312" w:hint="eastAsia"/>
                <w:kern w:val="2"/>
                <w:sz w:val="21"/>
                <w:szCs w:val="21"/>
              </w:rPr>
              <w:t>智能巡检，提升用户侧用电安全。应用负荷预测与管理、分布式能源优化调度、储能系统管理、协同控制与优化决策等</w:t>
            </w:r>
            <w:r>
              <w:rPr>
                <w:rFonts w:ascii="Times New Roman" w:eastAsia="仿宋_GB2312"/>
                <w:kern w:val="2"/>
                <w:sz w:val="21"/>
                <w:szCs w:val="21"/>
              </w:rPr>
              <w:t>AI</w:t>
            </w:r>
            <w:r>
              <w:rPr>
                <w:rFonts w:ascii="Times New Roman" w:eastAsia="仿宋_GB2312" w:hint="eastAsia"/>
                <w:kern w:val="2"/>
                <w:sz w:val="21"/>
                <w:szCs w:val="21"/>
              </w:rPr>
              <w:t>技术，统筹企业错峰、居民节电、非工空调、虚拟电厂等资源，提升负荷精准预测、实时高效调度、需求应急响应能力。</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proofErr w:type="gramStart"/>
            <w:r>
              <w:rPr>
                <w:rFonts w:ascii="Times New Roman" w:eastAsia="仿宋_GB2312" w:hint="eastAsia"/>
                <w:kern w:val="2"/>
                <w:sz w:val="21"/>
                <w:szCs w:val="21"/>
              </w:rPr>
              <w:t>市发改委</w:t>
            </w:r>
            <w:proofErr w:type="gramEnd"/>
            <w:r>
              <w:rPr>
                <w:rFonts w:ascii="Times New Roman" w:eastAsia="仿宋_GB2312" w:hint="eastAsia"/>
                <w:kern w:val="2"/>
                <w:sz w:val="21"/>
                <w:szCs w:val="21"/>
              </w:rPr>
              <w:t>，供电公司，各区镇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137"/>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到</w:t>
            </w:r>
            <w:r>
              <w:rPr>
                <w:rFonts w:ascii="Times New Roman" w:eastAsia="仿宋_GB2312"/>
                <w:kern w:val="2"/>
                <w:sz w:val="21"/>
                <w:szCs w:val="21"/>
              </w:rPr>
              <w:t>2027</w:t>
            </w:r>
            <w:r>
              <w:rPr>
                <w:rFonts w:ascii="Times New Roman" w:eastAsia="仿宋_GB2312" w:hint="eastAsia"/>
                <w:kern w:val="2"/>
                <w:sz w:val="21"/>
                <w:szCs w:val="21"/>
              </w:rPr>
              <w:t>年，培育相关大模型</w:t>
            </w:r>
            <w:r>
              <w:rPr>
                <w:rFonts w:ascii="Times New Roman" w:eastAsia="仿宋_GB2312"/>
                <w:kern w:val="2"/>
                <w:sz w:val="21"/>
                <w:szCs w:val="21"/>
              </w:rPr>
              <w:t>1</w:t>
            </w:r>
            <w:r>
              <w:rPr>
                <w:rFonts w:ascii="Times New Roman" w:eastAsia="仿宋_GB2312" w:hint="eastAsia"/>
                <w:kern w:val="2"/>
                <w:sz w:val="21"/>
                <w:szCs w:val="21"/>
              </w:rPr>
              <w:t>个以上，大模型应用项目</w:t>
            </w:r>
            <w:r>
              <w:rPr>
                <w:rFonts w:ascii="Times New Roman" w:eastAsia="仿宋_GB2312"/>
                <w:kern w:val="2"/>
                <w:sz w:val="21"/>
                <w:szCs w:val="21"/>
              </w:rPr>
              <w:t>1</w:t>
            </w:r>
            <w:r>
              <w:rPr>
                <w:rFonts w:ascii="Times New Roman" w:eastAsia="仿宋_GB2312" w:hint="eastAsia"/>
                <w:kern w:val="2"/>
                <w:sz w:val="21"/>
                <w:szCs w:val="21"/>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1772"/>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19</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roofErr w:type="gramStart"/>
            <w:r>
              <w:rPr>
                <w:rFonts w:ascii="Times New Roman" w:eastAsia="仿宋_GB2312" w:hint="eastAsia"/>
                <w:sz w:val="21"/>
                <w:szCs w:val="21"/>
                <w:lang w:bidi="ar"/>
              </w:rPr>
              <w:t>文旅</w:t>
            </w:r>
            <w:proofErr w:type="gramEnd"/>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以公共文化场馆为载体，积极打造数字展示体验及教育传播平台，开展虚拟机器人讲解、艺术普及和深度体验等人工智能服务。继续</w:t>
            </w:r>
            <w:proofErr w:type="gramStart"/>
            <w:r>
              <w:rPr>
                <w:rFonts w:ascii="Times New Roman" w:eastAsia="仿宋_GB2312" w:hint="eastAsia"/>
                <w:sz w:val="21"/>
                <w:szCs w:val="21"/>
                <w:lang w:bidi="ar"/>
              </w:rPr>
              <w:t>完善线</w:t>
            </w:r>
            <w:proofErr w:type="gramEnd"/>
            <w:r>
              <w:rPr>
                <w:rFonts w:ascii="Times New Roman" w:eastAsia="仿宋_GB2312" w:hint="eastAsia"/>
                <w:sz w:val="21"/>
                <w:szCs w:val="21"/>
                <w:lang w:bidi="ar"/>
              </w:rPr>
              <w:t>上线下两个</w:t>
            </w:r>
            <w:r>
              <w:rPr>
                <w:rFonts w:ascii="Times New Roman" w:eastAsia="仿宋_GB2312"/>
                <w:sz w:val="21"/>
                <w:szCs w:val="21"/>
                <w:lang w:bidi="ar"/>
              </w:rPr>
              <w:t>“</w:t>
            </w:r>
            <w:r>
              <w:rPr>
                <w:rFonts w:ascii="Times New Roman" w:eastAsia="仿宋_GB2312" w:hint="eastAsia"/>
                <w:sz w:val="21"/>
                <w:szCs w:val="21"/>
                <w:lang w:bidi="ar"/>
              </w:rPr>
              <w:t>旅游总入口</w:t>
            </w:r>
            <w:r>
              <w:rPr>
                <w:rFonts w:ascii="Times New Roman" w:eastAsia="仿宋_GB2312"/>
                <w:sz w:val="21"/>
                <w:szCs w:val="21"/>
                <w:lang w:bidi="ar"/>
              </w:rPr>
              <w:t>”</w:t>
            </w:r>
            <w:r>
              <w:rPr>
                <w:rFonts w:ascii="Times New Roman" w:eastAsia="仿宋_GB2312" w:hint="eastAsia"/>
                <w:sz w:val="21"/>
                <w:szCs w:val="21"/>
                <w:lang w:bidi="ar"/>
              </w:rPr>
              <w:t>平台的旅游服务功能。依托玫瑰庄园等景区，逐步丰富景区智能导</w:t>
            </w:r>
            <w:proofErr w:type="gramStart"/>
            <w:r>
              <w:rPr>
                <w:rFonts w:ascii="Times New Roman" w:eastAsia="仿宋_GB2312" w:hint="eastAsia"/>
                <w:sz w:val="21"/>
                <w:szCs w:val="21"/>
                <w:lang w:bidi="ar"/>
              </w:rPr>
              <w:t>览</w:t>
            </w:r>
            <w:proofErr w:type="gramEnd"/>
            <w:r>
              <w:rPr>
                <w:rFonts w:ascii="Times New Roman" w:eastAsia="仿宋_GB2312" w:hint="eastAsia"/>
                <w:sz w:val="21"/>
                <w:szCs w:val="21"/>
                <w:lang w:bidi="ar"/>
              </w:rPr>
              <w:t>与讲解、智能客服等服务，</w:t>
            </w:r>
            <w:proofErr w:type="gramStart"/>
            <w:r>
              <w:rPr>
                <w:rFonts w:ascii="Times New Roman" w:eastAsia="仿宋_GB2312" w:hint="eastAsia"/>
                <w:sz w:val="21"/>
                <w:szCs w:val="21"/>
                <w:lang w:bidi="ar"/>
              </w:rPr>
              <w:t>丰富文旅大</w:t>
            </w:r>
            <w:proofErr w:type="gramEnd"/>
            <w:r>
              <w:rPr>
                <w:rFonts w:ascii="Times New Roman" w:eastAsia="仿宋_GB2312" w:hint="eastAsia"/>
                <w:sz w:val="21"/>
                <w:szCs w:val="21"/>
                <w:lang w:bidi="ar"/>
              </w:rPr>
              <w:t>模型的应用场景。加快数字文化创意、</w:t>
            </w:r>
            <w:proofErr w:type="gramStart"/>
            <w:r>
              <w:rPr>
                <w:rFonts w:ascii="Times New Roman" w:eastAsia="仿宋_GB2312" w:hint="eastAsia"/>
                <w:sz w:val="21"/>
                <w:szCs w:val="21"/>
                <w:lang w:bidi="ar"/>
              </w:rPr>
              <w:t>电竞游戏</w:t>
            </w:r>
            <w:proofErr w:type="gramEnd"/>
            <w:r>
              <w:rPr>
                <w:rFonts w:ascii="Times New Roman" w:eastAsia="仿宋_GB2312" w:hint="eastAsia"/>
                <w:sz w:val="21"/>
                <w:szCs w:val="21"/>
                <w:lang w:bidi="ar"/>
              </w:rPr>
              <w:t>赛事等文化产业发展，积极打造文化产业园区，引进一批人工智能领域的数字文化头部企业。</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市</w:t>
            </w:r>
            <w:proofErr w:type="gramStart"/>
            <w:r>
              <w:rPr>
                <w:rFonts w:ascii="Times New Roman" w:eastAsia="仿宋_GB2312" w:hint="eastAsia"/>
                <w:sz w:val="21"/>
                <w:szCs w:val="21"/>
                <w:lang w:bidi="ar"/>
              </w:rPr>
              <w:t>文体广</w:t>
            </w:r>
            <w:proofErr w:type="gramEnd"/>
            <w:r>
              <w:rPr>
                <w:rFonts w:ascii="Times New Roman" w:eastAsia="仿宋_GB2312" w:hint="eastAsia"/>
                <w:sz w:val="21"/>
                <w:szCs w:val="21"/>
                <w:lang w:bidi="ar"/>
              </w:rPr>
              <w:t>旅局，</w:t>
            </w:r>
            <w:proofErr w:type="gramStart"/>
            <w:r>
              <w:rPr>
                <w:rFonts w:ascii="Times New Roman" w:eastAsia="仿宋_GB2312" w:hint="eastAsia"/>
                <w:sz w:val="21"/>
                <w:szCs w:val="21"/>
                <w:lang w:bidi="ar"/>
              </w:rPr>
              <w:t>文旅集团</w:t>
            </w:r>
            <w:proofErr w:type="gramEnd"/>
            <w:r>
              <w:rPr>
                <w:rFonts w:ascii="Times New Roman" w:eastAsia="仿宋_GB2312" w:hint="eastAsia"/>
                <w:sz w:val="21"/>
                <w:szCs w:val="21"/>
                <w:lang w:bidi="ar"/>
              </w:rPr>
              <w:t>，各区镇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212"/>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r>
      <w:tr w:rsidR="0006790B" w:rsidTr="0006790B">
        <w:trPr>
          <w:cantSplit/>
          <w:trHeight w:val="206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t>21</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消费</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深化机器视觉、人机交互等人工智能技术在商贸领域的应用，综合运用物联网、大数据、</w:t>
            </w:r>
            <w:proofErr w:type="gramStart"/>
            <w:r>
              <w:rPr>
                <w:rFonts w:ascii="Times New Roman" w:eastAsia="仿宋_GB2312" w:hint="eastAsia"/>
                <w:sz w:val="21"/>
                <w:szCs w:val="21"/>
                <w:lang w:bidi="ar"/>
              </w:rPr>
              <w:t>云计算</w:t>
            </w:r>
            <w:proofErr w:type="gramEnd"/>
            <w:r>
              <w:rPr>
                <w:rFonts w:ascii="Times New Roman" w:eastAsia="仿宋_GB2312" w:hint="eastAsia"/>
                <w:sz w:val="21"/>
                <w:szCs w:val="21"/>
                <w:lang w:bidi="ar"/>
              </w:rPr>
              <w:t>等技术，通过数字化赋能，推动实体经济与数字经济深度融合，提升商贸企业生产管理效率。发挥数字经济、平台经济等优势，鼓励网络零售等领域企业</w:t>
            </w:r>
            <w:proofErr w:type="gramStart"/>
            <w:r>
              <w:rPr>
                <w:rFonts w:ascii="Times New Roman" w:eastAsia="仿宋_GB2312" w:hint="eastAsia"/>
                <w:sz w:val="21"/>
                <w:szCs w:val="21"/>
                <w:lang w:bidi="ar"/>
              </w:rPr>
              <w:t>整合线</w:t>
            </w:r>
            <w:proofErr w:type="gramEnd"/>
            <w:r>
              <w:rPr>
                <w:rFonts w:ascii="Times New Roman" w:eastAsia="仿宋_GB2312" w:hint="eastAsia"/>
                <w:sz w:val="21"/>
                <w:szCs w:val="21"/>
                <w:lang w:bidi="ar"/>
              </w:rPr>
              <w:t>上线下资源，利用</w:t>
            </w:r>
            <w:r>
              <w:rPr>
                <w:rFonts w:ascii="Times New Roman" w:eastAsia="仿宋_GB2312"/>
                <w:sz w:val="21"/>
                <w:szCs w:val="21"/>
                <w:lang w:bidi="ar"/>
              </w:rPr>
              <w:t>AIGC</w:t>
            </w:r>
            <w:r>
              <w:rPr>
                <w:rFonts w:ascii="Times New Roman" w:eastAsia="仿宋_GB2312" w:hint="eastAsia"/>
                <w:sz w:val="21"/>
                <w:szCs w:val="21"/>
                <w:lang w:bidi="ar"/>
              </w:rPr>
              <w:t>技术（生成式人工智能）的先进特性，如内容生成、个性化推荐等，打造多元消费融合平台，为消费者提供一站式信息服务。推动沉浸式数字消费场景落地，构建集购物、娱乐、社交等功能于一体的</w:t>
            </w:r>
            <w:r>
              <w:rPr>
                <w:rFonts w:ascii="Times New Roman" w:eastAsia="仿宋_GB2312"/>
                <w:sz w:val="21"/>
                <w:szCs w:val="21"/>
                <w:lang w:bidi="ar"/>
              </w:rPr>
              <w:t>“</w:t>
            </w:r>
            <w:r>
              <w:rPr>
                <w:rFonts w:ascii="Times New Roman" w:eastAsia="仿宋_GB2312" w:hint="eastAsia"/>
                <w:sz w:val="21"/>
                <w:szCs w:val="21"/>
                <w:lang w:bidi="ar"/>
              </w:rPr>
              <w:t>智能</w:t>
            </w:r>
            <w:r>
              <w:rPr>
                <w:rFonts w:ascii="Times New Roman" w:eastAsia="仿宋_GB2312"/>
                <w:sz w:val="21"/>
                <w:szCs w:val="21"/>
                <w:lang w:bidi="ar"/>
              </w:rPr>
              <w:t>+”</w:t>
            </w:r>
            <w:r>
              <w:rPr>
                <w:rFonts w:ascii="Times New Roman" w:eastAsia="仿宋_GB2312" w:hint="eastAsia"/>
                <w:sz w:val="21"/>
                <w:szCs w:val="21"/>
                <w:lang w:bidi="ar"/>
              </w:rPr>
              <w:t>消费生态体系。</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市商务局，各区镇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39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lastRenderedPageBreak/>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119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23</w:t>
            </w:r>
          </w:p>
        </w:tc>
        <w:tc>
          <w:tcPr>
            <w:tcW w:w="275" w:type="pct"/>
            <w:vMerge w:val="restart"/>
            <w:tcBorders>
              <w:top w:val="single" w:sz="4" w:space="0" w:color="000000"/>
              <w:left w:val="single" w:sz="4" w:space="0" w:color="000000"/>
              <w:bottom w:val="nil"/>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人力资源</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鼓励企业围绕人才全生命周期，利用大数据处理、模式识别、自然语言处理、大模型等人工智能技术，打造智能化招聘和人才管理平台，提供智能简历分析、绩效智能评估、薪酬规划、个性化培训需求分析等功能，实现从基础的事务性工作自动化到高级的战略决策支持。</w:t>
            </w:r>
          </w:p>
        </w:tc>
        <w:tc>
          <w:tcPr>
            <w:tcW w:w="428" w:type="pct"/>
            <w:vMerge w:val="restart"/>
            <w:tcBorders>
              <w:top w:val="single" w:sz="4" w:space="0" w:color="000000"/>
              <w:left w:val="single" w:sz="4" w:space="0" w:color="000000"/>
              <w:bottom w:val="nil"/>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市</w:t>
            </w:r>
            <w:proofErr w:type="gramStart"/>
            <w:r>
              <w:rPr>
                <w:rFonts w:ascii="Times New Roman" w:eastAsia="仿宋_GB2312" w:hint="eastAsia"/>
                <w:sz w:val="21"/>
                <w:szCs w:val="21"/>
                <w:lang w:bidi="ar"/>
              </w:rPr>
              <w:t>人社局</w:t>
            </w:r>
            <w:proofErr w:type="gramEnd"/>
            <w:r>
              <w:rPr>
                <w:rFonts w:ascii="Times New Roman" w:eastAsia="仿宋_GB2312" w:hint="eastAsia"/>
                <w:sz w:val="21"/>
                <w:szCs w:val="21"/>
                <w:lang w:bidi="ar"/>
              </w:rPr>
              <w:t>，各区镇</w:t>
            </w:r>
          </w:p>
        </w:tc>
        <w:tc>
          <w:tcPr>
            <w:tcW w:w="1569" w:type="pct"/>
            <w:gridSpan w:val="4"/>
            <w:vMerge w:val="restart"/>
            <w:tcBorders>
              <w:top w:val="single" w:sz="4" w:space="0" w:color="000000"/>
              <w:left w:val="single" w:sz="4" w:space="0" w:color="000000"/>
              <w:bottom w:val="nil"/>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369"/>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24</w:t>
            </w:r>
          </w:p>
        </w:tc>
        <w:tc>
          <w:tcPr>
            <w:tcW w:w="0" w:type="auto"/>
            <w:vMerge/>
            <w:tcBorders>
              <w:top w:val="single" w:sz="4" w:space="0" w:color="000000"/>
              <w:left w:val="single" w:sz="4" w:space="0" w:color="000000"/>
              <w:bottom w:val="nil"/>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nil"/>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4"/>
            <w:vMerge/>
            <w:tcBorders>
              <w:top w:val="single" w:sz="4" w:space="0" w:color="000000"/>
              <w:left w:val="single" w:sz="4" w:space="0" w:color="000000"/>
              <w:bottom w:val="nil"/>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r>
      <w:tr w:rsidR="0006790B" w:rsidTr="0006790B">
        <w:trPr>
          <w:cantSplit/>
          <w:trHeight w:val="200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t>25</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农业</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积极推广人工智能技术与农业的深度融合，研发智能装备应用，以</w:t>
            </w:r>
            <w:r>
              <w:rPr>
                <w:rFonts w:ascii="Times New Roman" w:eastAsia="仿宋_GB2312"/>
                <w:sz w:val="21"/>
                <w:szCs w:val="21"/>
                <w:lang w:bidi="ar"/>
              </w:rPr>
              <w:t>“</w:t>
            </w:r>
            <w:r>
              <w:rPr>
                <w:rFonts w:ascii="Times New Roman" w:eastAsia="仿宋_GB2312" w:hint="eastAsia"/>
                <w:sz w:val="21"/>
                <w:szCs w:val="21"/>
                <w:lang w:bidi="ar"/>
              </w:rPr>
              <w:t>慧种地</w:t>
            </w:r>
            <w:r>
              <w:rPr>
                <w:rFonts w:ascii="Times New Roman" w:eastAsia="仿宋_GB2312"/>
                <w:sz w:val="21"/>
                <w:szCs w:val="21"/>
                <w:lang w:bidi="ar"/>
              </w:rPr>
              <w:t>”</w:t>
            </w:r>
            <w:r>
              <w:rPr>
                <w:rFonts w:ascii="Times New Roman" w:eastAsia="仿宋_GB2312" w:hint="eastAsia"/>
                <w:sz w:val="21"/>
                <w:szCs w:val="21"/>
                <w:lang w:bidi="ar"/>
              </w:rPr>
              <w:t>智慧农场为重点，探索在农业生产、加工、流通、销售等产业链环</w:t>
            </w:r>
            <w:proofErr w:type="gramStart"/>
            <w:r>
              <w:rPr>
                <w:rFonts w:ascii="Times New Roman" w:eastAsia="仿宋_GB2312" w:hint="eastAsia"/>
                <w:sz w:val="21"/>
                <w:szCs w:val="21"/>
                <w:lang w:bidi="ar"/>
              </w:rPr>
              <w:t>节建设</w:t>
            </w:r>
            <w:proofErr w:type="gramEnd"/>
            <w:r>
              <w:rPr>
                <w:rFonts w:ascii="Times New Roman" w:eastAsia="仿宋_GB2312" w:hint="eastAsia"/>
                <w:sz w:val="21"/>
                <w:szCs w:val="21"/>
                <w:lang w:bidi="ar"/>
              </w:rPr>
              <w:t>智慧农业应用场景。重点开发三农大数据平台，推广</w:t>
            </w:r>
            <w:r>
              <w:rPr>
                <w:rFonts w:ascii="Times New Roman" w:eastAsia="仿宋_GB2312"/>
                <w:sz w:val="21"/>
                <w:szCs w:val="21"/>
                <w:lang w:bidi="ar"/>
              </w:rPr>
              <w:t>“</w:t>
            </w:r>
            <w:r>
              <w:rPr>
                <w:rFonts w:ascii="Times New Roman" w:eastAsia="仿宋_GB2312" w:hint="eastAsia"/>
                <w:sz w:val="21"/>
                <w:szCs w:val="21"/>
                <w:lang w:bidi="ar"/>
              </w:rPr>
              <w:t>慧种地</w:t>
            </w:r>
            <w:r>
              <w:rPr>
                <w:rFonts w:ascii="Times New Roman" w:eastAsia="仿宋_GB2312"/>
                <w:sz w:val="21"/>
                <w:szCs w:val="21"/>
                <w:lang w:bidi="ar"/>
              </w:rPr>
              <w:t>”</w:t>
            </w:r>
            <w:r>
              <w:rPr>
                <w:rFonts w:ascii="Times New Roman" w:eastAsia="仿宋_GB2312" w:hint="eastAsia"/>
                <w:sz w:val="21"/>
                <w:szCs w:val="21"/>
                <w:lang w:bidi="ar"/>
              </w:rPr>
              <w:t>为农服务移动应用场景，探索大模型在农业领域的应用，提供病虫害识别，农业知识问答等核心功能，为经营主体提供覆盖</w:t>
            </w:r>
            <w:r>
              <w:rPr>
                <w:rFonts w:ascii="Times New Roman" w:eastAsia="仿宋_GB2312"/>
                <w:sz w:val="21"/>
                <w:szCs w:val="21"/>
                <w:lang w:bidi="ar"/>
              </w:rPr>
              <w:t>“</w:t>
            </w:r>
            <w:r>
              <w:rPr>
                <w:rFonts w:ascii="Times New Roman" w:eastAsia="仿宋_GB2312" w:hint="eastAsia"/>
                <w:sz w:val="21"/>
                <w:szCs w:val="21"/>
                <w:lang w:bidi="ar"/>
              </w:rPr>
              <w:t>资源取得、金融支持、公共服务、农资服务、农机服务、市场服务</w:t>
            </w:r>
            <w:r>
              <w:rPr>
                <w:rFonts w:ascii="Times New Roman" w:eastAsia="仿宋_GB2312"/>
                <w:sz w:val="21"/>
                <w:szCs w:val="21"/>
                <w:lang w:bidi="ar"/>
              </w:rPr>
              <w:t>”6</w:t>
            </w:r>
            <w:r>
              <w:rPr>
                <w:rFonts w:ascii="Times New Roman" w:eastAsia="仿宋_GB2312" w:hint="eastAsia"/>
                <w:sz w:val="21"/>
                <w:szCs w:val="21"/>
                <w:lang w:bidi="ar"/>
              </w:rPr>
              <w:t>大领域的全链条服务。高标准打造省级现代农业产业高质量发展示范园，引导园区农业向智慧农业发展。</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市农业农村局，各区镇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36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t>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1983"/>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lastRenderedPageBreak/>
              <w:t>27</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社会治理</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充分运用人工智能等前沿技术，依托雪亮技防工程，融合多源感知动态数据，深入推进娄城解析赋能中心建设。持续完善</w:t>
            </w:r>
            <w:proofErr w:type="gramStart"/>
            <w:r>
              <w:rPr>
                <w:rFonts w:ascii="Times New Roman" w:eastAsia="仿宋_GB2312"/>
                <w:sz w:val="21"/>
                <w:szCs w:val="21"/>
                <w:lang w:bidi="ar"/>
              </w:rPr>
              <w:t>“</w:t>
            </w:r>
            <w:r>
              <w:rPr>
                <w:rFonts w:ascii="Times New Roman" w:eastAsia="仿宋_GB2312" w:hint="eastAsia"/>
                <w:sz w:val="21"/>
                <w:szCs w:val="21"/>
                <w:lang w:bidi="ar"/>
              </w:rPr>
              <w:t>慧眼</w:t>
            </w:r>
            <w:r>
              <w:rPr>
                <w:rFonts w:ascii="Times New Roman" w:eastAsia="仿宋_GB2312"/>
                <w:sz w:val="21"/>
                <w:szCs w:val="21"/>
                <w:lang w:bidi="ar"/>
              </w:rPr>
              <w:t>”</w:t>
            </w:r>
            <w:r>
              <w:rPr>
                <w:rFonts w:ascii="Times New Roman" w:eastAsia="仿宋_GB2312" w:hint="eastAsia"/>
                <w:sz w:val="21"/>
                <w:szCs w:val="21"/>
                <w:lang w:bidi="ar"/>
              </w:rPr>
              <w:t>智管平台</w:t>
            </w:r>
            <w:proofErr w:type="gramEnd"/>
            <w:r>
              <w:rPr>
                <w:rFonts w:ascii="Times New Roman" w:eastAsia="仿宋_GB2312" w:hint="eastAsia"/>
                <w:sz w:val="21"/>
                <w:szCs w:val="21"/>
                <w:lang w:bidi="ar"/>
              </w:rPr>
              <w:t>建设，依托交通大模型，加快拓展应用场景，打造重构信号控制的</w:t>
            </w:r>
            <w:r>
              <w:rPr>
                <w:rFonts w:ascii="Times New Roman" w:eastAsia="仿宋_GB2312"/>
                <w:sz w:val="21"/>
                <w:szCs w:val="21"/>
                <w:lang w:bidi="ar"/>
              </w:rPr>
              <w:t>“</w:t>
            </w:r>
            <w:r>
              <w:rPr>
                <w:rFonts w:ascii="Times New Roman" w:eastAsia="仿宋_GB2312" w:hint="eastAsia"/>
                <w:sz w:val="21"/>
                <w:szCs w:val="21"/>
                <w:lang w:bidi="ar"/>
              </w:rPr>
              <w:t>全域信控</w:t>
            </w:r>
            <w:r>
              <w:rPr>
                <w:rFonts w:ascii="Times New Roman" w:eastAsia="仿宋_GB2312"/>
                <w:sz w:val="21"/>
                <w:szCs w:val="21"/>
                <w:lang w:bidi="ar"/>
              </w:rPr>
              <w:t>”</w:t>
            </w:r>
            <w:r>
              <w:rPr>
                <w:rFonts w:ascii="Times New Roman" w:eastAsia="仿宋_GB2312" w:hint="eastAsia"/>
                <w:sz w:val="21"/>
                <w:szCs w:val="21"/>
                <w:lang w:bidi="ar"/>
              </w:rPr>
              <w:t>体系、路口交通态势监测系统和道路智能巡查系统。围绕安全生产、应急救援、城市管理、智慧水</w:t>
            </w:r>
            <w:proofErr w:type="gramStart"/>
            <w:r>
              <w:rPr>
                <w:rFonts w:ascii="Times New Roman" w:eastAsia="仿宋_GB2312" w:hint="eastAsia"/>
                <w:sz w:val="21"/>
                <w:szCs w:val="21"/>
                <w:lang w:bidi="ar"/>
              </w:rPr>
              <w:t>务</w:t>
            </w:r>
            <w:proofErr w:type="gramEnd"/>
            <w:r>
              <w:rPr>
                <w:rFonts w:ascii="Times New Roman" w:eastAsia="仿宋_GB2312" w:hint="eastAsia"/>
                <w:sz w:val="21"/>
                <w:szCs w:val="21"/>
                <w:lang w:bidi="ar"/>
              </w:rPr>
              <w:t>等领域，加快搭建各类</w:t>
            </w:r>
            <w:r>
              <w:rPr>
                <w:rFonts w:ascii="Times New Roman" w:eastAsia="仿宋_GB2312"/>
                <w:sz w:val="21"/>
                <w:szCs w:val="21"/>
                <w:lang w:bidi="ar"/>
              </w:rPr>
              <w:t>AI</w:t>
            </w:r>
            <w:r>
              <w:rPr>
                <w:rFonts w:ascii="Times New Roman" w:eastAsia="仿宋_GB2312" w:hint="eastAsia"/>
                <w:sz w:val="21"/>
                <w:szCs w:val="21"/>
                <w:lang w:bidi="ar"/>
              </w:rPr>
              <w:t>算法模型，完善视频图像信息采集传输、汇聚整合、处理分析体系，持续提升实时监测、应急响应、智能调度、风险预警能力。</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市公安局、市城管局、市水</w:t>
            </w:r>
            <w:proofErr w:type="gramStart"/>
            <w:r>
              <w:rPr>
                <w:rFonts w:ascii="Times New Roman" w:eastAsia="仿宋_GB2312" w:hint="eastAsia"/>
                <w:sz w:val="21"/>
                <w:szCs w:val="21"/>
                <w:lang w:bidi="ar"/>
              </w:rPr>
              <w:t>务</w:t>
            </w:r>
            <w:proofErr w:type="gramEnd"/>
            <w:r>
              <w:rPr>
                <w:rFonts w:ascii="Times New Roman" w:eastAsia="仿宋_GB2312" w:hint="eastAsia"/>
                <w:sz w:val="21"/>
                <w:szCs w:val="21"/>
                <w:lang w:bidi="ar"/>
              </w:rPr>
              <w:t>局、市应急局，水</w:t>
            </w:r>
            <w:proofErr w:type="gramStart"/>
            <w:r>
              <w:rPr>
                <w:rFonts w:ascii="Times New Roman" w:eastAsia="仿宋_GB2312" w:hint="eastAsia"/>
                <w:sz w:val="21"/>
                <w:szCs w:val="21"/>
                <w:lang w:bidi="ar"/>
              </w:rPr>
              <w:t>务</w:t>
            </w:r>
            <w:proofErr w:type="gramEnd"/>
            <w:r>
              <w:rPr>
                <w:rFonts w:ascii="Times New Roman" w:eastAsia="仿宋_GB2312" w:hint="eastAsia"/>
                <w:sz w:val="21"/>
                <w:szCs w:val="21"/>
                <w:lang w:bidi="ar"/>
              </w:rPr>
              <w:t>集团，市消防救援大队，各区镇</w:t>
            </w:r>
          </w:p>
        </w:tc>
        <w:tc>
          <w:tcPr>
            <w:tcW w:w="522"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3</w:t>
            </w:r>
            <w:r>
              <w:rPr>
                <w:rFonts w:ascii="Times New Roman" w:eastAsia="仿宋_GB2312" w:hint="eastAsia"/>
                <w:sz w:val="21"/>
                <w:szCs w:val="21"/>
                <w:lang w:bidi="ar"/>
              </w:rPr>
              <w:t>个以上，大模型应用项目</w:t>
            </w:r>
            <w:r>
              <w:rPr>
                <w:rFonts w:ascii="Times New Roman" w:eastAsia="仿宋_GB2312"/>
                <w:sz w:val="21"/>
                <w:szCs w:val="21"/>
                <w:lang w:bidi="ar"/>
              </w:rPr>
              <w:t>3</w:t>
            </w:r>
            <w:r>
              <w:rPr>
                <w:rFonts w:ascii="Times New Roman" w:eastAsia="仿宋_GB2312" w:hint="eastAsia"/>
                <w:sz w:val="21"/>
                <w:szCs w:val="21"/>
                <w:lang w:bidi="ar"/>
              </w:rPr>
              <w:t>项以上。</w:t>
            </w:r>
          </w:p>
        </w:tc>
        <w:tc>
          <w:tcPr>
            <w:tcW w:w="522"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3</w:t>
            </w:r>
            <w:r>
              <w:rPr>
                <w:rFonts w:ascii="Times New Roman" w:eastAsia="仿宋_GB2312" w:hint="eastAsia"/>
                <w:sz w:val="21"/>
                <w:szCs w:val="21"/>
                <w:lang w:bidi="ar"/>
              </w:rPr>
              <w:t>个以上，大模型应用项目</w:t>
            </w:r>
            <w:r>
              <w:rPr>
                <w:rFonts w:ascii="Times New Roman" w:eastAsia="仿宋_GB2312"/>
                <w:sz w:val="21"/>
                <w:szCs w:val="21"/>
                <w:lang w:bidi="ar"/>
              </w:rPr>
              <w:t>3</w:t>
            </w:r>
            <w:r>
              <w:rPr>
                <w:rFonts w:ascii="Times New Roman" w:eastAsia="仿宋_GB2312" w:hint="eastAsia"/>
                <w:sz w:val="21"/>
                <w:szCs w:val="21"/>
                <w:lang w:bidi="ar"/>
              </w:rPr>
              <w:t>项以上。</w:t>
            </w:r>
          </w:p>
        </w:tc>
        <w:tc>
          <w:tcPr>
            <w:tcW w:w="523"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全市培育相关大模型</w:t>
            </w:r>
            <w:r>
              <w:rPr>
                <w:rFonts w:ascii="Times New Roman" w:eastAsia="仿宋_GB2312"/>
                <w:sz w:val="21"/>
                <w:szCs w:val="21"/>
                <w:lang w:bidi="ar"/>
              </w:rPr>
              <w:t>2</w:t>
            </w:r>
            <w:r>
              <w:rPr>
                <w:rFonts w:ascii="Times New Roman" w:eastAsia="仿宋_GB2312" w:hint="eastAsia"/>
                <w:sz w:val="21"/>
                <w:szCs w:val="21"/>
                <w:lang w:bidi="ar"/>
              </w:rPr>
              <w:t>个以上，大模型应用项目</w:t>
            </w:r>
            <w:r>
              <w:rPr>
                <w:rFonts w:ascii="Times New Roman" w:eastAsia="仿宋_GB2312"/>
                <w:sz w:val="21"/>
                <w:szCs w:val="21"/>
                <w:lang w:bidi="ar"/>
              </w:rPr>
              <w:t>2</w:t>
            </w:r>
            <w:r>
              <w:rPr>
                <w:rFonts w:ascii="Times New Roman" w:eastAsia="仿宋_GB2312" w:hint="eastAsia"/>
                <w:sz w:val="21"/>
                <w:szCs w:val="21"/>
                <w:lang w:bidi="ar"/>
              </w:rPr>
              <w:t>项以上。</w:t>
            </w:r>
          </w:p>
        </w:tc>
      </w:tr>
      <w:tr w:rsidR="0006790B" w:rsidTr="0006790B">
        <w:trPr>
          <w:cantSplit/>
          <w:trHeight w:val="42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exact"/>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8</w:t>
            </w:r>
            <w:r>
              <w:rPr>
                <w:rFonts w:ascii="Times New Roman" w:eastAsia="仿宋_GB2312" w:hint="eastAsia"/>
                <w:sz w:val="21"/>
                <w:szCs w:val="21"/>
                <w:lang w:bidi="ar"/>
              </w:rPr>
              <w:t>个以上，大模型应用项目</w:t>
            </w:r>
            <w:r>
              <w:rPr>
                <w:rFonts w:ascii="Times New Roman" w:eastAsia="仿宋_GB2312"/>
                <w:sz w:val="21"/>
                <w:szCs w:val="21"/>
                <w:lang w:bidi="ar"/>
              </w:rPr>
              <w:t>8</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r>
      <w:tr w:rsidR="0006790B" w:rsidTr="0006790B">
        <w:trPr>
          <w:cantSplit/>
          <w:trHeight w:val="2112"/>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29</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人工智能</w:t>
            </w:r>
            <w:r>
              <w:rPr>
                <w:rFonts w:ascii="Times New Roman" w:eastAsia="仿宋_GB2312"/>
                <w:sz w:val="21"/>
                <w:szCs w:val="21"/>
                <w:lang w:bidi="ar"/>
              </w:rPr>
              <w:t>+</w:t>
            </w:r>
          </w:p>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政务服务</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加快构建政务服务</w:t>
            </w:r>
            <w:r>
              <w:rPr>
                <w:rFonts w:ascii="Times New Roman" w:eastAsia="仿宋_GB2312"/>
                <w:sz w:val="21"/>
                <w:szCs w:val="21"/>
                <w:lang w:bidi="ar"/>
              </w:rPr>
              <w:t>AI</w:t>
            </w:r>
            <w:r>
              <w:rPr>
                <w:rFonts w:ascii="Times New Roman" w:eastAsia="仿宋_GB2312" w:hint="eastAsia"/>
                <w:sz w:val="21"/>
                <w:szCs w:val="21"/>
                <w:lang w:bidi="ar"/>
              </w:rPr>
              <w:t>能力支撑体系，建成太仓市政务服务智慧中枢。依托人工智能技术，加快推动政务服务由人力服务型向人机交互型转变，实现智能客服、智能预填、智能预审、智能审批等服务功能，全面提升数字化政务服务水平。打造</w:t>
            </w:r>
            <w:r>
              <w:rPr>
                <w:rFonts w:ascii="Times New Roman" w:eastAsia="仿宋_GB2312"/>
                <w:sz w:val="21"/>
                <w:szCs w:val="21"/>
                <w:lang w:bidi="ar"/>
              </w:rPr>
              <w:t>AI</w:t>
            </w:r>
            <w:r>
              <w:rPr>
                <w:rFonts w:ascii="Times New Roman" w:eastAsia="仿宋_GB2312" w:hint="eastAsia"/>
                <w:sz w:val="21"/>
                <w:szCs w:val="21"/>
                <w:lang w:bidi="ar"/>
              </w:rPr>
              <w:t>商事登记、</w:t>
            </w:r>
            <w:r>
              <w:rPr>
                <w:rFonts w:ascii="Times New Roman" w:eastAsia="仿宋_GB2312"/>
                <w:sz w:val="21"/>
                <w:szCs w:val="21"/>
                <w:lang w:bidi="ar"/>
              </w:rPr>
              <w:t>AI</w:t>
            </w:r>
            <w:r>
              <w:rPr>
                <w:rFonts w:ascii="Times New Roman" w:eastAsia="仿宋_GB2312" w:hint="eastAsia"/>
                <w:sz w:val="21"/>
                <w:szCs w:val="21"/>
                <w:lang w:bidi="ar"/>
              </w:rPr>
              <w:t>智能导办、</w:t>
            </w:r>
            <w:r>
              <w:rPr>
                <w:rFonts w:ascii="Times New Roman" w:eastAsia="仿宋_GB2312"/>
                <w:sz w:val="21"/>
                <w:szCs w:val="21"/>
                <w:lang w:bidi="ar"/>
              </w:rPr>
              <w:t>AI</w:t>
            </w:r>
            <w:r>
              <w:rPr>
                <w:rFonts w:ascii="Times New Roman" w:eastAsia="仿宋_GB2312" w:hint="eastAsia"/>
                <w:sz w:val="21"/>
                <w:szCs w:val="21"/>
                <w:lang w:bidi="ar"/>
              </w:rPr>
              <w:t>踏勘分析等智能化服务，推动惠企利民政策和服务</w:t>
            </w:r>
            <w:r>
              <w:rPr>
                <w:rFonts w:ascii="Times New Roman" w:eastAsia="仿宋_GB2312"/>
                <w:sz w:val="21"/>
                <w:szCs w:val="21"/>
                <w:lang w:bidi="ar"/>
              </w:rPr>
              <w:t>“</w:t>
            </w:r>
            <w:r>
              <w:rPr>
                <w:rFonts w:ascii="Times New Roman" w:eastAsia="仿宋_GB2312" w:hint="eastAsia"/>
                <w:sz w:val="21"/>
                <w:szCs w:val="21"/>
                <w:lang w:bidi="ar"/>
              </w:rPr>
              <w:t>免申即享、直达直享、快享快办</w:t>
            </w:r>
            <w:r>
              <w:rPr>
                <w:rFonts w:ascii="Times New Roman" w:eastAsia="仿宋_GB2312"/>
                <w:sz w:val="21"/>
                <w:szCs w:val="21"/>
                <w:lang w:bidi="ar"/>
              </w:rPr>
              <w:t>”</w:t>
            </w:r>
            <w:r>
              <w:rPr>
                <w:rFonts w:ascii="Times New Roman" w:eastAsia="仿宋_GB2312" w:hint="eastAsia"/>
                <w:sz w:val="21"/>
                <w:szCs w:val="21"/>
                <w:lang w:bidi="ar"/>
              </w:rPr>
              <w:t>，营造太仓市政务服务</w:t>
            </w:r>
            <w:r>
              <w:rPr>
                <w:rFonts w:ascii="Times New Roman" w:eastAsia="仿宋_GB2312"/>
                <w:sz w:val="21"/>
                <w:szCs w:val="21"/>
                <w:lang w:bidi="ar"/>
              </w:rPr>
              <w:t>“</w:t>
            </w:r>
            <w:r>
              <w:rPr>
                <w:rFonts w:ascii="Times New Roman" w:eastAsia="仿宋_GB2312" w:hint="eastAsia"/>
                <w:sz w:val="21"/>
                <w:szCs w:val="21"/>
                <w:lang w:bidi="ar"/>
              </w:rPr>
              <w:t>智慧办</w:t>
            </w:r>
            <w:r>
              <w:rPr>
                <w:rFonts w:ascii="Times New Roman" w:eastAsia="仿宋_GB2312"/>
                <w:sz w:val="21"/>
                <w:szCs w:val="21"/>
                <w:lang w:bidi="ar"/>
              </w:rPr>
              <w:t>”</w:t>
            </w:r>
            <w:r>
              <w:rPr>
                <w:rFonts w:ascii="Times New Roman" w:eastAsia="仿宋_GB2312" w:hint="eastAsia"/>
                <w:sz w:val="21"/>
                <w:szCs w:val="21"/>
                <w:lang w:bidi="ar"/>
              </w:rPr>
              <w:t>生态。</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市数据局，各区镇</w:t>
            </w:r>
          </w:p>
        </w:tc>
        <w:tc>
          <w:tcPr>
            <w:tcW w:w="1569" w:type="pct"/>
            <w:gridSpan w:val="4"/>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r>
      <w:tr w:rsidR="0006790B" w:rsidTr="0006790B">
        <w:trPr>
          <w:cantSplit/>
          <w:trHeight w:val="56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年，培育相关大模型</w:t>
            </w:r>
            <w:r>
              <w:rPr>
                <w:rFonts w:ascii="Times New Roman" w:eastAsia="仿宋_GB2312"/>
                <w:sz w:val="21"/>
                <w:szCs w:val="21"/>
                <w:lang w:bidi="ar"/>
              </w:rPr>
              <w:t>1</w:t>
            </w:r>
            <w:r>
              <w:rPr>
                <w:rFonts w:ascii="Times New Roman" w:eastAsia="仿宋_GB2312" w:hint="eastAsia"/>
                <w:sz w:val="21"/>
                <w:szCs w:val="21"/>
                <w:lang w:bidi="ar"/>
              </w:rPr>
              <w:t>个以上，大模型应用项目</w:t>
            </w:r>
            <w:r>
              <w:rPr>
                <w:rFonts w:ascii="Times New Roman" w:eastAsia="仿宋_GB2312"/>
                <w:sz w:val="21"/>
                <w:szCs w:val="21"/>
                <w:lang w:bidi="ar"/>
              </w:rPr>
              <w:t>1</w:t>
            </w:r>
            <w:r>
              <w:rPr>
                <w:rFonts w:ascii="Times New Roman" w:eastAsia="仿宋_GB2312" w:hint="eastAsia"/>
                <w:sz w:val="21"/>
                <w:szCs w:val="21"/>
                <w:lang w:bidi="ar"/>
              </w:rPr>
              <w:t>项以上。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527"/>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textAlignment w:val="center"/>
              <w:rPr>
                <w:rFonts w:ascii="Times New Roman" w:eastAsia="仿宋_GB2312"/>
                <w:kern w:val="2"/>
                <w:sz w:val="21"/>
                <w:szCs w:val="21"/>
              </w:rPr>
            </w:pPr>
            <w:r>
              <w:rPr>
                <w:rFonts w:ascii="Times New Roman" w:eastAsia="黑体" w:hint="eastAsia"/>
                <w:kern w:val="2"/>
                <w:sz w:val="21"/>
                <w:szCs w:val="21"/>
              </w:rPr>
              <w:t>二、行动方案要素支撑</w:t>
            </w:r>
          </w:p>
        </w:tc>
      </w:tr>
      <w:tr w:rsidR="0006790B" w:rsidTr="0006790B">
        <w:trPr>
          <w:cantSplit/>
          <w:trHeight w:val="254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lastRenderedPageBreak/>
              <w:t>31</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proofErr w:type="gramStart"/>
            <w:r>
              <w:rPr>
                <w:rFonts w:ascii="Times New Roman" w:eastAsia="仿宋_GB2312" w:hint="eastAsia"/>
                <w:sz w:val="21"/>
                <w:szCs w:val="21"/>
                <w:lang w:bidi="ar"/>
              </w:rPr>
              <w:t>算力模型</w:t>
            </w:r>
            <w:proofErr w:type="gramEnd"/>
            <w:r>
              <w:rPr>
                <w:rFonts w:ascii="Times New Roman" w:eastAsia="仿宋_GB2312" w:hint="eastAsia"/>
                <w:sz w:val="21"/>
                <w:szCs w:val="21"/>
                <w:lang w:bidi="ar"/>
              </w:rPr>
              <w:t>双轮驱动</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加快统筹</w:t>
            </w:r>
            <w:proofErr w:type="gramStart"/>
            <w:r>
              <w:rPr>
                <w:rFonts w:ascii="Times New Roman" w:eastAsia="仿宋_GB2312" w:hint="eastAsia"/>
                <w:sz w:val="21"/>
                <w:szCs w:val="21"/>
                <w:lang w:bidi="ar"/>
              </w:rPr>
              <w:t>全市算力布局</w:t>
            </w:r>
            <w:proofErr w:type="gramEnd"/>
            <w:r>
              <w:rPr>
                <w:rFonts w:ascii="Times New Roman" w:eastAsia="仿宋_GB2312" w:hint="eastAsia"/>
                <w:sz w:val="21"/>
                <w:szCs w:val="21"/>
                <w:lang w:bidi="ar"/>
              </w:rPr>
              <w:t>，推进太仓市</w:t>
            </w:r>
            <w:proofErr w:type="gramStart"/>
            <w:r>
              <w:rPr>
                <w:rFonts w:ascii="Times New Roman" w:eastAsia="仿宋_GB2312" w:hint="eastAsia"/>
                <w:sz w:val="21"/>
                <w:szCs w:val="21"/>
                <w:lang w:bidi="ar"/>
              </w:rPr>
              <w:t>人工智能算力中心</w:t>
            </w:r>
            <w:proofErr w:type="gramEnd"/>
            <w:r>
              <w:rPr>
                <w:rFonts w:ascii="Times New Roman" w:eastAsia="仿宋_GB2312" w:hint="eastAsia"/>
                <w:sz w:val="21"/>
                <w:szCs w:val="21"/>
                <w:lang w:bidi="ar"/>
              </w:rPr>
              <w:t>、数字太仓融合创新中心建设，支撑打通</w:t>
            </w:r>
            <w:r>
              <w:rPr>
                <w:rFonts w:ascii="Times New Roman" w:eastAsia="仿宋_GB2312"/>
                <w:sz w:val="21"/>
                <w:szCs w:val="21"/>
                <w:lang w:bidi="ar"/>
              </w:rPr>
              <w:t>“</w:t>
            </w:r>
            <w:r>
              <w:rPr>
                <w:rFonts w:ascii="Times New Roman" w:eastAsia="仿宋_GB2312" w:hint="eastAsia"/>
                <w:sz w:val="21"/>
                <w:szCs w:val="21"/>
                <w:lang w:bidi="ar"/>
              </w:rPr>
              <w:t>政、产、学、</w:t>
            </w:r>
            <w:proofErr w:type="gramStart"/>
            <w:r>
              <w:rPr>
                <w:rFonts w:ascii="Times New Roman" w:eastAsia="仿宋_GB2312" w:hint="eastAsia"/>
                <w:sz w:val="21"/>
                <w:szCs w:val="21"/>
                <w:lang w:bidi="ar"/>
              </w:rPr>
              <w:t>研</w:t>
            </w:r>
            <w:proofErr w:type="gramEnd"/>
            <w:r>
              <w:rPr>
                <w:rFonts w:ascii="Times New Roman" w:eastAsia="仿宋_GB2312" w:hint="eastAsia"/>
                <w:sz w:val="21"/>
                <w:szCs w:val="21"/>
                <w:lang w:bidi="ar"/>
              </w:rPr>
              <w:t>、用</w:t>
            </w:r>
            <w:r>
              <w:rPr>
                <w:rFonts w:ascii="Times New Roman" w:eastAsia="仿宋_GB2312"/>
                <w:sz w:val="21"/>
                <w:szCs w:val="21"/>
                <w:lang w:bidi="ar"/>
              </w:rPr>
              <w:t>”</w:t>
            </w:r>
            <w:r>
              <w:rPr>
                <w:rFonts w:ascii="Times New Roman" w:eastAsia="仿宋_GB2312" w:hint="eastAsia"/>
                <w:sz w:val="21"/>
                <w:szCs w:val="21"/>
                <w:lang w:bidi="ar"/>
              </w:rPr>
              <w:t>全流程闭环，为太仓人工智能产业发展</w:t>
            </w:r>
            <w:proofErr w:type="gramStart"/>
            <w:r>
              <w:rPr>
                <w:rFonts w:ascii="Times New Roman" w:eastAsia="仿宋_GB2312" w:hint="eastAsia"/>
                <w:sz w:val="21"/>
                <w:szCs w:val="21"/>
                <w:lang w:bidi="ar"/>
              </w:rPr>
              <w:t>提供算力供给</w:t>
            </w:r>
            <w:proofErr w:type="gramEnd"/>
            <w:r>
              <w:rPr>
                <w:rFonts w:ascii="Times New Roman" w:eastAsia="仿宋_GB2312" w:hint="eastAsia"/>
                <w:sz w:val="21"/>
                <w:szCs w:val="21"/>
                <w:lang w:bidi="ar"/>
              </w:rPr>
              <w:t>和能力保障。加快推进</w:t>
            </w:r>
            <w:proofErr w:type="gramStart"/>
            <w:r>
              <w:rPr>
                <w:rFonts w:ascii="Times New Roman" w:eastAsia="仿宋_GB2312" w:hint="eastAsia"/>
                <w:sz w:val="21"/>
                <w:szCs w:val="21"/>
                <w:lang w:bidi="ar"/>
              </w:rPr>
              <w:t>双凤申江</w:t>
            </w:r>
            <w:proofErr w:type="gramEnd"/>
            <w:r>
              <w:rPr>
                <w:rFonts w:ascii="Times New Roman" w:eastAsia="仿宋_GB2312" w:hint="eastAsia"/>
                <w:sz w:val="21"/>
                <w:szCs w:val="21"/>
                <w:lang w:bidi="ar"/>
              </w:rPr>
              <w:t>通、港区易云、</w:t>
            </w:r>
            <w:proofErr w:type="gramStart"/>
            <w:r>
              <w:rPr>
                <w:rFonts w:ascii="Times New Roman" w:eastAsia="仿宋_GB2312" w:hint="eastAsia"/>
                <w:sz w:val="21"/>
                <w:szCs w:val="21"/>
                <w:lang w:bidi="ar"/>
              </w:rPr>
              <w:t>璜泾</w:t>
            </w:r>
            <w:proofErr w:type="gramEnd"/>
            <w:r>
              <w:rPr>
                <w:rFonts w:ascii="Times New Roman" w:eastAsia="仿宋_GB2312" w:hint="eastAsia"/>
                <w:sz w:val="21"/>
                <w:szCs w:val="21"/>
                <w:lang w:bidi="ar"/>
              </w:rPr>
              <w:t>中</w:t>
            </w:r>
            <w:proofErr w:type="gramStart"/>
            <w:r>
              <w:rPr>
                <w:rFonts w:ascii="Times New Roman" w:eastAsia="仿宋_GB2312" w:hint="eastAsia"/>
                <w:sz w:val="21"/>
                <w:szCs w:val="21"/>
                <w:lang w:bidi="ar"/>
              </w:rPr>
              <w:t>俐</w:t>
            </w:r>
            <w:proofErr w:type="gramEnd"/>
            <w:r>
              <w:rPr>
                <w:rFonts w:ascii="Times New Roman" w:eastAsia="仿宋_GB2312" w:hint="eastAsia"/>
                <w:sz w:val="21"/>
                <w:szCs w:val="21"/>
                <w:lang w:bidi="ar"/>
              </w:rPr>
              <w:t>云置、</w:t>
            </w:r>
            <w:proofErr w:type="gramStart"/>
            <w:r>
              <w:rPr>
                <w:rFonts w:ascii="Times New Roman" w:eastAsia="仿宋_GB2312" w:hint="eastAsia"/>
                <w:sz w:val="21"/>
                <w:szCs w:val="21"/>
                <w:lang w:bidi="ar"/>
              </w:rPr>
              <w:t>璜泾</w:t>
            </w:r>
            <w:proofErr w:type="gramEnd"/>
            <w:r>
              <w:rPr>
                <w:rFonts w:ascii="Times New Roman" w:eastAsia="仿宋_GB2312" w:hint="eastAsia"/>
                <w:sz w:val="21"/>
                <w:szCs w:val="21"/>
                <w:lang w:bidi="ar"/>
              </w:rPr>
              <w:t>世纪互联二期、</w:t>
            </w:r>
            <w:proofErr w:type="gramStart"/>
            <w:r>
              <w:rPr>
                <w:rFonts w:ascii="Times New Roman" w:eastAsia="仿宋_GB2312" w:hint="eastAsia"/>
                <w:sz w:val="21"/>
                <w:szCs w:val="21"/>
                <w:lang w:bidi="ar"/>
              </w:rPr>
              <w:t>璜泾世纪智联等</w:t>
            </w:r>
            <w:proofErr w:type="gramEnd"/>
            <w:r>
              <w:rPr>
                <w:rFonts w:ascii="Times New Roman" w:eastAsia="仿宋_GB2312" w:hint="eastAsia"/>
                <w:sz w:val="21"/>
                <w:szCs w:val="21"/>
                <w:lang w:bidi="ar"/>
              </w:rPr>
              <w:t>数据中心建设，不断</w:t>
            </w:r>
            <w:proofErr w:type="gramStart"/>
            <w:r>
              <w:rPr>
                <w:rFonts w:ascii="Times New Roman" w:eastAsia="仿宋_GB2312" w:hint="eastAsia"/>
                <w:sz w:val="21"/>
                <w:szCs w:val="21"/>
                <w:lang w:bidi="ar"/>
              </w:rPr>
              <w:t>夯实全市智算基础</w:t>
            </w:r>
            <w:proofErr w:type="gramEnd"/>
            <w:r>
              <w:rPr>
                <w:rFonts w:ascii="Times New Roman" w:eastAsia="仿宋_GB2312" w:hint="eastAsia"/>
                <w:sz w:val="21"/>
                <w:szCs w:val="21"/>
                <w:lang w:bidi="ar"/>
              </w:rPr>
              <w:t>底座。通过</w:t>
            </w:r>
            <w:r>
              <w:rPr>
                <w:rFonts w:ascii="Times New Roman" w:eastAsia="仿宋_GB2312"/>
                <w:sz w:val="21"/>
                <w:szCs w:val="21"/>
                <w:lang w:bidi="ar"/>
              </w:rPr>
              <w:t>“</w:t>
            </w:r>
            <w:r>
              <w:rPr>
                <w:rFonts w:ascii="Times New Roman" w:eastAsia="仿宋_GB2312" w:hint="eastAsia"/>
                <w:sz w:val="21"/>
                <w:szCs w:val="21"/>
                <w:lang w:bidi="ar"/>
              </w:rPr>
              <w:t>数据</w:t>
            </w:r>
            <w:r>
              <w:rPr>
                <w:rFonts w:ascii="Times New Roman" w:eastAsia="仿宋_GB2312"/>
                <w:sz w:val="21"/>
                <w:szCs w:val="21"/>
                <w:lang w:bidi="ar"/>
              </w:rPr>
              <w:t>+</w:t>
            </w:r>
            <w:r>
              <w:rPr>
                <w:rFonts w:ascii="Times New Roman" w:eastAsia="仿宋_GB2312" w:hint="eastAsia"/>
                <w:sz w:val="21"/>
                <w:szCs w:val="21"/>
                <w:lang w:bidi="ar"/>
              </w:rPr>
              <w:t>技术</w:t>
            </w:r>
            <w:r>
              <w:rPr>
                <w:rFonts w:ascii="Times New Roman" w:eastAsia="仿宋_GB2312"/>
                <w:sz w:val="21"/>
                <w:szCs w:val="21"/>
                <w:lang w:bidi="ar"/>
              </w:rPr>
              <w:t>+</w:t>
            </w:r>
            <w:r>
              <w:rPr>
                <w:rFonts w:ascii="Times New Roman" w:eastAsia="仿宋_GB2312" w:hint="eastAsia"/>
                <w:sz w:val="21"/>
                <w:szCs w:val="21"/>
                <w:lang w:bidi="ar"/>
              </w:rPr>
              <w:t>场景</w:t>
            </w:r>
            <w:r>
              <w:rPr>
                <w:rFonts w:ascii="Times New Roman" w:eastAsia="仿宋_GB2312"/>
                <w:sz w:val="21"/>
                <w:szCs w:val="21"/>
                <w:lang w:bidi="ar"/>
              </w:rPr>
              <w:t>+</w:t>
            </w:r>
            <w:r>
              <w:rPr>
                <w:rFonts w:ascii="Times New Roman" w:eastAsia="仿宋_GB2312" w:hint="eastAsia"/>
                <w:sz w:val="21"/>
                <w:szCs w:val="21"/>
                <w:lang w:bidi="ar"/>
              </w:rPr>
              <w:t>资金</w:t>
            </w:r>
            <w:r>
              <w:rPr>
                <w:rFonts w:ascii="Times New Roman" w:eastAsia="仿宋_GB2312"/>
                <w:sz w:val="21"/>
                <w:szCs w:val="21"/>
                <w:lang w:bidi="ar"/>
              </w:rPr>
              <w:t>”</w:t>
            </w:r>
            <w:r>
              <w:rPr>
                <w:rFonts w:ascii="Times New Roman" w:eastAsia="仿宋_GB2312" w:hint="eastAsia"/>
                <w:sz w:val="21"/>
                <w:szCs w:val="21"/>
                <w:lang w:bidi="ar"/>
              </w:rPr>
              <w:t>方式，引导鼓励企业面向太仓</w:t>
            </w:r>
            <w:r>
              <w:rPr>
                <w:rFonts w:ascii="Times New Roman" w:eastAsia="仿宋_GB2312"/>
                <w:sz w:val="21"/>
                <w:szCs w:val="21"/>
                <w:lang w:bidi="ar"/>
              </w:rPr>
              <w:t>“3+3”</w:t>
            </w:r>
            <w:r>
              <w:rPr>
                <w:rFonts w:ascii="Times New Roman" w:eastAsia="仿宋_GB2312" w:hint="eastAsia"/>
                <w:sz w:val="21"/>
                <w:szCs w:val="21"/>
                <w:lang w:bidi="ar"/>
              </w:rPr>
              <w:t>产业基础和重点优势领域，探索行业大模型开发，加强垂直大模型应用，推动落地一批典型案例，打造形成一批人工智能示范场景。</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textAlignment w:val="center"/>
              <w:rPr>
                <w:rFonts w:ascii="Times New Roman" w:eastAsia="仿宋_GB2312"/>
                <w:kern w:val="2"/>
                <w:sz w:val="21"/>
                <w:szCs w:val="21"/>
              </w:rPr>
            </w:pPr>
            <w:proofErr w:type="gramStart"/>
            <w:r>
              <w:rPr>
                <w:rFonts w:ascii="Times New Roman" w:eastAsia="仿宋_GB2312" w:hint="eastAsia"/>
                <w:sz w:val="21"/>
                <w:szCs w:val="21"/>
                <w:lang w:bidi="ar"/>
              </w:rPr>
              <w:t>市发改委</w:t>
            </w:r>
            <w:proofErr w:type="gramEnd"/>
            <w:r>
              <w:rPr>
                <w:rFonts w:ascii="Times New Roman" w:eastAsia="仿宋_GB2312" w:hint="eastAsia"/>
                <w:sz w:val="21"/>
                <w:szCs w:val="21"/>
                <w:lang w:bidi="ar"/>
              </w:rPr>
              <w:t>、市工信局、市数据局，各区镇</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kern w:val="2"/>
                <w:sz w:val="21"/>
                <w:szCs w:val="21"/>
              </w:rPr>
              <w:t>/</w:t>
            </w:r>
          </w:p>
        </w:tc>
        <w:tc>
          <w:tcPr>
            <w:tcW w:w="522"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kern w:val="2"/>
                <w:sz w:val="21"/>
                <w:szCs w:val="21"/>
              </w:rPr>
              <w:t>/</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kern w:val="2"/>
                <w:sz w:val="21"/>
                <w:szCs w:val="21"/>
              </w:rPr>
              <w:t>/</w:t>
            </w:r>
          </w:p>
        </w:tc>
      </w:tr>
      <w:tr w:rsidR="0006790B" w:rsidTr="0006790B">
        <w:trPr>
          <w:cantSplit/>
          <w:trHeight w:val="2231"/>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32</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加大专业</w:t>
            </w:r>
            <w:proofErr w:type="gramStart"/>
            <w:r>
              <w:rPr>
                <w:rFonts w:ascii="Times New Roman" w:eastAsia="仿宋_GB2312" w:hint="eastAsia"/>
                <w:sz w:val="21"/>
                <w:szCs w:val="21"/>
                <w:lang w:bidi="ar"/>
              </w:rPr>
              <w:t>人才引培</w:t>
            </w:r>
            <w:proofErr w:type="gramEnd"/>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高效运作西北工业大学太仓长三角研究院等</w:t>
            </w:r>
            <w:r>
              <w:rPr>
                <w:rFonts w:ascii="Times New Roman" w:eastAsia="仿宋_GB2312"/>
                <w:sz w:val="21"/>
                <w:szCs w:val="21"/>
                <w:lang w:bidi="ar"/>
              </w:rPr>
              <w:t>“</w:t>
            </w:r>
            <w:r>
              <w:rPr>
                <w:rFonts w:ascii="Times New Roman" w:eastAsia="仿宋_GB2312" w:hint="eastAsia"/>
                <w:sz w:val="21"/>
                <w:szCs w:val="21"/>
                <w:lang w:bidi="ar"/>
              </w:rPr>
              <w:t>大院大所</w:t>
            </w:r>
            <w:r>
              <w:rPr>
                <w:rFonts w:ascii="Times New Roman" w:eastAsia="仿宋_GB2312"/>
                <w:sz w:val="21"/>
                <w:szCs w:val="21"/>
                <w:lang w:bidi="ar"/>
              </w:rPr>
              <w:t>”</w:t>
            </w:r>
            <w:r>
              <w:rPr>
                <w:rFonts w:ascii="Times New Roman" w:eastAsia="仿宋_GB2312" w:hint="eastAsia"/>
                <w:sz w:val="21"/>
                <w:szCs w:val="21"/>
                <w:lang w:bidi="ar"/>
              </w:rPr>
              <w:t>，加速集聚人工智能高层次人才。积极探索与国内外知名高等院校开展产学研合作，引进和培育一批具有原始创新能力和引领人工智能产业高质量发展的创新创业人才团队。深化</w:t>
            </w:r>
            <w:r>
              <w:rPr>
                <w:rFonts w:ascii="Times New Roman" w:eastAsia="仿宋_GB2312"/>
                <w:sz w:val="21"/>
                <w:szCs w:val="21"/>
                <w:lang w:bidi="ar"/>
              </w:rPr>
              <w:t>“</w:t>
            </w:r>
            <w:r>
              <w:rPr>
                <w:rFonts w:ascii="Times New Roman" w:eastAsia="仿宋_GB2312" w:hint="eastAsia"/>
                <w:sz w:val="21"/>
                <w:szCs w:val="21"/>
                <w:lang w:bidi="ar"/>
              </w:rPr>
              <w:t>双元制</w:t>
            </w:r>
            <w:r>
              <w:rPr>
                <w:rFonts w:ascii="Times New Roman" w:eastAsia="仿宋_GB2312"/>
                <w:sz w:val="21"/>
                <w:szCs w:val="21"/>
                <w:lang w:bidi="ar"/>
              </w:rPr>
              <w:t>”</w:t>
            </w:r>
            <w:r>
              <w:rPr>
                <w:rFonts w:ascii="Times New Roman" w:eastAsia="仿宋_GB2312" w:hint="eastAsia"/>
                <w:sz w:val="21"/>
                <w:szCs w:val="21"/>
                <w:lang w:bidi="ar"/>
              </w:rPr>
              <w:t>教育高质量发展，支持建设高技能人才公共实训基地，重点培育一批人工智能领域复合型高技能人才。到</w:t>
            </w:r>
            <w:r>
              <w:rPr>
                <w:rFonts w:ascii="Times New Roman" w:eastAsia="仿宋_GB2312"/>
                <w:sz w:val="21"/>
                <w:szCs w:val="21"/>
                <w:lang w:bidi="ar"/>
              </w:rPr>
              <w:t>2027</w:t>
            </w:r>
            <w:r>
              <w:rPr>
                <w:rFonts w:ascii="Times New Roman" w:eastAsia="仿宋_GB2312" w:hint="eastAsia"/>
                <w:sz w:val="21"/>
                <w:szCs w:val="21"/>
                <w:lang w:bidi="ar"/>
              </w:rPr>
              <w:t>年，全市人工智能领域领军人才数量达</w:t>
            </w:r>
            <w:r>
              <w:rPr>
                <w:rFonts w:ascii="Times New Roman" w:eastAsia="仿宋_GB2312"/>
                <w:sz w:val="21"/>
                <w:szCs w:val="21"/>
                <w:lang w:bidi="ar"/>
              </w:rPr>
              <w:t>30</w:t>
            </w:r>
            <w:r>
              <w:rPr>
                <w:rFonts w:ascii="Times New Roman" w:eastAsia="仿宋_GB2312" w:hint="eastAsia"/>
                <w:sz w:val="21"/>
                <w:szCs w:val="21"/>
                <w:lang w:bidi="ar"/>
              </w:rPr>
              <w:t>人。</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市科技局、市委组织部（人才办）、市教育局、市工信局、市</w:t>
            </w:r>
            <w:proofErr w:type="gramStart"/>
            <w:r>
              <w:rPr>
                <w:rFonts w:ascii="Times New Roman" w:eastAsia="仿宋_GB2312" w:hint="eastAsia"/>
                <w:sz w:val="21"/>
                <w:szCs w:val="21"/>
                <w:lang w:bidi="ar"/>
              </w:rPr>
              <w:t>人社局</w:t>
            </w:r>
            <w:proofErr w:type="gramEnd"/>
            <w:r>
              <w:rPr>
                <w:rFonts w:ascii="Times New Roman" w:eastAsia="仿宋_GB2312" w:hint="eastAsia"/>
                <w:sz w:val="21"/>
                <w:szCs w:val="21"/>
                <w:lang w:bidi="ar"/>
              </w:rPr>
              <w:t>，各区镇</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全市人工智能领域领军人才达</w:t>
            </w:r>
            <w:r>
              <w:rPr>
                <w:rFonts w:ascii="Times New Roman" w:eastAsia="仿宋_GB2312"/>
                <w:sz w:val="21"/>
                <w:szCs w:val="21"/>
                <w:lang w:bidi="ar"/>
              </w:rPr>
              <w:t>12</w:t>
            </w:r>
            <w:r>
              <w:rPr>
                <w:rFonts w:ascii="Times New Roman" w:eastAsia="仿宋_GB2312" w:hint="eastAsia"/>
                <w:sz w:val="21"/>
                <w:szCs w:val="21"/>
                <w:lang w:bidi="ar"/>
              </w:rPr>
              <w:t>人。</w:t>
            </w:r>
          </w:p>
        </w:tc>
        <w:tc>
          <w:tcPr>
            <w:tcW w:w="510"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全市人工智能领域领军人才达</w:t>
            </w:r>
            <w:r>
              <w:rPr>
                <w:rFonts w:ascii="Times New Roman" w:eastAsia="仿宋_GB2312"/>
                <w:sz w:val="21"/>
                <w:szCs w:val="21"/>
                <w:lang w:bidi="ar"/>
              </w:rPr>
              <w:t>21</w:t>
            </w:r>
            <w:r>
              <w:rPr>
                <w:rFonts w:ascii="Times New Roman" w:eastAsia="仿宋_GB2312" w:hint="eastAsia"/>
                <w:sz w:val="21"/>
                <w:szCs w:val="21"/>
                <w:lang w:bidi="ar"/>
              </w:rPr>
              <w:t>人。</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全市人工智能领域领军人才达</w:t>
            </w:r>
            <w:r>
              <w:rPr>
                <w:rFonts w:ascii="Times New Roman" w:eastAsia="仿宋_GB2312"/>
                <w:sz w:val="21"/>
                <w:szCs w:val="21"/>
                <w:lang w:bidi="ar"/>
              </w:rPr>
              <w:t>30</w:t>
            </w:r>
            <w:r>
              <w:rPr>
                <w:rFonts w:ascii="Times New Roman" w:eastAsia="仿宋_GB2312" w:hint="eastAsia"/>
                <w:sz w:val="21"/>
                <w:szCs w:val="21"/>
                <w:lang w:bidi="ar"/>
              </w:rPr>
              <w:t>人。</w:t>
            </w:r>
          </w:p>
        </w:tc>
      </w:tr>
      <w:tr w:rsidR="0006790B" w:rsidTr="0006790B">
        <w:trPr>
          <w:cantSplit/>
          <w:trHeight w:val="167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lastRenderedPageBreak/>
              <w:t>33</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强化安全治理能力</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落实国家关于人工智能安全的系列政策文件，探索构建人工智能安全监测预警机制。加强人工智能备案指导服务和网络安全执法检查，促进大模型应用服务安全合</w:t>
            </w:r>
            <w:proofErr w:type="gramStart"/>
            <w:r>
              <w:rPr>
                <w:rFonts w:ascii="Times New Roman" w:eastAsia="仿宋_GB2312" w:hint="eastAsia"/>
                <w:sz w:val="21"/>
                <w:szCs w:val="21"/>
                <w:lang w:bidi="ar"/>
              </w:rPr>
              <w:t>规</w:t>
            </w:r>
            <w:proofErr w:type="gramEnd"/>
            <w:r>
              <w:rPr>
                <w:rFonts w:ascii="Times New Roman" w:eastAsia="仿宋_GB2312" w:hint="eastAsia"/>
                <w:sz w:val="21"/>
                <w:szCs w:val="21"/>
                <w:lang w:bidi="ar"/>
              </w:rPr>
              <w:t>、健康发展。指导企业落实网络安全、数据安全、意识形态、科技伦理、个人信息保护等主体责任，强化伦理观念、道德约束、行为规范和法律意识，全面提升人工智能安全治理水平。</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kern w:val="2"/>
                <w:sz w:val="21"/>
                <w:szCs w:val="21"/>
              </w:rPr>
              <w:t>市委宣传部（</w:t>
            </w:r>
            <w:proofErr w:type="gramStart"/>
            <w:r>
              <w:rPr>
                <w:rFonts w:ascii="Times New Roman" w:eastAsia="仿宋_GB2312" w:hint="eastAsia"/>
                <w:kern w:val="2"/>
                <w:sz w:val="21"/>
                <w:szCs w:val="21"/>
              </w:rPr>
              <w:t>网信办</w:t>
            </w:r>
            <w:proofErr w:type="gramEnd"/>
            <w:r>
              <w:rPr>
                <w:rFonts w:ascii="Times New Roman" w:eastAsia="仿宋_GB2312" w:hint="eastAsia"/>
                <w:kern w:val="2"/>
                <w:sz w:val="21"/>
                <w:szCs w:val="21"/>
              </w:rPr>
              <w:t>）、市工信局，各区镇</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10"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sz w:val="21"/>
                <w:szCs w:val="21"/>
                <w:lang w:bidi="ar"/>
              </w:rPr>
              <w:t>/</w:t>
            </w:r>
          </w:p>
        </w:tc>
      </w:tr>
      <w:tr w:rsidR="0006790B" w:rsidTr="0006790B">
        <w:trPr>
          <w:cantSplit/>
          <w:trHeight w:val="2087"/>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34</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招引行业龙头企业</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招引行业龙头企业。围绕智能网联汽车、无人驾驶、工业软件、智能终端等领域，开展人工智能企业定向招商，推动国内外人工智能龙头企业在</w:t>
            </w:r>
            <w:proofErr w:type="gramStart"/>
            <w:r>
              <w:rPr>
                <w:rFonts w:ascii="Times New Roman" w:eastAsia="仿宋_GB2312" w:hint="eastAsia"/>
                <w:sz w:val="21"/>
                <w:szCs w:val="21"/>
                <w:lang w:bidi="ar"/>
              </w:rPr>
              <w:t>太设立</w:t>
            </w:r>
            <w:proofErr w:type="gramEnd"/>
            <w:r>
              <w:rPr>
                <w:rFonts w:ascii="Times New Roman" w:eastAsia="仿宋_GB2312" w:hint="eastAsia"/>
                <w:sz w:val="21"/>
                <w:szCs w:val="21"/>
                <w:lang w:bidi="ar"/>
              </w:rPr>
              <w:t>公司。在智能机器人、语音识别、图像识别、虚拟现实等细分领域，打造一批具有行业生态主导力的人工智能领军企业和品牌。发挥龙头企业</w:t>
            </w:r>
            <w:r>
              <w:rPr>
                <w:rFonts w:ascii="Times New Roman" w:eastAsia="仿宋_GB2312"/>
                <w:sz w:val="21"/>
                <w:szCs w:val="21"/>
                <w:lang w:bidi="ar"/>
              </w:rPr>
              <w:t>“</w:t>
            </w:r>
            <w:r>
              <w:rPr>
                <w:rFonts w:ascii="Times New Roman" w:eastAsia="仿宋_GB2312" w:hint="eastAsia"/>
                <w:sz w:val="21"/>
                <w:szCs w:val="21"/>
                <w:lang w:bidi="ar"/>
              </w:rPr>
              <w:t>头雁</w:t>
            </w:r>
            <w:r>
              <w:rPr>
                <w:rFonts w:ascii="Times New Roman" w:eastAsia="仿宋_GB2312"/>
                <w:sz w:val="21"/>
                <w:szCs w:val="21"/>
                <w:lang w:bidi="ar"/>
              </w:rPr>
              <w:t>”</w:t>
            </w:r>
            <w:r>
              <w:rPr>
                <w:rFonts w:ascii="Times New Roman" w:eastAsia="仿宋_GB2312" w:hint="eastAsia"/>
                <w:sz w:val="21"/>
                <w:szCs w:val="21"/>
                <w:lang w:bidi="ar"/>
              </w:rPr>
              <w:t>作用，引导和支持企业牵头整合产业创新资源，探索布局和组建人工智能联合体、人工智能创新联盟。</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市科技局、市招商局，各区镇</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10"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sz w:val="21"/>
                <w:szCs w:val="21"/>
                <w:lang w:bidi="ar"/>
              </w:rPr>
              <w:t>/</w:t>
            </w:r>
          </w:p>
        </w:tc>
      </w:tr>
      <w:tr w:rsidR="0006790B" w:rsidTr="0006790B">
        <w:trPr>
          <w:cantSplit/>
          <w:trHeight w:val="2339"/>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35</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做强本土优质企业</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引导本地制造业企业加大人工智能投入，鼓励行业龙头企业、服务商、人工智能企业合作共创工业大模型，推动大模型与企业业务应用嵌入集成，支持工业互联网平台上架机器视觉、自然语言处理、语音识别等算法模型，开发满足中小企业共性需求的基础应用。加快完善科技创新企业培育体系，支持高新技术企业、科技型中小企业紧盯细分领域做大做</w:t>
            </w:r>
            <w:proofErr w:type="gramStart"/>
            <w:r>
              <w:rPr>
                <w:rFonts w:ascii="Times New Roman" w:eastAsia="仿宋_GB2312" w:hint="eastAsia"/>
                <w:sz w:val="21"/>
                <w:szCs w:val="21"/>
                <w:lang w:bidi="ar"/>
              </w:rPr>
              <w:t>强做</w:t>
            </w:r>
            <w:proofErr w:type="gramEnd"/>
            <w:r>
              <w:rPr>
                <w:rFonts w:ascii="Times New Roman" w:eastAsia="仿宋_GB2312" w:hint="eastAsia"/>
                <w:sz w:val="21"/>
                <w:szCs w:val="21"/>
                <w:lang w:bidi="ar"/>
              </w:rPr>
              <w:t>精，充分</w:t>
            </w:r>
            <w:proofErr w:type="gramStart"/>
            <w:r>
              <w:rPr>
                <w:rFonts w:ascii="Times New Roman" w:eastAsia="仿宋_GB2312" w:hint="eastAsia"/>
                <w:sz w:val="21"/>
                <w:szCs w:val="21"/>
                <w:lang w:bidi="ar"/>
              </w:rPr>
              <w:t>挖掘高</w:t>
            </w:r>
            <w:proofErr w:type="gramEnd"/>
            <w:r>
              <w:rPr>
                <w:rFonts w:ascii="Times New Roman" w:eastAsia="仿宋_GB2312" w:hint="eastAsia"/>
                <w:sz w:val="21"/>
                <w:szCs w:val="21"/>
                <w:lang w:bidi="ar"/>
              </w:rPr>
              <w:t>成长性企业，打造一批专精特新、单项冠军、独角兽、瞪</w:t>
            </w:r>
            <w:proofErr w:type="gramStart"/>
            <w:r>
              <w:rPr>
                <w:rFonts w:ascii="Times New Roman" w:eastAsia="仿宋_GB2312" w:hint="eastAsia"/>
                <w:sz w:val="21"/>
                <w:szCs w:val="21"/>
                <w:lang w:bidi="ar"/>
              </w:rPr>
              <w:t>羚</w:t>
            </w:r>
            <w:proofErr w:type="gramEnd"/>
            <w:r>
              <w:rPr>
                <w:rFonts w:ascii="Times New Roman" w:eastAsia="仿宋_GB2312" w:hint="eastAsia"/>
                <w:sz w:val="21"/>
                <w:szCs w:val="21"/>
                <w:lang w:bidi="ar"/>
              </w:rPr>
              <w:t>人工智能企业，全面推进人工智能企业向高端化、</w:t>
            </w:r>
            <w:proofErr w:type="gramStart"/>
            <w:r>
              <w:rPr>
                <w:rFonts w:ascii="Times New Roman" w:eastAsia="仿宋_GB2312" w:hint="eastAsia"/>
                <w:sz w:val="21"/>
                <w:szCs w:val="21"/>
                <w:lang w:bidi="ar"/>
              </w:rPr>
              <w:t>集群化</w:t>
            </w:r>
            <w:proofErr w:type="gramEnd"/>
            <w:r>
              <w:rPr>
                <w:rFonts w:ascii="Times New Roman" w:eastAsia="仿宋_GB2312" w:hint="eastAsia"/>
                <w:sz w:val="21"/>
                <w:szCs w:val="21"/>
                <w:lang w:bidi="ar"/>
              </w:rPr>
              <w:t>发展。</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市科技局、市工信局，各区镇</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10"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sz w:val="21"/>
                <w:szCs w:val="21"/>
                <w:lang w:bidi="ar"/>
              </w:rPr>
              <w:t>/</w:t>
            </w:r>
          </w:p>
        </w:tc>
      </w:tr>
      <w:tr w:rsidR="0006790B" w:rsidTr="0006790B">
        <w:trPr>
          <w:cantSplit/>
          <w:trHeight w:val="2142"/>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lastRenderedPageBreak/>
              <w:t>36</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推动产业集聚发展</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完善产业空间布局，强化板块联动，重点支持</w:t>
            </w:r>
            <w:proofErr w:type="gramStart"/>
            <w:r>
              <w:rPr>
                <w:rFonts w:ascii="Times New Roman" w:eastAsia="仿宋_GB2312" w:hint="eastAsia"/>
                <w:sz w:val="21"/>
                <w:szCs w:val="21"/>
                <w:lang w:bidi="ar"/>
              </w:rPr>
              <w:t>智汇谷</w:t>
            </w:r>
            <w:proofErr w:type="gramEnd"/>
            <w:r>
              <w:rPr>
                <w:rFonts w:ascii="Times New Roman" w:eastAsia="仿宋_GB2312"/>
                <w:sz w:val="21"/>
                <w:szCs w:val="21"/>
                <w:lang w:bidi="ar"/>
              </w:rPr>
              <w:t>·</w:t>
            </w:r>
            <w:r>
              <w:rPr>
                <w:rFonts w:ascii="Times New Roman" w:eastAsia="仿宋_GB2312" w:hint="eastAsia"/>
                <w:sz w:val="21"/>
                <w:szCs w:val="21"/>
                <w:lang w:bidi="ar"/>
              </w:rPr>
              <w:t>科技创新园、</w:t>
            </w:r>
            <w:proofErr w:type="gramStart"/>
            <w:r>
              <w:rPr>
                <w:rFonts w:ascii="Times New Roman" w:eastAsia="仿宋_GB2312" w:hint="eastAsia"/>
                <w:sz w:val="21"/>
                <w:szCs w:val="21"/>
                <w:lang w:bidi="ar"/>
              </w:rPr>
              <w:t>璜泾数智园</w:t>
            </w:r>
            <w:proofErr w:type="gramEnd"/>
            <w:r>
              <w:rPr>
                <w:rFonts w:ascii="Times New Roman" w:eastAsia="仿宋_GB2312" w:hint="eastAsia"/>
                <w:sz w:val="21"/>
                <w:szCs w:val="21"/>
                <w:lang w:bidi="ar"/>
              </w:rPr>
              <w:t>、大学科技园等产业园区，结合人工智能产业链细分领域特色发展，构建产业协同发展格局。充分发挥本土科研院所、新型研发机构资源禀赋和技术优势，围绕研发设计、概念验证、小试中试等环节，探索建立</w:t>
            </w:r>
            <w:r>
              <w:rPr>
                <w:rFonts w:ascii="Times New Roman" w:eastAsia="仿宋_GB2312"/>
                <w:sz w:val="21"/>
                <w:szCs w:val="21"/>
                <w:lang w:bidi="ar"/>
              </w:rPr>
              <w:t>“</w:t>
            </w:r>
            <w:r>
              <w:rPr>
                <w:rFonts w:ascii="Times New Roman" w:eastAsia="仿宋_GB2312" w:hint="eastAsia"/>
                <w:sz w:val="21"/>
                <w:szCs w:val="21"/>
                <w:lang w:bidi="ar"/>
              </w:rPr>
              <w:t>研发机构创新</w:t>
            </w:r>
            <w:r>
              <w:rPr>
                <w:rFonts w:ascii="Times New Roman" w:eastAsia="仿宋_GB2312"/>
                <w:sz w:val="21"/>
                <w:szCs w:val="21"/>
                <w:lang w:bidi="ar"/>
              </w:rPr>
              <w:t>+</w:t>
            </w:r>
            <w:r>
              <w:rPr>
                <w:rFonts w:ascii="Times New Roman" w:eastAsia="仿宋_GB2312" w:hint="eastAsia"/>
                <w:sz w:val="21"/>
                <w:szCs w:val="21"/>
                <w:lang w:bidi="ar"/>
              </w:rPr>
              <w:t>孵化载体转化</w:t>
            </w:r>
            <w:r>
              <w:rPr>
                <w:rFonts w:ascii="Times New Roman" w:eastAsia="仿宋_GB2312"/>
                <w:sz w:val="21"/>
                <w:szCs w:val="21"/>
                <w:lang w:bidi="ar"/>
              </w:rPr>
              <w:t>”</w:t>
            </w:r>
            <w:r>
              <w:rPr>
                <w:rFonts w:ascii="Times New Roman" w:eastAsia="仿宋_GB2312" w:hint="eastAsia"/>
                <w:sz w:val="21"/>
                <w:szCs w:val="21"/>
                <w:lang w:bidi="ar"/>
              </w:rPr>
              <w:t>的创新创业联动模式，推动人工智能企业加速孵化、上下游协同企业加快集聚，打造特色突出的产业集群。</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proofErr w:type="gramStart"/>
            <w:r>
              <w:rPr>
                <w:rFonts w:ascii="Times New Roman" w:eastAsia="仿宋_GB2312" w:hint="eastAsia"/>
                <w:sz w:val="21"/>
                <w:szCs w:val="21"/>
                <w:lang w:bidi="ar"/>
              </w:rPr>
              <w:t>市发改委</w:t>
            </w:r>
            <w:proofErr w:type="gramEnd"/>
            <w:r>
              <w:rPr>
                <w:rFonts w:ascii="Times New Roman" w:eastAsia="仿宋_GB2312" w:hint="eastAsia"/>
                <w:sz w:val="21"/>
                <w:szCs w:val="21"/>
                <w:lang w:bidi="ar"/>
              </w:rPr>
              <w:t>、市科技局、市工信局，文教投集团，各区镇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全市建设人工智能和数字经济产业园</w:t>
            </w:r>
            <w:r>
              <w:rPr>
                <w:rFonts w:ascii="Times New Roman" w:eastAsia="仿宋_GB2312"/>
                <w:sz w:val="21"/>
                <w:szCs w:val="21"/>
                <w:lang w:bidi="ar"/>
              </w:rPr>
              <w:t>1</w:t>
            </w:r>
            <w:r>
              <w:rPr>
                <w:rFonts w:ascii="Times New Roman" w:eastAsia="仿宋_GB2312" w:hint="eastAsia"/>
                <w:sz w:val="21"/>
                <w:szCs w:val="21"/>
                <w:lang w:bidi="ar"/>
              </w:rPr>
              <w:t>个，培育创新技术供给企业</w:t>
            </w:r>
            <w:r>
              <w:rPr>
                <w:rFonts w:ascii="Times New Roman" w:eastAsia="仿宋_GB2312"/>
                <w:sz w:val="21"/>
                <w:szCs w:val="21"/>
                <w:lang w:bidi="ar"/>
              </w:rPr>
              <w:t>6</w:t>
            </w:r>
            <w:r>
              <w:rPr>
                <w:rFonts w:ascii="Times New Roman" w:eastAsia="仿宋_GB2312" w:hint="eastAsia"/>
                <w:sz w:val="21"/>
                <w:szCs w:val="21"/>
                <w:lang w:bidi="ar"/>
              </w:rPr>
              <w:t>家以上。</w:t>
            </w:r>
          </w:p>
        </w:tc>
        <w:tc>
          <w:tcPr>
            <w:tcW w:w="1042"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全市建设人工智能和数字经济产业园</w:t>
            </w:r>
            <w:r>
              <w:rPr>
                <w:rFonts w:ascii="Times New Roman" w:eastAsia="仿宋_GB2312"/>
                <w:sz w:val="21"/>
                <w:szCs w:val="21"/>
                <w:lang w:bidi="ar"/>
              </w:rPr>
              <w:t>1</w:t>
            </w:r>
            <w:r>
              <w:rPr>
                <w:rFonts w:ascii="Times New Roman" w:eastAsia="仿宋_GB2312" w:hint="eastAsia"/>
                <w:sz w:val="21"/>
                <w:szCs w:val="21"/>
                <w:lang w:bidi="ar"/>
              </w:rPr>
              <w:t>个，培育创新技术供给企业</w:t>
            </w:r>
            <w:r>
              <w:rPr>
                <w:rFonts w:ascii="Times New Roman" w:eastAsia="仿宋_GB2312"/>
                <w:sz w:val="21"/>
                <w:szCs w:val="21"/>
                <w:lang w:bidi="ar"/>
              </w:rPr>
              <w:t>9</w:t>
            </w:r>
            <w:r>
              <w:rPr>
                <w:rFonts w:ascii="Times New Roman" w:eastAsia="仿宋_GB2312" w:hint="eastAsia"/>
                <w:sz w:val="21"/>
                <w:szCs w:val="21"/>
                <w:lang w:bidi="ar"/>
              </w:rPr>
              <w:t>家以上。</w:t>
            </w:r>
          </w:p>
        </w:tc>
      </w:tr>
      <w:tr w:rsidR="0006790B" w:rsidTr="0006790B">
        <w:trPr>
          <w:cantSplit/>
          <w:trHeight w:val="101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年，建设人工智能和数字经济产业园</w:t>
            </w:r>
            <w:r>
              <w:rPr>
                <w:rFonts w:ascii="Times New Roman" w:eastAsia="仿宋_GB2312"/>
                <w:sz w:val="21"/>
                <w:szCs w:val="21"/>
                <w:lang w:bidi="ar"/>
              </w:rPr>
              <w:t>2</w:t>
            </w:r>
            <w:r>
              <w:rPr>
                <w:rFonts w:ascii="Times New Roman" w:eastAsia="仿宋_GB2312" w:hint="eastAsia"/>
                <w:sz w:val="21"/>
                <w:szCs w:val="21"/>
                <w:lang w:bidi="ar"/>
              </w:rPr>
              <w:t>个，培育创新技术供给企业</w:t>
            </w:r>
            <w:r>
              <w:rPr>
                <w:rFonts w:ascii="Times New Roman" w:eastAsia="仿宋_GB2312"/>
                <w:sz w:val="21"/>
                <w:szCs w:val="21"/>
                <w:lang w:bidi="ar"/>
              </w:rPr>
              <w:t>15</w:t>
            </w:r>
            <w:r>
              <w:rPr>
                <w:rFonts w:ascii="Times New Roman" w:eastAsia="仿宋_GB2312" w:hint="eastAsia"/>
                <w:sz w:val="21"/>
                <w:szCs w:val="21"/>
                <w:lang w:bidi="ar"/>
              </w:rPr>
              <w:t>家以上。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2004"/>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38</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加强金融资本赋能</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统筹整合产业投资基金资源，强化政府产业基金引导作用，鼓励多元社会资本支持人工智能产业发展。以基金招商为抓手，深入挖掘数字金融企业资源，持续拓展</w:t>
            </w:r>
            <w:r>
              <w:rPr>
                <w:rFonts w:ascii="Times New Roman" w:eastAsia="仿宋_GB2312"/>
                <w:sz w:val="21"/>
                <w:szCs w:val="21"/>
                <w:lang w:bidi="ar"/>
              </w:rPr>
              <w:t>“</w:t>
            </w: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应用。充分发挥普惠金融发展风险补偿基金增信作用，持续优化普惠金融产品支持力度，完善</w:t>
            </w:r>
            <w:r>
              <w:rPr>
                <w:rFonts w:ascii="Times New Roman" w:eastAsia="仿宋_GB2312"/>
                <w:sz w:val="21"/>
                <w:szCs w:val="21"/>
                <w:lang w:bidi="ar"/>
              </w:rPr>
              <w:t>“</w:t>
            </w:r>
            <w:r>
              <w:rPr>
                <w:rFonts w:ascii="Times New Roman" w:eastAsia="仿宋_GB2312" w:hint="eastAsia"/>
                <w:sz w:val="21"/>
                <w:szCs w:val="21"/>
                <w:lang w:bidi="ar"/>
              </w:rPr>
              <w:t>娄城科创贷</w:t>
            </w:r>
            <w:r>
              <w:rPr>
                <w:rFonts w:ascii="Times New Roman" w:eastAsia="仿宋_GB2312"/>
                <w:sz w:val="21"/>
                <w:szCs w:val="21"/>
                <w:lang w:bidi="ar"/>
              </w:rPr>
              <w:t>”“</w:t>
            </w:r>
            <w:r>
              <w:rPr>
                <w:rFonts w:ascii="Times New Roman" w:eastAsia="仿宋_GB2312" w:hint="eastAsia"/>
                <w:sz w:val="21"/>
                <w:szCs w:val="21"/>
                <w:lang w:bidi="ar"/>
              </w:rPr>
              <w:t>娄城人才贷</w:t>
            </w:r>
            <w:r>
              <w:rPr>
                <w:rFonts w:ascii="Times New Roman" w:eastAsia="仿宋_GB2312"/>
                <w:sz w:val="21"/>
                <w:szCs w:val="21"/>
                <w:lang w:bidi="ar"/>
              </w:rPr>
              <w:t>”</w:t>
            </w:r>
            <w:r>
              <w:rPr>
                <w:rFonts w:ascii="Times New Roman" w:eastAsia="仿宋_GB2312" w:hint="eastAsia"/>
                <w:sz w:val="21"/>
                <w:szCs w:val="21"/>
                <w:lang w:bidi="ar"/>
              </w:rPr>
              <w:t>等科技金融产品，为创新型中小企业融资贷款设立绿色通道。加强科技企业上市培育，推动科技企业与多层次资本市场高效对接。</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市政府办（金融）、市科技局、市财政局、市国</w:t>
            </w:r>
            <w:proofErr w:type="gramStart"/>
            <w:r>
              <w:rPr>
                <w:rFonts w:ascii="Times New Roman" w:eastAsia="仿宋_GB2312" w:hint="eastAsia"/>
                <w:sz w:val="21"/>
                <w:szCs w:val="21"/>
                <w:lang w:bidi="ar"/>
              </w:rPr>
              <w:t>资运服</w:t>
            </w:r>
            <w:proofErr w:type="gramEnd"/>
            <w:r>
              <w:rPr>
                <w:rFonts w:ascii="Times New Roman" w:eastAsia="仿宋_GB2312" w:hint="eastAsia"/>
                <w:sz w:val="21"/>
                <w:szCs w:val="21"/>
                <w:lang w:bidi="ar"/>
              </w:rPr>
              <w:t>中心，各区镇</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10" w:type="pct"/>
            <w:gridSpan w:val="2"/>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sz w:val="21"/>
                <w:szCs w:val="21"/>
                <w:lang w:bidi="ar"/>
              </w:rPr>
              <w:t>/</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sz w:val="21"/>
                <w:szCs w:val="21"/>
                <w:lang w:bidi="ar"/>
              </w:rPr>
              <w:t>/</w:t>
            </w:r>
          </w:p>
        </w:tc>
      </w:tr>
      <w:tr w:rsidR="0006790B" w:rsidTr="0006790B">
        <w:trPr>
          <w:cantSplit/>
          <w:trHeight w:val="1323"/>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kern w:val="2"/>
                <w:sz w:val="21"/>
                <w:szCs w:val="21"/>
              </w:rPr>
              <w:lastRenderedPageBreak/>
              <w:t>39</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完善标准体系建设</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鼓励企事业、研究机构、标准化组织、行业组织积极参与人工智能领域的标准化工作。充分发挥中</w:t>
            </w:r>
            <w:proofErr w:type="gramStart"/>
            <w:r>
              <w:rPr>
                <w:rFonts w:ascii="Times New Roman" w:eastAsia="仿宋_GB2312" w:hint="eastAsia"/>
                <w:sz w:val="21"/>
                <w:szCs w:val="21"/>
                <w:lang w:bidi="ar"/>
              </w:rPr>
              <w:t>德标准</w:t>
            </w:r>
            <w:proofErr w:type="gramEnd"/>
            <w:r>
              <w:rPr>
                <w:rFonts w:ascii="Times New Roman" w:eastAsia="仿宋_GB2312" w:hint="eastAsia"/>
                <w:sz w:val="21"/>
                <w:szCs w:val="21"/>
                <w:lang w:bidi="ar"/>
              </w:rPr>
              <w:t>化合作苏州创新中心、低空产业标准化研究与应用示范基地（苏州）等载体作用，深化与国内外标准化技术机构交流合作机制，推进人工智能领域国际标准课题研究。</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市市场监管局，各区镇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全市参与人工智能领域标准制定项目</w:t>
            </w:r>
            <w:r>
              <w:rPr>
                <w:rFonts w:ascii="Times New Roman" w:eastAsia="仿宋_GB2312"/>
                <w:sz w:val="21"/>
                <w:szCs w:val="21"/>
                <w:lang w:bidi="ar"/>
              </w:rPr>
              <w:t>2</w:t>
            </w:r>
            <w:r>
              <w:rPr>
                <w:rFonts w:ascii="Times New Roman" w:eastAsia="仿宋_GB2312" w:hint="eastAsia"/>
                <w:sz w:val="21"/>
                <w:szCs w:val="21"/>
                <w:lang w:bidi="ar"/>
              </w:rPr>
              <w:t>项以上。</w:t>
            </w:r>
          </w:p>
        </w:tc>
        <w:tc>
          <w:tcPr>
            <w:tcW w:w="51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全市参与人工智能领域标准制定项目</w:t>
            </w:r>
            <w:r>
              <w:rPr>
                <w:rFonts w:ascii="Times New Roman" w:eastAsia="仿宋_GB2312"/>
                <w:sz w:val="21"/>
                <w:szCs w:val="21"/>
                <w:lang w:bidi="ar"/>
              </w:rPr>
              <w:t>2</w:t>
            </w:r>
            <w:r>
              <w:rPr>
                <w:rFonts w:ascii="Times New Roman" w:eastAsia="仿宋_GB2312" w:hint="eastAsia"/>
                <w:sz w:val="21"/>
                <w:szCs w:val="21"/>
                <w:lang w:bidi="ar"/>
              </w:rPr>
              <w:t>项以上。</w:t>
            </w:r>
          </w:p>
        </w:tc>
        <w:tc>
          <w:tcPr>
            <w:tcW w:w="531"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全市参与人工智能领域标准制定项目</w:t>
            </w:r>
            <w:r>
              <w:rPr>
                <w:rFonts w:ascii="Times New Roman" w:eastAsia="仿宋_GB2312"/>
                <w:sz w:val="21"/>
                <w:szCs w:val="21"/>
                <w:lang w:bidi="ar"/>
              </w:rPr>
              <w:t>2</w:t>
            </w:r>
            <w:r>
              <w:rPr>
                <w:rFonts w:ascii="Times New Roman" w:eastAsia="仿宋_GB2312" w:hint="eastAsia"/>
                <w:sz w:val="21"/>
                <w:szCs w:val="21"/>
                <w:lang w:bidi="ar"/>
              </w:rPr>
              <w:t>项以上。</w:t>
            </w:r>
          </w:p>
        </w:tc>
      </w:tr>
      <w:tr w:rsidR="0006790B" w:rsidTr="0006790B">
        <w:trPr>
          <w:cantSplit/>
          <w:trHeight w:val="435"/>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年，参与人工智能领域标准制定项目</w:t>
            </w:r>
            <w:r>
              <w:rPr>
                <w:rFonts w:ascii="Times New Roman" w:eastAsia="仿宋_GB2312"/>
                <w:sz w:val="21"/>
                <w:szCs w:val="21"/>
                <w:lang w:bidi="ar"/>
              </w:rPr>
              <w:t>6</w:t>
            </w:r>
            <w:r>
              <w:rPr>
                <w:rFonts w:ascii="Times New Roman" w:eastAsia="仿宋_GB2312" w:hint="eastAsia"/>
                <w:sz w:val="21"/>
                <w:szCs w:val="21"/>
                <w:lang w:bidi="ar"/>
              </w:rPr>
              <w:t>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r w:rsidR="0006790B" w:rsidTr="0006790B">
        <w:trPr>
          <w:cantSplit/>
          <w:trHeight w:val="165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kern w:val="2"/>
                <w:sz w:val="21"/>
                <w:szCs w:val="21"/>
              </w:rPr>
            </w:pPr>
            <w:r>
              <w:rPr>
                <w:rFonts w:ascii="Times New Roman" w:eastAsia="仿宋_GB2312"/>
                <w:sz w:val="21"/>
                <w:szCs w:val="21"/>
                <w:lang w:bidi="ar"/>
              </w:rPr>
              <w:t>41</w:t>
            </w:r>
          </w:p>
        </w:tc>
        <w:tc>
          <w:tcPr>
            <w:tcW w:w="275"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hint="eastAsia"/>
                <w:sz w:val="21"/>
                <w:szCs w:val="21"/>
                <w:lang w:bidi="ar"/>
              </w:rPr>
              <w:t>营造开放创新氛围</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探索设立</w:t>
            </w:r>
            <w:r>
              <w:rPr>
                <w:rFonts w:ascii="Times New Roman" w:eastAsia="仿宋_GB2312"/>
                <w:sz w:val="21"/>
                <w:szCs w:val="21"/>
                <w:lang w:bidi="ar"/>
              </w:rPr>
              <w:t>“</w:t>
            </w:r>
            <w:r>
              <w:rPr>
                <w:rFonts w:ascii="Times New Roman" w:eastAsia="仿宋_GB2312" w:hint="eastAsia"/>
                <w:sz w:val="21"/>
                <w:szCs w:val="21"/>
                <w:lang w:bidi="ar"/>
              </w:rPr>
              <w:t>人工智能</w:t>
            </w:r>
            <w:r>
              <w:rPr>
                <w:rFonts w:ascii="Times New Roman" w:eastAsia="仿宋_GB2312"/>
                <w:sz w:val="21"/>
                <w:szCs w:val="21"/>
                <w:lang w:bidi="ar"/>
              </w:rPr>
              <w:t>+”</w:t>
            </w:r>
            <w:r>
              <w:rPr>
                <w:rFonts w:ascii="Times New Roman" w:eastAsia="仿宋_GB2312" w:hint="eastAsia"/>
                <w:sz w:val="21"/>
                <w:szCs w:val="21"/>
                <w:lang w:bidi="ar"/>
              </w:rPr>
              <w:t>工作（含网络安全）服务专窗。加大与行业协会、学会、专业机构的对接力度，支撑前瞻性、战略性重大问题研究。组织开展各领域</w:t>
            </w:r>
            <w:r>
              <w:rPr>
                <w:rFonts w:ascii="Times New Roman" w:eastAsia="仿宋_GB2312"/>
                <w:sz w:val="21"/>
                <w:szCs w:val="21"/>
                <w:lang w:bidi="ar"/>
              </w:rPr>
              <w:t>AI</w:t>
            </w:r>
            <w:r>
              <w:rPr>
                <w:rFonts w:ascii="Times New Roman" w:eastAsia="仿宋_GB2312" w:hint="eastAsia"/>
                <w:sz w:val="21"/>
                <w:szCs w:val="21"/>
                <w:lang w:bidi="ar"/>
              </w:rPr>
              <w:t>赋能对接会，促进国内外人工智能领先企业与本地企业深度合作。加大人工智能研发成果、创新产品宣传推广力度，挖掘提炼先进做法和典型案例，营造产业发展浓厚氛围。</w:t>
            </w:r>
          </w:p>
        </w:tc>
        <w:tc>
          <w:tcPr>
            <w:tcW w:w="428"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市委宣传部（</w:t>
            </w:r>
            <w:proofErr w:type="gramStart"/>
            <w:r>
              <w:rPr>
                <w:rFonts w:ascii="Times New Roman" w:eastAsia="仿宋_GB2312" w:hint="eastAsia"/>
                <w:sz w:val="21"/>
                <w:szCs w:val="21"/>
                <w:lang w:bidi="ar"/>
              </w:rPr>
              <w:t>网信办</w:t>
            </w:r>
            <w:proofErr w:type="gramEnd"/>
            <w:r>
              <w:rPr>
                <w:rFonts w:ascii="Times New Roman" w:eastAsia="仿宋_GB2312" w:hint="eastAsia"/>
                <w:sz w:val="21"/>
                <w:szCs w:val="21"/>
                <w:lang w:bidi="ar"/>
              </w:rPr>
              <w:t>）、</w:t>
            </w:r>
            <w:proofErr w:type="gramStart"/>
            <w:r>
              <w:rPr>
                <w:rFonts w:ascii="Times New Roman" w:eastAsia="仿宋_GB2312" w:hint="eastAsia"/>
                <w:sz w:val="21"/>
                <w:szCs w:val="21"/>
                <w:lang w:bidi="ar"/>
              </w:rPr>
              <w:t>市发改委</w:t>
            </w:r>
            <w:proofErr w:type="gramEnd"/>
            <w:r>
              <w:rPr>
                <w:rFonts w:ascii="Times New Roman" w:eastAsia="仿宋_GB2312" w:hint="eastAsia"/>
                <w:sz w:val="21"/>
                <w:szCs w:val="21"/>
                <w:lang w:bidi="ar"/>
              </w:rPr>
              <w:t>、市科技局、市工信局，各区镇</w:t>
            </w:r>
          </w:p>
        </w:tc>
        <w:tc>
          <w:tcPr>
            <w:tcW w:w="527" w:type="pct"/>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全市生成式人工智能服务、深度合成服务算法国家级备案</w:t>
            </w:r>
            <w:r>
              <w:rPr>
                <w:rFonts w:ascii="Times New Roman" w:eastAsia="仿宋_GB2312"/>
                <w:sz w:val="21"/>
                <w:szCs w:val="21"/>
                <w:lang w:bidi="ar"/>
              </w:rPr>
              <w:t>2</w:t>
            </w:r>
            <w:r>
              <w:rPr>
                <w:rFonts w:ascii="Times New Roman" w:eastAsia="仿宋_GB2312" w:hint="eastAsia"/>
                <w:sz w:val="21"/>
                <w:szCs w:val="21"/>
                <w:lang w:bidi="ar"/>
              </w:rPr>
              <w:t>个。</w:t>
            </w:r>
          </w:p>
        </w:tc>
        <w:tc>
          <w:tcPr>
            <w:tcW w:w="1042"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kern w:val="2"/>
                <w:sz w:val="21"/>
                <w:szCs w:val="21"/>
              </w:rPr>
            </w:pPr>
            <w:r>
              <w:rPr>
                <w:rFonts w:ascii="Times New Roman" w:eastAsia="仿宋_GB2312" w:hint="eastAsia"/>
                <w:sz w:val="21"/>
                <w:szCs w:val="21"/>
                <w:lang w:bidi="ar"/>
              </w:rPr>
              <w:t>全市生成式人工智能服务、深度合成服务算法国家级备案</w:t>
            </w:r>
            <w:r>
              <w:rPr>
                <w:rFonts w:ascii="Times New Roman" w:eastAsia="仿宋_GB2312"/>
                <w:sz w:val="21"/>
                <w:szCs w:val="21"/>
                <w:lang w:bidi="ar"/>
              </w:rPr>
              <w:t>3</w:t>
            </w:r>
            <w:r>
              <w:rPr>
                <w:rFonts w:ascii="Times New Roman" w:eastAsia="仿宋_GB2312" w:hint="eastAsia"/>
                <w:sz w:val="21"/>
                <w:szCs w:val="21"/>
                <w:lang w:bidi="ar"/>
              </w:rPr>
              <w:t>个。</w:t>
            </w:r>
          </w:p>
        </w:tc>
      </w:tr>
      <w:tr w:rsidR="0006790B" w:rsidTr="0006790B">
        <w:trPr>
          <w:cantSplit/>
          <w:trHeight w:val="520"/>
          <w:jc w:val="center"/>
        </w:trPr>
        <w:tc>
          <w:tcPr>
            <w:tcW w:w="238"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center"/>
              <w:textAlignment w:val="center"/>
              <w:rPr>
                <w:rFonts w:ascii="Times New Roman" w:eastAsia="仿宋_GB2312"/>
                <w:sz w:val="21"/>
                <w:szCs w:val="21"/>
                <w:lang w:bidi="ar"/>
              </w:rPr>
            </w:pPr>
            <w:r>
              <w:rPr>
                <w:rFonts w:ascii="Times New Roman" w:eastAsia="仿宋_GB2312"/>
                <w:sz w:val="21"/>
                <w:szCs w:val="21"/>
                <w:lang w:bidi="ar"/>
              </w:rPr>
              <w:t>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snapToGrid/>
              <w:spacing w:line="240" w:lineRule="auto"/>
              <w:ind w:firstLine="0"/>
              <w:jc w:val="left"/>
              <w:textAlignment w:val="center"/>
              <w:rPr>
                <w:rFonts w:ascii="Times New Roman" w:eastAsia="仿宋_GB2312"/>
                <w:sz w:val="21"/>
                <w:szCs w:val="21"/>
                <w:lang w:bidi="ar"/>
              </w:rPr>
            </w:pPr>
            <w:r>
              <w:rPr>
                <w:rFonts w:ascii="Times New Roman" w:eastAsia="仿宋_GB2312" w:hint="eastAsia"/>
                <w:sz w:val="21"/>
                <w:szCs w:val="21"/>
                <w:lang w:bidi="ar"/>
              </w:rPr>
              <w:t>到</w:t>
            </w:r>
            <w:r>
              <w:rPr>
                <w:rFonts w:ascii="Times New Roman" w:eastAsia="仿宋_GB2312"/>
                <w:sz w:val="21"/>
                <w:szCs w:val="21"/>
                <w:lang w:bidi="ar"/>
              </w:rPr>
              <w:t>2027</w:t>
            </w:r>
            <w:r>
              <w:rPr>
                <w:rFonts w:ascii="Times New Roman" w:eastAsia="仿宋_GB2312" w:hint="eastAsia"/>
                <w:sz w:val="21"/>
                <w:szCs w:val="21"/>
                <w:lang w:bidi="ar"/>
              </w:rPr>
              <w:t>年，力争生成式人工智能服务、深度合成服务算法国家级备案</w:t>
            </w:r>
            <w:r>
              <w:rPr>
                <w:rFonts w:ascii="Times New Roman" w:eastAsia="仿宋_GB2312"/>
                <w:sz w:val="21"/>
                <w:szCs w:val="21"/>
                <w:lang w:bidi="ar"/>
              </w:rPr>
              <w:t>5</w:t>
            </w:r>
            <w:r>
              <w:rPr>
                <w:rFonts w:ascii="Times New Roman" w:eastAsia="仿宋_GB2312" w:hint="eastAsia"/>
                <w:sz w:val="21"/>
                <w:szCs w:val="21"/>
                <w:lang w:bidi="ar"/>
              </w:rPr>
              <w:t>个。</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sz w:val="21"/>
                <w:szCs w:val="21"/>
                <w:lang w:bidi="ar"/>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6790B" w:rsidRDefault="0006790B">
            <w:pPr>
              <w:widowControl/>
              <w:autoSpaceDE/>
              <w:autoSpaceDN/>
              <w:snapToGrid/>
              <w:spacing w:line="240" w:lineRule="auto"/>
              <w:ind w:firstLine="0"/>
              <w:jc w:val="left"/>
              <w:rPr>
                <w:rFonts w:ascii="Times New Roman" w:eastAsia="仿宋_GB2312"/>
                <w:kern w:val="2"/>
                <w:sz w:val="21"/>
                <w:szCs w:val="21"/>
              </w:rPr>
            </w:pPr>
          </w:p>
        </w:tc>
      </w:tr>
    </w:tbl>
    <w:p w:rsidR="0006790B" w:rsidRDefault="0006790B" w:rsidP="0006790B">
      <w:pPr>
        <w:spacing w:line="240" w:lineRule="auto"/>
        <w:ind w:firstLine="0"/>
        <w:jc w:val="left"/>
        <w:rPr>
          <w:rFonts w:ascii="Times New Roman" w:eastAsia="仿宋_GB2312"/>
          <w:sz w:val="10"/>
          <w:szCs w:val="10"/>
        </w:rPr>
      </w:pPr>
    </w:p>
    <w:p w:rsidR="0006790B" w:rsidRDefault="0006790B" w:rsidP="0006790B">
      <w:pPr>
        <w:spacing w:line="20" w:lineRule="exact"/>
        <w:ind w:firstLine="0"/>
        <w:jc w:val="left"/>
        <w:rPr>
          <w:rFonts w:ascii="Times New Roman" w:eastAsia="仿宋_GB2312"/>
        </w:rPr>
      </w:pPr>
    </w:p>
    <w:p w:rsidR="00F1618C" w:rsidRPr="0006790B" w:rsidRDefault="00F1618C">
      <w:bookmarkStart w:id="0" w:name="_GoBack"/>
      <w:bookmarkEnd w:id="0"/>
    </w:p>
    <w:sectPr w:rsidR="00F1618C" w:rsidRPr="0006790B" w:rsidSect="0006790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鼎简仿宋">
    <w:altName w:val="仿宋"/>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A1"/>
    <w:rsid w:val="0006790B"/>
    <w:rsid w:val="00255FA1"/>
    <w:rsid w:val="00F1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39CA6-181D-4E87-8F6D-C102FCF0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90B"/>
    <w:pPr>
      <w:widowControl w:val="0"/>
      <w:autoSpaceDE w:val="0"/>
      <w:autoSpaceDN w:val="0"/>
      <w:snapToGrid w:val="0"/>
      <w:spacing w:line="590" w:lineRule="atLeast"/>
      <w:ind w:firstLine="624"/>
      <w:jc w:val="both"/>
    </w:pPr>
    <w:rPr>
      <w:rFonts w:ascii="汉鼎简仿宋" w:eastAsia="汉鼎简仿宋"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1088</Words>
  <Characters>6206</Characters>
  <Application>Microsoft Office Word</Application>
  <DocSecurity>0</DocSecurity>
  <Lines>51</Lines>
  <Paragraphs>14</Paragraphs>
  <ScaleCrop>false</ScaleCrop>
  <Company>Microsoft</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政府办收发员</dc:creator>
  <cp:keywords/>
  <dc:description/>
  <cp:lastModifiedBy>政府办收发员</cp:lastModifiedBy>
  <cp:revision>2</cp:revision>
  <dcterms:created xsi:type="dcterms:W3CDTF">2025-02-05T03:46:00Z</dcterms:created>
  <dcterms:modified xsi:type="dcterms:W3CDTF">2025-02-05T03:46:00Z</dcterms:modified>
</cp:coreProperties>
</file>