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2D" w:rsidRDefault="00384B2D" w:rsidP="004C199E">
      <w:pPr>
        <w:spacing w:line="560" w:lineRule="exact"/>
        <w:jc w:val="center"/>
        <w:rPr>
          <w:rFonts w:ascii="Times New Roman" w:eastAsia="方正小标宋简体" w:hAnsi="Times New Roman" w:cs="Times New Roman" w:hint="eastAsia"/>
          <w:sz w:val="44"/>
          <w:szCs w:val="44"/>
        </w:rPr>
      </w:pPr>
    </w:p>
    <w:p w:rsidR="0052306A" w:rsidRPr="00942C0B" w:rsidRDefault="00942C0B" w:rsidP="004C199E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42C0B">
        <w:rPr>
          <w:rFonts w:ascii="Times New Roman" w:eastAsia="方正小标宋简体" w:hAnsi="Times New Roman" w:cs="Times New Roman"/>
          <w:sz w:val="44"/>
          <w:szCs w:val="44"/>
        </w:rPr>
        <w:t>太仓市应急管理局</w:t>
      </w:r>
      <w:r w:rsidR="0052306A" w:rsidRPr="00942C0B">
        <w:rPr>
          <w:rFonts w:ascii="Times New Roman" w:eastAsia="方正小标宋简体" w:hAnsi="Times New Roman" w:cs="Times New Roman"/>
          <w:sz w:val="44"/>
          <w:szCs w:val="44"/>
        </w:rPr>
        <w:t>2022</w:t>
      </w:r>
      <w:r w:rsidR="0052306A" w:rsidRPr="00942C0B">
        <w:rPr>
          <w:rFonts w:ascii="Times New Roman" w:eastAsia="方正小标宋简体" w:hAnsi="Times New Roman" w:cs="Times New Roman"/>
          <w:sz w:val="44"/>
          <w:szCs w:val="44"/>
        </w:rPr>
        <w:t>年度法治政府建设工作总结报告</w:t>
      </w:r>
    </w:p>
    <w:p w:rsidR="0052306A" w:rsidRPr="00384B2D" w:rsidRDefault="0052306A" w:rsidP="004C199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76F20" w:rsidRPr="008F6493" w:rsidRDefault="0005049E" w:rsidP="004C199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仿宋_GB2312" w:hAnsi="Times New Roman" w:cs="Times New Roman"/>
          <w:sz w:val="32"/>
          <w:szCs w:val="32"/>
        </w:rPr>
        <w:t>202</w:t>
      </w:r>
      <w:r w:rsidR="00257623" w:rsidRPr="008F6493">
        <w:rPr>
          <w:rFonts w:ascii="Times New Roman" w:eastAsia="仿宋_GB2312" w:hAnsi="Times New Roman" w:cs="Times New Roman"/>
          <w:sz w:val="32"/>
          <w:szCs w:val="32"/>
        </w:rPr>
        <w:t>2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年，在</w:t>
      </w:r>
      <w:r w:rsidR="00257623" w:rsidRPr="008F6493">
        <w:rPr>
          <w:rFonts w:ascii="Times New Roman" w:eastAsia="仿宋_GB2312" w:hAnsi="Times New Roman" w:cs="Times New Roman"/>
          <w:sz w:val="32"/>
          <w:szCs w:val="32"/>
        </w:rPr>
        <w:t>市</w:t>
      </w:r>
      <w:bookmarkStart w:id="0" w:name="_GoBack"/>
      <w:bookmarkEnd w:id="0"/>
      <w:r w:rsidRPr="008F6493">
        <w:rPr>
          <w:rFonts w:ascii="Times New Roman" w:eastAsia="仿宋_GB2312" w:hAnsi="Times New Roman" w:cs="Times New Roman"/>
          <w:sz w:val="32"/>
          <w:szCs w:val="32"/>
        </w:rPr>
        <w:t>委、</w:t>
      </w:r>
      <w:r w:rsidR="00257623" w:rsidRPr="008F6493">
        <w:rPr>
          <w:rFonts w:ascii="Times New Roman" w:eastAsia="仿宋_GB2312" w:hAnsi="Times New Roman" w:cs="Times New Roman"/>
          <w:sz w:val="32"/>
          <w:szCs w:val="32"/>
        </w:rPr>
        <w:t>市</w:t>
      </w:r>
      <w:r w:rsidR="00384B2D">
        <w:rPr>
          <w:rFonts w:ascii="Times New Roman" w:eastAsia="仿宋_GB2312" w:hAnsi="Times New Roman" w:cs="Times New Roman"/>
          <w:sz w:val="32"/>
          <w:szCs w:val="32"/>
        </w:rPr>
        <w:t>政府的正确领导和大力支持下，我局全面贯彻落实江苏省、苏州市</w:t>
      </w:r>
      <w:r w:rsidR="00384B2D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384B2D">
        <w:rPr>
          <w:rFonts w:ascii="Times New Roman" w:eastAsia="仿宋_GB2312" w:hAnsi="Times New Roman" w:cs="Times New Roman"/>
          <w:sz w:val="32"/>
          <w:szCs w:val="32"/>
        </w:rPr>
        <w:t>太仓市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法治政府建设的相关决策部署，坚持依法行政，文明规范执法，强化行业监管，以吃苦耐劳、勇于拼搏的精神为全</w:t>
      </w:r>
      <w:r w:rsidR="00257623" w:rsidRPr="008F6493">
        <w:rPr>
          <w:rFonts w:ascii="Times New Roman" w:eastAsia="仿宋_GB2312" w:hAnsi="Times New Roman" w:cs="Times New Roman"/>
          <w:sz w:val="32"/>
          <w:szCs w:val="32"/>
        </w:rPr>
        <w:t>市安全生产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工作有序稳步发展贡献力量与智慧。现将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202</w:t>
      </w:r>
      <w:r w:rsidR="00257623" w:rsidRPr="008F6493">
        <w:rPr>
          <w:rFonts w:ascii="Times New Roman" w:eastAsia="仿宋_GB2312" w:hAnsi="Times New Roman" w:cs="Times New Roman"/>
          <w:sz w:val="32"/>
          <w:szCs w:val="32"/>
        </w:rPr>
        <w:t>2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年度法治政府建设情况报告如下：</w:t>
      </w:r>
    </w:p>
    <w:p w:rsidR="00E76F20" w:rsidRPr="004C199E" w:rsidRDefault="0005049E" w:rsidP="004C199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4C199E">
        <w:rPr>
          <w:rFonts w:ascii="Times New Roman" w:eastAsia="黑体" w:hAnsi="Times New Roman" w:cs="Times New Roman"/>
          <w:bCs/>
          <w:sz w:val="32"/>
          <w:szCs w:val="32"/>
        </w:rPr>
        <w:t>一、主要举措和成效</w:t>
      </w:r>
    </w:p>
    <w:p w:rsidR="00E76F20" w:rsidRPr="004C199E" w:rsidRDefault="0005049E" w:rsidP="004C199E">
      <w:pPr>
        <w:spacing w:line="560" w:lineRule="exact"/>
        <w:ind w:firstLineChars="200" w:firstLine="640"/>
        <w:rPr>
          <w:rFonts w:ascii="楷体_GB2312" w:eastAsia="楷体_GB2312" w:hAnsi="Times New Roman" w:cs="Times New Roman"/>
          <w:bCs/>
          <w:sz w:val="32"/>
          <w:szCs w:val="32"/>
        </w:rPr>
      </w:pPr>
      <w:r w:rsidRPr="004C199E">
        <w:rPr>
          <w:rFonts w:ascii="楷体_GB2312" w:eastAsia="楷体_GB2312" w:hAnsi="Times New Roman" w:cs="Times New Roman" w:hint="eastAsia"/>
          <w:bCs/>
          <w:sz w:val="32"/>
          <w:szCs w:val="32"/>
        </w:rPr>
        <w:t>（一）强化责任意识，认真履职尽责</w:t>
      </w:r>
    </w:p>
    <w:p w:rsidR="00E76F20" w:rsidRPr="008F6493" w:rsidRDefault="0005049E" w:rsidP="004C199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仿宋_GB2312" w:hAnsi="Times New Roman" w:cs="Times New Roman"/>
          <w:sz w:val="32"/>
          <w:szCs w:val="32"/>
        </w:rPr>
        <w:t>局主要负责人作为推进法治政府建设第一责任人，切实履行</w:t>
      </w:r>
      <w:r w:rsidR="00257623" w:rsidRPr="008F6493">
        <w:rPr>
          <w:rFonts w:ascii="Times New Roman" w:eastAsia="仿宋_GB2312" w:hAnsi="Times New Roman" w:cs="Times New Roman"/>
          <w:sz w:val="32"/>
          <w:szCs w:val="32"/>
        </w:rPr>
        <w:t>应急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部门法治政府建设的组织、推动和实践者职责。领导班子积极发挥表率作用，落实尊法、守法、学法、用法常态化学习制度。利用党组理论学习中心组、主题党日活动、学习强国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APP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等集中学习活动，坚持把习近平新时代中国特色社会主义思想、习近平法治思想、党的十九大及十九届历次全会精神作为做好各项工作的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定盘星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。领导干部担当起带头</w:t>
      </w:r>
      <w:proofErr w:type="gramStart"/>
      <w:r w:rsidRPr="008F6493">
        <w:rPr>
          <w:rFonts w:ascii="Times New Roman" w:eastAsia="仿宋_GB2312" w:hAnsi="Times New Roman" w:cs="Times New Roman"/>
          <w:sz w:val="32"/>
          <w:szCs w:val="32"/>
        </w:rPr>
        <w:t>学法尊法守法</w:t>
      </w:r>
      <w:proofErr w:type="gramEnd"/>
      <w:r w:rsidRPr="008F6493">
        <w:rPr>
          <w:rFonts w:ascii="Times New Roman" w:eastAsia="仿宋_GB2312" w:hAnsi="Times New Roman" w:cs="Times New Roman"/>
          <w:sz w:val="32"/>
          <w:szCs w:val="32"/>
        </w:rPr>
        <w:t>用法的先锋和表率，以放眼全局、突出重点、把握宗旨、与时俱进的态度学法，</w:t>
      </w:r>
      <w:r w:rsidR="00776F64" w:rsidRPr="008F6493">
        <w:rPr>
          <w:rFonts w:ascii="Times New Roman" w:eastAsia="仿宋_GB2312" w:hAnsi="Times New Roman" w:cs="Times New Roman"/>
          <w:sz w:val="32"/>
          <w:szCs w:val="32"/>
        </w:rPr>
        <w:t>全年召开党组理论学习中心组学习</w:t>
      </w:r>
      <w:r w:rsidR="00384B2D">
        <w:rPr>
          <w:rFonts w:ascii="Times New Roman" w:eastAsia="仿宋_GB2312" w:hAnsi="Times New Roman" w:cs="Times New Roman" w:hint="eastAsia"/>
          <w:sz w:val="32"/>
          <w:szCs w:val="32"/>
        </w:rPr>
        <w:t>12</w:t>
      </w:r>
      <w:r w:rsidR="00776F64" w:rsidRPr="008F6493">
        <w:rPr>
          <w:rFonts w:ascii="Times New Roman" w:eastAsia="仿宋_GB2312" w:hAnsi="Times New Roman" w:cs="Times New Roman"/>
          <w:sz w:val="32"/>
          <w:szCs w:val="32"/>
        </w:rPr>
        <w:t>次，集中体会交流</w:t>
      </w:r>
      <w:r w:rsidR="00776F64" w:rsidRPr="008F6493">
        <w:rPr>
          <w:rFonts w:ascii="Times New Roman" w:eastAsia="仿宋_GB2312" w:hAnsi="Times New Roman" w:cs="Times New Roman"/>
          <w:sz w:val="32"/>
          <w:szCs w:val="32"/>
        </w:rPr>
        <w:t>9</w:t>
      </w:r>
      <w:r w:rsidR="00776F64" w:rsidRPr="008F6493">
        <w:rPr>
          <w:rFonts w:ascii="Times New Roman" w:eastAsia="仿宋_GB2312" w:hAnsi="Times New Roman" w:cs="Times New Roman"/>
          <w:sz w:val="32"/>
          <w:szCs w:val="32"/>
        </w:rPr>
        <w:t>次，机关干部职工围绕</w:t>
      </w:r>
      <w:r w:rsidR="00776F64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776F64" w:rsidRPr="008F6493">
        <w:rPr>
          <w:rFonts w:ascii="Times New Roman" w:eastAsia="仿宋_GB2312" w:hAnsi="Times New Roman" w:cs="Times New Roman"/>
          <w:sz w:val="32"/>
          <w:szCs w:val="32"/>
        </w:rPr>
        <w:t>四个意识</w:t>
      </w:r>
      <w:r w:rsidR="00776F64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776F64" w:rsidRPr="008F6493">
        <w:rPr>
          <w:rFonts w:ascii="Times New Roman" w:eastAsia="仿宋_GB2312" w:hAnsi="Times New Roman" w:cs="Times New Roman"/>
          <w:sz w:val="32"/>
          <w:szCs w:val="32"/>
        </w:rPr>
        <w:t>、理想信念、纪律规矩等开展大讨论</w:t>
      </w:r>
      <w:r w:rsidR="00776F64" w:rsidRPr="008F6493">
        <w:rPr>
          <w:rFonts w:ascii="Times New Roman" w:eastAsia="仿宋_GB2312" w:hAnsi="Times New Roman" w:cs="Times New Roman"/>
          <w:sz w:val="32"/>
          <w:szCs w:val="32"/>
        </w:rPr>
        <w:t>5</w:t>
      </w:r>
      <w:r w:rsidR="00776F64" w:rsidRPr="008F6493">
        <w:rPr>
          <w:rFonts w:ascii="Times New Roman" w:eastAsia="仿宋_GB2312" w:hAnsi="Times New Roman" w:cs="Times New Roman"/>
          <w:sz w:val="32"/>
          <w:szCs w:val="32"/>
        </w:rPr>
        <w:t>次，自上而下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树立法治信仰，尊崇敬畏法治；杜绝特权思想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lastRenderedPageBreak/>
        <w:t>和侥幸心理；明确权力边界，规范权力运行，公平公正用权，善用法治方式化解行业矛盾，保障交通运输领域稳定，推动交通运输事业高质量发展。多</w:t>
      </w:r>
      <w:proofErr w:type="gramStart"/>
      <w:r w:rsidRPr="008F6493">
        <w:rPr>
          <w:rFonts w:ascii="Times New Roman" w:eastAsia="仿宋_GB2312" w:hAnsi="Times New Roman" w:cs="Times New Roman"/>
          <w:sz w:val="32"/>
          <w:szCs w:val="32"/>
        </w:rPr>
        <w:t>措</w:t>
      </w:r>
      <w:proofErr w:type="gramEnd"/>
      <w:r w:rsidRPr="008F6493">
        <w:rPr>
          <w:rFonts w:ascii="Times New Roman" w:eastAsia="仿宋_GB2312" w:hAnsi="Times New Roman" w:cs="Times New Roman"/>
          <w:sz w:val="32"/>
          <w:szCs w:val="32"/>
        </w:rPr>
        <w:t>并举，切实推动学习贯彻往深里走、往实里走、往心里走，把法治学习的真理力量转化为推动工作的实践力量。</w:t>
      </w:r>
    </w:p>
    <w:p w:rsidR="00E76F20" w:rsidRPr="004C199E" w:rsidRDefault="0005049E" w:rsidP="004C199E">
      <w:pPr>
        <w:spacing w:line="560" w:lineRule="exact"/>
        <w:ind w:firstLineChars="200" w:firstLine="640"/>
        <w:rPr>
          <w:rFonts w:ascii="楷体_GB2312" w:eastAsia="楷体_GB2312" w:hAnsi="Times New Roman" w:cs="Times New Roman"/>
          <w:bCs/>
          <w:sz w:val="32"/>
          <w:szCs w:val="32"/>
        </w:rPr>
      </w:pPr>
      <w:r w:rsidRPr="004C199E">
        <w:rPr>
          <w:rFonts w:ascii="楷体_GB2312" w:eastAsia="楷体_GB2312" w:hAnsi="Times New Roman" w:cs="Times New Roman"/>
          <w:bCs/>
          <w:sz w:val="32"/>
          <w:szCs w:val="32"/>
        </w:rPr>
        <w:t>（二）健全制度体系，深化法治</w:t>
      </w:r>
      <w:r w:rsidR="0082073A" w:rsidRPr="004C199E">
        <w:rPr>
          <w:rFonts w:ascii="楷体_GB2312" w:eastAsia="楷体_GB2312" w:hAnsi="Times New Roman" w:cs="Times New Roman" w:hint="eastAsia"/>
          <w:bCs/>
          <w:sz w:val="32"/>
          <w:szCs w:val="32"/>
        </w:rPr>
        <w:t>建设</w:t>
      </w:r>
    </w:p>
    <w:p w:rsidR="00E76F20" w:rsidRPr="008F6493" w:rsidRDefault="0005049E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一是实现</w:t>
      </w:r>
      <w:r w:rsidR="00D41AA1"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应急</w:t>
      </w:r>
      <w:r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领域法治学习教育培训常态化。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以习近平新时代中国特色社会主义思想为指导，组织人员认真学习贯彻党的十九大和十九届历次全会精神。以宣传贯彻《宪法》、《民法典》、《行政处罚法》等法律法规为核心，研究制定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八五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普法工作方案，把目标侧重点放在增强领导干部和执法人员的法治观念、法律素养以及推进法治社会建设的自觉性和实际能力上，对局属单位开展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八五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普法工作进行了统一安排部署，做到对机构、人员和方案的全落实。</w:t>
      </w:r>
    </w:p>
    <w:p w:rsidR="00E76F20" w:rsidRPr="008F6493" w:rsidRDefault="007975AC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二</w:t>
      </w:r>
      <w:r w:rsidR="0005049E"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是保障重大决策审核制度科学民主合法化。</w:t>
      </w:r>
      <w:r w:rsidR="0005049E" w:rsidRPr="008F6493">
        <w:rPr>
          <w:rFonts w:ascii="Times New Roman" w:eastAsia="仿宋_GB2312" w:hAnsi="Times New Roman" w:cs="Times New Roman"/>
          <w:sz w:val="32"/>
          <w:szCs w:val="32"/>
        </w:rPr>
        <w:t>对所有以局名义印发的规范性文件由局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法规科</w:t>
      </w:r>
      <w:r w:rsidR="0005049E" w:rsidRPr="008F6493">
        <w:rPr>
          <w:rFonts w:ascii="Times New Roman" w:eastAsia="仿宋_GB2312" w:hAnsi="Times New Roman" w:cs="Times New Roman"/>
          <w:sz w:val="32"/>
          <w:szCs w:val="32"/>
        </w:rPr>
        <w:t>进行前置合法性审核，同时报司法局备案；对我局起草的拟以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市</w:t>
      </w:r>
      <w:r w:rsidR="0005049E" w:rsidRPr="008F6493">
        <w:rPr>
          <w:rFonts w:ascii="Times New Roman" w:eastAsia="仿宋_GB2312" w:hAnsi="Times New Roman" w:cs="Times New Roman"/>
          <w:sz w:val="32"/>
          <w:szCs w:val="32"/>
        </w:rPr>
        <w:t>政府名义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印</w:t>
      </w:r>
      <w:r w:rsidR="0005049E" w:rsidRPr="008F6493">
        <w:rPr>
          <w:rFonts w:ascii="Times New Roman" w:eastAsia="仿宋_GB2312" w:hAnsi="Times New Roman" w:cs="Times New Roman"/>
          <w:sz w:val="32"/>
          <w:szCs w:val="32"/>
        </w:rPr>
        <w:t>发的规范性文件，提交司法局进行合法性审核，确保行政决策行为合法规范。建立重大决策征求意见制度和社会稳定风险评估制度，从源头上预防、减少和消除影响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应急管理领域</w:t>
      </w:r>
      <w:r w:rsidR="0005049E" w:rsidRPr="008F6493">
        <w:rPr>
          <w:rFonts w:ascii="Times New Roman" w:eastAsia="仿宋_GB2312" w:hAnsi="Times New Roman" w:cs="Times New Roman"/>
          <w:sz w:val="32"/>
          <w:szCs w:val="32"/>
        </w:rPr>
        <w:t>稳定的隐患。</w:t>
      </w:r>
    </w:p>
    <w:p w:rsidR="00E76F20" w:rsidRPr="008F6493" w:rsidRDefault="007975AC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三</w:t>
      </w:r>
      <w:r w:rsidR="0005049E"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是持续推进优化营商环境建设和</w:t>
      </w:r>
      <w:r w:rsidR="0005049E"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“</w:t>
      </w:r>
      <w:r w:rsidR="0005049E"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放管服</w:t>
      </w:r>
      <w:r w:rsidR="0005049E"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”</w:t>
      </w:r>
      <w:r w:rsidR="0005049E"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改革。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为进一步打造优质营商环境，全力推进落实信用领域突出问题专项治理和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lastRenderedPageBreak/>
        <w:t>安全生产领域失信主体公示信息清理退出，太仓市应急管理局大力推行信用修复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掌上咨询、网上办理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的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不见面审批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模式，充分发挥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互联网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+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政务服务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优势，精简信用修复手续及流程，</w:t>
      </w:r>
      <w:proofErr w:type="gramStart"/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畅通企业</w:t>
      </w:r>
      <w:proofErr w:type="gramEnd"/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信用修复渠道，提升信用修复服务质效，推动信用修复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 xml:space="preserve"> “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全程走网络、一次不用跑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E76F20" w:rsidRPr="004C199E" w:rsidRDefault="0005049E" w:rsidP="004C199E">
      <w:pPr>
        <w:spacing w:line="560" w:lineRule="exact"/>
        <w:ind w:firstLineChars="200" w:firstLine="640"/>
        <w:rPr>
          <w:rFonts w:ascii="楷体_GB2312" w:eastAsia="楷体_GB2312" w:hAnsi="Times New Roman" w:cs="Times New Roman"/>
          <w:bCs/>
          <w:sz w:val="32"/>
          <w:szCs w:val="32"/>
        </w:rPr>
      </w:pPr>
      <w:r w:rsidRPr="004C199E">
        <w:rPr>
          <w:rFonts w:ascii="楷体_GB2312" w:eastAsia="楷体_GB2312" w:hAnsi="Times New Roman" w:cs="Times New Roman"/>
          <w:bCs/>
          <w:sz w:val="32"/>
          <w:szCs w:val="32"/>
        </w:rPr>
        <w:t>（三）全面依法行政，维护行业稳定</w:t>
      </w:r>
    </w:p>
    <w:p w:rsidR="00E76F20" w:rsidRPr="008F6493" w:rsidRDefault="0005049E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一是执法有据亦有度。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我局在执法工作中，严格执行省厅自由裁量权标准，坚持人性化、严格规范公正执法。严格在法定职权范围内实施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应急管理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行政执法行为，依法履行告知义务，严格遵守实施行政处罚时所必须遵循的步骤、方式、时限、顺序，处罚主体认定准确、违法事实认定清楚、证据确实充分。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为破解执法文书不统一、证据材料不充分、执法程序不规范等难题，制作了《安全生产行政执法询问笔录模板》《常用案由证据规格标准清单》等规范性文书，针对常用案由，列出询问提纲，规范取证要点。在此基础上，自主开发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智汇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安全生产行政执法规范化系统，嵌入了常用案由、规范性模板和相关法律法规，实现办案全流程归集。</w:t>
      </w:r>
    </w:p>
    <w:p w:rsidR="00E76F20" w:rsidRPr="008F6493" w:rsidRDefault="0005049E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二是监管手段更加科学高效。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结合全省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精准执法年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活动，持续推进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互联网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+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监管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在安全监管执法领域的实践应用。通过监管平台的大数据智能预警系统，综合</w:t>
      </w:r>
      <w:proofErr w:type="gramStart"/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研判企业</w:t>
      </w:r>
      <w:proofErr w:type="gramEnd"/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及员工基础数据、风险点、自查巡查、教育培训及特种设备等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49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项内容，对存在的问题每日生成预警并短信提醒企业，累计向企业发送提醒短信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lastRenderedPageBreak/>
        <w:t>2.6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万条；将预警数量较多且资源评价等级低的企业列入重点执法检查对象，予以重点关注；并全面实行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先</w:t>
      </w:r>
      <w:proofErr w:type="gramStart"/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研</w:t>
      </w:r>
      <w:proofErr w:type="gramEnd"/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判、再执法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工作模式，结合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三位一体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执法模式进行现场执法，实现执法精准高效。运用智能预警系统办理的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太仓市应急管理局对某机械有限公司行政处罚案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4504C5" w:rsidRPr="008F6493">
        <w:rPr>
          <w:rFonts w:ascii="Times New Roman" w:eastAsia="仿宋_GB2312" w:hAnsi="Times New Roman" w:cs="Times New Roman"/>
          <w:sz w:val="32"/>
          <w:szCs w:val="32"/>
        </w:rPr>
        <w:t>被应急管理部评选为优秀执法案例。</w:t>
      </w:r>
    </w:p>
    <w:p w:rsidR="00E76F20" w:rsidRPr="008F6493" w:rsidRDefault="0005049E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三是</w:t>
      </w:r>
      <w:r w:rsidR="00762606"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执法威慑力不断增强</w:t>
      </w:r>
      <w:r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。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依托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太仓应急管理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公众号，设立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以案示警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栏目，已发布</w:t>
      </w:r>
      <w:r w:rsidR="00AE362A">
        <w:rPr>
          <w:rFonts w:ascii="Times New Roman" w:eastAsia="仿宋_GB2312" w:hAnsi="Times New Roman" w:cs="Times New Roman" w:hint="eastAsia"/>
          <w:sz w:val="32"/>
          <w:szCs w:val="32"/>
        </w:rPr>
        <w:t>百余期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。对于执法检查中发现核实的安全生产管理弄虚作假、安全培训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走过场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、未采取措施消除事故隐患、企业主要</w:t>
      </w:r>
      <w:proofErr w:type="gramStart"/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负责人未履责</w:t>
      </w:r>
      <w:proofErr w:type="gramEnd"/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、特种作业无证上岗等典型案例加大曝光力度，强化警示教育，加大以案释法和以案普法力度，推动企业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第一责任人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762606" w:rsidRPr="008F6493">
        <w:rPr>
          <w:rFonts w:ascii="Times New Roman" w:eastAsia="仿宋_GB2312" w:hAnsi="Times New Roman" w:cs="Times New Roman"/>
          <w:sz w:val="32"/>
          <w:szCs w:val="32"/>
        </w:rPr>
        <w:t>守法履责，增强企业安全意识。</w:t>
      </w:r>
    </w:p>
    <w:p w:rsidR="008F6493" w:rsidRPr="004C199E" w:rsidRDefault="008F6493" w:rsidP="004C199E">
      <w:pPr>
        <w:spacing w:line="560" w:lineRule="exact"/>
        <w:ind w:firstLineChars="200" w:firstLine="640"/>
        <w:rPr>
          <w:rFonts w:ascii="楷体_GB2312" w:eastAsia="楷体_GB2312" w:hAnsi="Times New Roman" w:cs="Times New Roman"/>
          <w:bCs/>
          <w:sz w:val="32"/>
          <w:szCs w:val="32"/>
        </w:rPr>
      </w:pPr>
      <w:r w:rsidRPr="004C199E">
        <w:rPr>
          <w:rFonts w:ascii="楷体_GB2312" w:eastAsia="楷体_GB2312" w:hAnsi="Times New Roman" w:cs="Times New Roman" w:hint="eastAsia"/>
          <w:bCs/>
          <w:sz w:val="32"/>
          <w:szCs w:val="32"/>
        </w:rPr>
        <w:t>（四）加强法制监督，</w:t>
      </w:r>
      <w:r w:rsidR="0082073A" w:rsidRPr="004C199E">
        <w:rPr>
          <w:rFonts w:ascii="楷体_GB2312" w:eastAsia="楷体_GB2312" w:hAnsi="Times New Roman" w:cs="Times New Roman" w:hint="eastAsia"/>
          <w:bCs/>
          <w:sz w:val="32"/>
          <w:szCs w:val="32"/>
        </w:rPr>
        <w:t>规范执法行为</w:t>
      </w:r>
    </w:p>
    <w:p w:rsidR="008F6493" w:rsidRDefault="008F6493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E81169">
        <w:rPr>
          <w:rFonts w:ascii="Times New Roman" w:eastAsia="楷体_GB2312" w:hAnsi="Times New Roman" w:cs="Times New Roman" w:hint="eastAsia"/>
          <w:b/>
          <w:bCs/>
          <w:sz w:val="32"/>
          <w:szCs w:val="32"/>
        </w:rPr>
        <w:t>一是组织制定年度执法监督计划。</w:t>
      </w:r>
      <w:r w:rsidRPr="008F6493">
        <w:rPr>
          <w:rFonts w:ascii="Times New Roman" w:eastAsia="仿宋_GB2312" w:hAnsi="Times New Roman" w:cs="Times New Roman" w:hint="eastAsia"/>
          <w:sz w:val="32"/>
          <w:szCs w:val="32"/>
        </w:rPr>
        <w:t>按照《安全生产监管执法监督办法》有关工作要求，制定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我局</w:t>
      </w:r>
      <w:r w:rsidRPr="008F6493">
        <w:rPr>
          <w:rFonts w:ascii="Times New Roman" w:eastAsia="仿宋_GB2312" w:hAnsi="Times New Roman" w:cs="Times New Roman" w:hint="eastAsia"/>
          <w:sz w:val="32"/>
          <w:szCs w:val="32"/>
        </w:rPr>
        <w:t>年度执法监督计划，有计划开展安全生产综合、日常、专项监督工作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，并定期对执法监督情况进行通报，</w:t>
      </w:r>
      <w:r w:rsidR="008D65F3">
        <w:rPr>
          <w:rFonts w:ascii="Times New Roman" w:eastAsia="仿宋_GB2312" w:hAnsi="Times New Roman" w:cs="Times New Roman" w:hint="eastAsia"/>
          <w:sz w:val="32"/>
          <w:szCs w:val="32"/>
        </w:rPr>
        <w:t>紧盯重点环节、关键步骤、共性问题</w:t>
      </w:r>
      <w:r w:rsidR="00DD2966">
        <w:rPr>
          <w:rFonts w:ascii="Times New Roman" w:eastAsia="仿宋_GB2312" w:hAnsi="Times New Roman" w:cs="Times New Roman" w:hint="eastAsia"/>
          <w:sz w:val="32"/>
          <w:szCs w:val="32"/>
        </w:rPr>
        <w:t>、复杂事项</w:t>
      </w:r>
      <w:r w:rsidR="008D65F3">
        <w:rPr>
          <w:rFonts w:ascii="Times New Roman" w:eastAsia="仿宋_GB2312" w:hAnsi="Times New Roman" w:cs="Times New Roman" w:hint="eastAsia"/>
          <w:sz w:val="32"/>
          <w:szCs w:val="32"/>
        </w:rPr>
        <w:t>抓好整改落实，强化工作闭环，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推进安全生产执法规范化、法制化、制度化</w:t>
      </w:r>
      <w:r w:rsidRPr="008F6493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F6493" w:rsidRDefault="008F6493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E81169">
        <w:rPr>
          <w:rFonts w:ascii="Times New Roman" w:eastAsia="楷体_GB2312" w:hAnsi="Times New Roman" w:cs="Times New Roman" w:hint="eastAsia"/>
          <w:b/>
          <w:bCs/>
          <w:sz w:val="32"/>
          <w:szCs w:val="32"/>
        </w:rPr>
        <w:t>二是</w:t>
      </w:r>
      <w:r w:rsidR="00787D47">
        <w:rPr>
          <w:rFonts w:ascii="Times New Roman" w:eastAsia="楷体_GB2312" w:hAnsi="Times New Roman" w:cs="Times New Roman" w:hint="eastAsia"/>
          <w:b/>
          <w:bCs/>
          <w:sz w:val="32"/>
          <w:szCs w:val="32"/>
        </w:rPr>
        <w:t>稳步推进</w:t>
      </w:r>
      <w:r w:rsidR="00E81169">
        <w:rPr>
          <w:rFonts w:ascii="Times New Roman" w:eastAsia="楷体_GB2312" w:hAnsi="Times New Roman" w:cs="Times New Roman" w:hint="eastAsia"/>
          <w:b/>
          <w:bCs/>
          <w:sz w:val="32"/>
          <w:szCs w:val="32"/>
        </w:rPr>
        <w:t>法制审核“全覆盖”。</w:t>
      </w:r>
      <w:r w:rsidR="00787D47">
        <w:rPr>
          <w:rFonts w:ascii="Times New Roman" w:eastAsia="仿宋_GB2312" w:hAnsi="Times New Roman" w:cs="Times New Roman" w:hint="eastAsia"/>
          <w:sz w:val="32"/>
          <w:szCs w:val="32"/>
        </w:rPr>
        <w:t>在严格执行重大行政处罚决定法制审核要求的基础上，我局进一步强化落实法制审核制度，</w:t>
      </w:r>
      <w:r w:rsidR="00A26A44">
        <w:rPr>
          <w:rFonts w:ascii="Times New Roman" w:eastAsia="仿宋_GB2312" w:hAnsi="Times New Roman" w:cs="Times New Roman" w:hint="eastAsia"/>
          <w:sz w:val="32"/>
          <w:szCs w:val="32"/>
        </w:rPr>
        <w:t>审核范围上求“全”，</w:t>
      </w:r>
      <w:r w:rsidR="00787D47">
        <w:rPr>
          <w:rFonts w:ascii="Times New Roman" w:eastAsia="仿宋_GB2312" w:hAnsi="Times New Roman" w:cs="Times New Roman" w:hint="eastAsia"/>
          <w:sz w:val="32"/>
          <w:szCs w:val="32"/>
        </w:rPr>
        <w:t>对全市安全生产执法案件实行</w:t>
      </w:r>
      <w:r w:rsidR="00A26A44">
        <w:rPr>
          <w:rFonts w:ascii="Times New Roman" w:eastAsia="仿宋_GB2312" w:hAnsi="Times New Roman" w:cs="Times New Roman" w:hint="eastAsia"/>
          <w:sz w:val="32"/>
          <w:szCs w:val="32"/>
        </w:rPr>
        <w:t>法制审核</w:t>
      </w:r>
      <w:r w:rsidR="00787D47">
        <w:rPr>
          <w:rFonts w:ascii="Times New Roman" w:eastAsia="仿宋_GB2312" w:hAnsi="Times New Roman" w:cs="Times New Roman" w:hint="eastAsia"/>
          <w:sz w:val="32"/>
          <w:szCs w:val="32"/>
        </w:rPr>
        <w:t>“全覆盖”</w:t>
      </w:r>
      <w:r w:rsidR="00A26A44">
        <w:rPr>
          <w:rFonts w:ascii="Times New Roman" w:eastAsia="仿宋_GB2312" w:hAnsi="Times New Roman" w:cs="Times New Roman" w:hint="eastAsia"/>
          <w:sz w:val="32"/>
          <w:szCs w:val="32"/>
        </w:rPr>
        <w:t>，审核内容上求“细”，</w:t>
      </w:r>
      <w:r w:rsidR="00A26A44" w:rsidRPr="00A26A44">
        <w:rPr>
          <w:rFonts w:ascii="Times New Roman" w:eastAsia="仿宋_GB2312" w:hAnsi="Times New Roman" w:cs="Times New Roman" w:hint="eastAsia"/>
          <w:sz w:val="32"/>
          <w:szCs w:val="32"/>
        </w:rPr>
        <w:t>围绕</w:t>
      </w:r>
      <w:r w:rsidR="00A26A44">
        <w:rPr>
          <w:rFonts w:ascii="Times New Roman" w:eastAsia="仿宋_GB2312" w:hAnsi="Times New Roman" w:cs="Times New Roman" w:hint="eastAsia"/>
          <w:sz w:val="32"/>
          <w:szCs w:val="32"/>
        </w:rPr>
        <w:t>法律适用、采集证据、</w:t>
      </w:r>
      <w:r w:rsidR="00A26A44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自由裁量、文书规范</w:t>
      </w:r>
      <w:r w:rsidR="00A26A44" w:rsidRPr="00A26A44">
        <w:rPr>
          <w:rFonts w:ascii="Times New Roman" w:eastAsia="仿宋_GB2312" w:hAnsi="Times New Roman" w:cs="Times New Roman" w:hint="eastAsia"/>
          <w:sz w:val="32"/>
          <w:szCs w:val="32"/>
        </w:rPr>
        <w:t>等重点内容开展</w:t>
      </w:r>
      <w:r w:rsidR="00A26A44">
        <w:rPr>
          <w:rFonts w:ascii="Times New Roman" w:eastAsia="仿宋_GB2312" w:hAnsi="Times New Roman" w:cs="Times New Roman" w:hint="eastAsia"/>
          <w:sz w:val="32"/>
          <w:szCs w:val="32"/>
        </w:rPr>
        <w:t>法制</w:t>
      </w:r>
      <w:r w:rsidR="00A26A44" w:rsidRPr="00A26A44">
        <w:rPr>
          <w:rFonts w:ascii="Times New Roman" w:eastAsia="仿宋_GB2312" w:hAnsi="Times New Roman" w:cs="Times New Roman" w:hint="eastAsia"/>
          <w:sz w:val="32"/>
          <w:szCs w:val="32"/>
        </w:rPr>
        <w:t>审核，</w:t>
      </w:r>
      <w:r w:rsidR="00A26A44">
        <w:rPr>
          <w:rFonts w:ascii="Times New Roman" w:eastAsia="仿宋_GB2312" w:hAnsi="Times New Roman" w:cs="Times New Roman" w:hint="eastAsia"/>
          <w:sz w:val="32"/>
          <w:szCs w:val="32"/>
        </w:rPr>
        <w:t>并</w:t>
      </w:r>
      <w:r w:rsidR="00A26A44" w:rsidRPr="00A26A44">
        <w:rPr>
          <w:rFonts w:ascii="Times New Roman" w:eastAsia="仿宋_GB2312" w:hAnsi="Times New Roman" w:cs="Times New Roman" w:hint="eastAsia"/>
          <w:sz w:val="32"/>
          <w:szCs w:val="32"/>
        </w:rPr>
        <w:t>提出书面审查意见</w:t>
      </w:r>
      <w:r w:rsidR="00A26A44">
        <w:rPr>
          <w:rFonts w:ascii="Times New Roman" w:eastAsia="仿宋_GB2312" w:hAnsi="Times New Roman" w:cs="Times New Roman" w:hint="eastAsia"/>
          <w:sz w:val="32"/>
          <w:szCs w:val="32"/>
        </w:rPr>
        <w:t>，充分保障执法对象的合法权益，</w:t>
      </w:r>
      <w:r w:rsidR="00A26A44" w:rsidRPr="00A26A44">
        <w:rPr>
          <w:rFonts w:ascii="Times New Roman" w:eastAsia="仿宋_GB2312" w:hAnsi="Times New Roman" w:cs="Times New Roman" w:hint="eastAsia"/>
          <w:sz w:val="32"/>
          <w:szCs w:val="32"/>
        </w:rPr>
        <w:t>确保行政权力行使到哪里、</w:t>
      </w:r>
      <w:r w:rsidR="00A26A44">
        <w:rPr>
          <w:rFonts w:ascii="Times New Roman" w:eastAsia="仿宋_GB2312" w:hAnsi="Times New Roman" w:cs="Times New Roman" w:hint="eastAsia"/>
          <w:sz w:val="32"/>
          <w:szCs w:val="32"/>
        </w:rPr>
        <w:t>法制</w:t>
      </w:r>
      <w:r w:rsidR="00A26A44" w:rsidRPr="00A26A44">
        <w:rPr>
          <w:rFonts w:ascii="Times New Roman" w:eastAsia="仿宋_GB2312" w:hAnsi="Times New Roman" w:cs="Times New Roman" w:hint="eastAsia"/>
          <w:sz w:val="32"/>
          <w:szCs w:val="32"/>
        </w:rPr>
        <w:t>监督就跟进到哪里。</w:t>
      </w:r>
    </w:p>
    <w:p w:rsidR="008F6493" w:rsidRDefault="008F6493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E81169">
        <w:rPr>
          <w:rFonts w:ascii="Times New Roman" w:eastAsia="楷体_GB2312" w:hAnsi="Times New Roman" w:cs="Times New Roman" w:hint="eastAsia"/>
          <w:b/>
          <w:bCs/>
          <w:sz w:val="32"/>
          <w:szCs w:val="32"/>
        </w:rPr>
        <w:t>三是</w:t>
      </w:r>
      <w:r w:rsidR="00787D47">
        <w:rPr>
          <w:rFonts w:ascii="Times New Roman" w:eastAsia="楷体_GB2312" w:hAnsi="Times New Roman" w:cs="Times New Roman" w:hint="eastAsia"/>
          <w:b/>
          <w:bCs/>
          <w:sz w:val="32"/>
          <w:szCs w:val="32"/>
        </w:rPr>
        <w:t>加密</w:t>
      </w:r>
      <w:r w:rsidR="00E81169" w:rsidRPr="00E81169">
        <w:rPr>
          <w:rFonts w:ascii="Times New Roman" w:eastAsia="楷体_GB2312" w:hAnsi="Times New Roman" w:cs="Times New Roman" w:hint="eastAsia"/>
          <w:b/>
          <w:bCs/>
          <w:sz w:val="32"/>
          <w:szCs w:val="32"/>
        </w:rPr>
        <w:t>开展执法案卷抽查评查。</w:t>
      </w:r>
      <w:r w:rsidR="00E81169" w:rsidRPr="008D65F3">
        <w:rPr>
          <w:rFonts w:ascii="Times New Roman" w:eastAsia="仿宋_GB2312" w:hAnsi="Times New Roman" w:cs="Times New Roman" w:hint="eastAsia"/>
          <w:sz w:val="32"/>
          <w:szCs w:val="32"/>
        </w:rPr>
        <w:t>按照《苏州市行政处罚案卷评查标准》及《江苏省安全生产行政执法文书使用手册》要求，建立健全执法案卷抽查评查工作机制，每月对</w:t>
      </w:r>
      <w:r w:rsidR="00E81169">
        <w:rPr>
          <w:rFonts w:ascii="Times New Roman" w:eastAsia="仿宋_GB2312" w:hAnsi="Times New Roman" w:cs="Times New Roman" w:hint="eastAsia"/>
          <w:sz w:val="32"/>
          <w:szCs w:val="32"/>
        </w:rPr>
        <w:t>镇（区）安监部门执法案卷</w:t>
      </w:r>
      <w:r w:rsidR="00E81169" w:rsidRPr="008D65F3">
        <w:rPr>
          <w:rFonts w:ascii="Times New Roman" w:eastAsia="仿宋_GB2312" w:hAnsi="Times New Roman" w:cs="Times New Roman" w:hint="eastAsia"/>
          <w:sz w:val="32"/>
          <w:szCs w:val="32"/>
        </w:rPr>
        <w:t>开展网上巡查</w:t>
      </w:r>
      <w:r w:rsidR="00E81169" w:rsidRPr="008D65F3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E81169" w:rsidRPr="008D65F3">
        <w:rPr>
          <w:rFonts w:ascii="Times New Roman" w:eastAsia="仿宋_GB2312" w:hAnsi="Times New Roman" w:cs="Times New Roman" w:hint="eastAsia"/>
          <w:sz w:val="32"/>
          <w:szCs w:val="32"/>
        </w:rPr>
        <w:t>次，通过采取分组集中、互评互查、交流点评的形式</w:t>
      </w:r>
      <w:r w:rsidR="00E81169">
        <w:rPr>
          <w:rFonts w:ascii="Times New Roman" w:eastAsia="仿宋_GB2312" w:hAnsi="Times New Roman" w:cs="Times New Roman" w:hint="eastAsia"/>
          <w:sz w:val="32"/>
          <w:szCs w:val="32"/>
        </w:rPr>
        <w:t>每季度</w:t>
      </w:r>
      <w:r w:rsidR="00E81169" w:rsidRPr="008D65F3">
        <w:rPr>
          <w:rFonts w:ascii="Times New Roman" w:eastAsia="仿宋_GB2312" w:hAnsi="Times New Roman" w:cs="Times New Roman" w:hint="eastAsia"/>
          <w:sz w:val="32"/>
          <w:szCs w:val="32"/>
        </w:rPr>
        <w:t>至少开展</w:t>
      </w:r>
      <w:r w:rsidR="00E81169" w:rsidRPr="008D65F3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E81169" w:rsidRPr="008D65F3">
        <w:rPr>
          <w:rFonts w:ascii="Times New Roman" w:eastAsia="仿宋_GB2312" w:hAnsi="Times New Roman" w:cs="Times New Roman" w:hint="eastAsia"/>
          <w:sz w:val="32"/>
          <w:szCs w:val="32"/>
        </w:rPr>
        <w:t>次行政执法案卷集中评查工作，评查</w:t>
      </w:r>
      <w:r w:rsidR="00E81169">
        <w:rPr>
          <w:rFonts w:ascii="Times New Roman" w:eastAsia="仿宋_GB2312" w:hAnsi="Times New Roman" w:cs="Times New Roman" w:hint="eastAsia"/>
          <w:sz w:val="32"/>
          <w:szCs w:val="32"/>
        </w:rPr>
        <w:t>镇（区）安监部门</w:t>
      </w:r>
      <w:r w:rsidR="00E81169" w:rsidRPr="008D65F3">
        <w:rPr>
          <w:rFonts w:ascii="Times New Roman" w:eastAsia="仿宋_GB2312" w:hAnsi="Times New Roman" w:cs="Times New Roman" w:hint="eastAsia"/>
          <w:sz w:val="32"/>
          <w:szCs w:val="32"/>
        </w:rPr>
        <w:t>执法案卷的法律适用合法性、合理性及文书规范性</w:t>
      </w:r>
      <w:r w:rsidR="00E81169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F6493" w:rsidRPr="004C199E" w:rsidRDefault="008F6493" w:rsidP="004C199E">
      <w:pPr>
        <w:spacing w:line="560" w:lineRule="exact"/>
        <w:ind w:firstLineChars="200" w:firstLine="640"/>
        <w:rPr>
          <w:rFonts w:ascii="楷体_GB2312" w:eastAsia="楷体_GB2312" w:hAnsi="Times New Roman" w:cs="Times New Roman"/>
          <w:bCs/>
          <w:sz w:val="32"/>
          <w:szCs w:val="32"/>
        </w:rPr>
      </w:pPr>
      <w:r w:rsidRPr="004C199E">
        <w:rPr>
          <w:rFonts w:ascii="楷体_GB2312" w:eastAsia="楷体_GB2312" w:hAnsi="Times New Roman" w:cs="Times New Roman"/>
          <w:bCs/>
          <w:sz w:val="32"/>
          <w:szCs w:val="32"/>
        </w:rPr>
        <w:t>（</w:t>
      </w:r>
      <w:r w:rsidRPr="004C199E">
        <w:rPr>
          <w:rFonts w:ascii="楷体_GB2312" w:eastAsia="楷体_GB2312" w:hAnsi="Times New Roman" w:cs="Times New Roman" w:hint="eastAsia"/>
          <w:bCs/>
          <w:sz w:val="32"/>
          <w:szCs w:val="32"/>
        </w:rPr>
        <w:t>五</w:t>
      </w:r>
      <w:r w:rsidRPr="004C199E">
        <w:rPr>
          <w:rFonts w:ascii="楷体_GB2312" w:eastAsia="楷体_GB2312" w:hAnsi="Times New Roman" w:cs="Times New Roman"/>
          <w:bCs/>
          <w:sz w:val="32"/>
          <w:szCs w:val="32"/>
        </w:rPr>
        <w:t>）强化法治教育，提升法治素养</w:t>
      </w:r>
    </w:p>
    <w:p w:rsidR="008F6493" w:rsidRPr="008F6493" w:rsidRDefault="008F6493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一是创新形式载体，搭建推进平台。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以全员教育平台为新途径，创新教育培训方式，依托苏州市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“333”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工业企业全员安全培训工作，开发建设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太仓市安全生产全员教育平台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，在今年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安全生产月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活动启动仪式上正式上线。全员教育平台以监管平台员工库为基础，将员工库内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20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万名企业主要负责人、安全管理人员、一线员工全部列为教育对象，扩大教育覆盖面；以监管平台风险库为蓝本，实现考试题库与风险点精准匹配，已上线试题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8700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多道，提升教育针对性；并通过员工端向不同岗位员工精准推送试题，提供个性化学习考试，已有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1</w:t>
      </w:r>
      <w:r w:rsidR="00203D30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="00203D30">
        <w:rPr>
          <w:rFonts w:ascii="Times New Roman" w:eastAsia="仿宋_GB2312" w:hAnsi="Times New Roman" w:cs="Times New Roman" w:hint="eastAsia"/>
          <w:sz w:val="32"/>
          <w:szCs w:val="32"/>
        </w:rPr>
        <w:t>余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万人完成考试。目前，太仓市</w:t>
      </w:r>
      <w:proofErr w:type="gramStart"/>
      <w:r w:rsidRPr="008F6493">
        <w:rPr>
          <w:rFonts w:ascii="Times New Roman" w:eastAsia="仿宋_GB2312" w:hAnsi="Times New Roman" w:cs="Times New Roman"/>
          <w:sz w:val="32"/>
          <w:szCs w:val="32"/>
        </w:rPr>
        <w:t>应急局</w:t>
      </w:r>
      <w:proofErr w:type="gramEnd"/>
      <w:r w:rsidRPr="008F6493">
        <w:rPr>
          <w:rFonts w:ascii="Times New Roman" w:eastAsia="仿宋_GB2312" w:hAnsi="Times New Roman" w:cs="Times New Roman"/>
          <w:sz w:val="32"/>
          <w:szCs w:val="32"/>
        </w:rPr>
        <w:t>与总工会积极对接，计划实行积分兑换，并对积极开展教育培训的企业和个人进行表彰奖励，推进全员安全培训落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lastRenderedPageBreak/>
        <w:t>地落实。</w:t>
      </w:r>
    </w:p>
    <w:p w:rsidR="008F6493" w:rsidRDefault="008F6493" w:rsidP="004C199E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楷体_GB2312" w:hAnsi="Times New Roman" w:cs="Times New Roman"/>
          <w:b/>
          <w:bCs/>
          <w:sz w:val="32"/>
          <w:szCs w:val="32"/>
        </w:rPr>
        <w:t>二是突出职能引领，强化责任意识。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坚持以领导带头学法为标杆，查找在学习贯彻执行国家法律法规方面存在的问题和不足，并提出整改措施，积极改进，牢固树立了依法行政的观念。重点做好执法人员的法律教育培训工作，积极参加省、市各级举办的各类型学法培训考试，进一步拓展法治学习内容，处处以法律依据为准绳，做任何一项工作都按照法律法规及政策依据办事。</w:t>
      </w:r>
    </w:p>
    <w:p w:rsidR="00E76F20" w:rsidRPr="004C199E" w:rsidRDefault="006B16AA" w:rsidP="004C199E">
      <w:pPr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4C199E">
        <w:rPr>
          <w:rFonts w:ascii="Times New Roman" w:eastAsia="黑体" w:hAnsi="Times New Roman" w:cs="Times New Roman"/>
          <w:bCs/>
          <w:sz w:val="32"/>
          <w:szCs w:val="32"/>
        </w:rPr>
        <w:t>二</w:t>
      </w:r>
      <w:r w:rsidR="0005049E" w:rsidRPr="004C199E">
        <w:rPr>
          <w:rFonts w:ascii="Times New Roman" w:eastAsia="黑体" w:hAnsi="Times New Roman" w:cs="Times New Roman"/>
          <w:bCs/>
          <w:sz w:val="32"/>
          <w:szCs w:val="32"/>
        </w:rPr>
        <w:t>、</w:t>
      </w:r>
      <w:r w:rsidRPr="004C199E">
        <w:rPr>
          <w:rFonts w:ascii="Times New Roman" w:eastAsia="黑体" w:hAnsi="Times New Roman" w:cs="Times New Roman"/>
          <w:bCs/>
          <w:sz w:val="32"/>
          <w:szCs w:val="32"/>
        </w:rPr>
        <w:t>下一步</w:t>
      </w:r>
      <w:r w:rsidR="0005049E" w:rsidRPr="004C199E">
        <w:rPr>
          <w:rFonts w:ascii="Times New Roman" w:eastAsia="黑体" w:hAnsi="Times New Roman" w:cs="Times New Roman"/>
          <w:bCs/>
          <w:sz w:val="32"/>
          <w:szCs w:val="32"/>
        </w:rPr>
        <w:t>推进法治政府建设工作安排</w:t>
      </w:r>
    </w:p>
    <w:p w:rsidR="006B7234" w:rsidRPr="008F6493" w:rsidRDefault="006B16AA" w:rsidP="004C199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6493">
        <w:rPr>
          <w:rFonts w:ascii="Times New Roman" w:eastAsia="仿宋_GB2312" w:hAnsi="Times New Roman" w:cs="Times New Roman"/>
          <w:sz w:val="32"/>
          <w:szCs w:val="32"/>
        </w:rPr>
        <w:t>下一步</w:t>
      </w:r>
      <w:r w:rsidR="005B055B">
        <w:rPr>
          <w:rFonts w:ascii="Times New Roman" w:eastAsia="仿宋_GB2312" w:hAnsi="Times New Roman" w:cs="Times New Roman"/>
          <w:sz w:val="32"/>
          <w:szCs w:val="32"/>
        </w:rPr>
        <w:t>我们将</w:t>
      </w:r>
      <w:r w:rsidR="0005049E" w:rsidRPr="008F6493">
        <w:rPr>
          <w:rFonts w:ascii="Times New Roman" w:eastAsia="仿宋_GB2312" w:hAnsi="Times New Roman" w:cs="Times New Roman"/>
          <w:sz w:val="32"/>
          <w:szCs w:val="32"/>
        </w:rPr>
        <w:t>继续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围绕法治政府建设的奋斗目标，牢固树立抗旗争先、主动担当的思想，全力</w:t>
      </w:r>
      <w:r w:rsidR="0005049E" w:rsidRPr="008F6493">
        <w:rPr>
          <w:rFonts w:ascii="Times New Roman" w:eastAsia="仿宋_GB2312" w:hAnsi="Times New Roman" w:cs="Times New Roman"/>
          <w:sz w:val="32"/>
          <w:szCs w:val="32"/>
        </w:rPr>
        <w:t>助推</w:t>
      </w:r>
      <w:r w:rsidRPr="008F6493">
        <w:rPr>
          <w:rFonts w:ascii="Times New Roman" w:eastAsia="仿宋_GB2312" w:hAnsi="Times New Roman" w:cs="Times New Roman"/>
          <w:sz w:val="32"/>
          <w:szCs w:val="32"/>
        </w:rPr>
        <w:t>全市经济稳定向好发展</w:t>
      </w:r>
      <w:r w:rsidR="0005049E" w:rsidRPr="008F6493">
        <w:rPr>
          <w:rFonts w:ascii="Times New Roman" w:eastAsia="仿宋_GB2312" w:hAnsi="Times New Roman" w:cs="Times New Roman"/>
          <w:sz w:val="32"/>
          <w:szCs w:val="32"/>
        </w:rPr>
        <w:t>。</w:t>
      </w:r>
      <w:r w:rsidR="006B7234" w:rsidRPr="008F6493">
        <w:rPr>
          <w:rFonts w:ascii="Times New Roman" w:eastAsia="仿宋_GB2312" w:hAnsi="Times New Roman" w:cs="Times New Roman"/>
          <w:sz w:val="32"/>
          <w:szCs w:val="32"/>
        </w:rPr>
        <w:t>我们将围绕</w:t>
      </w:r>
      <w:r w:rsidR="006B7234" w:rsidRPr="008F6493">
        <w:rPr>
          <w:rFonts w:ascii="Times New Roman" w:eastAsia="仿宋_GB2312" w:hAnsi="Times New Roman" w:cs="Times New Roman"/>
          <w:sz w:val="32"/>
          <w:szCs w:val="32"/>
        </w:rPr>
        <w:t>“</w:t>
      </w:r>
      <w:r w:rsidR="006B7234" w:rsidRPr="008F6493">
        <w:rPr>
          <w:rFonts w:ascii="Times New Roman" w:eastAsia="仿宋_GB2312" w:hAnsi="Times New Roman" w:cs="Times New Roman"/>
          <w:sz w:val="32"/>
          <w:szCs w:val="32"/>
        </w:rPr>
        <w:t>八五</w:t>
      </w:r>
      <w:r w:rsidR="006B7234" w:rsidRPr="008F6493">
        <w:rPr>
          <w:rFonts w:ascii="Times New Roman" w:eastAsia="仿宋_GB2312" w:hAnsi="Times New Roman" w:cs="Times New Roman"/>
          <w:sz w:val="32"/>
          <w:szCs w:val="32"/>
        </w:rPr>
        <w:t>”</w:t>
      </w:r>
      <w:r w:rsidR="006B7234" w:rsidRPr="008F6493">
        <w:rPr>
          <w:rFonts w:ascii="Times New Roman" w:eastAsia="仿宋_GB2312" w:hAnsi="Times New Roman" w:cs="Times New Roman"/>
          <w:sz w:val="32"/>
          <w:szCs w:val="32"/>
        </w:rPr>
        <w:t>普法工作和法治政府建设的目标任务，持续扎实抓好各项任务落实，紧扣部门职能职责，落实市委各项决策部署，进一步深入推进综合行政执法改革</w:t>
      </w:r>
      <w:r w:rsidR="00033056" w:rsidRPr="008F6493">
        <w:rPr>
          <w:rFonts w:ascii="Times New Roman" w:eastAsia="仿宋_GB2312" w:hAnsi="Times New Roman" w:cs="Times New Roman"/>
          <w:sz w:val="32"/>
          <w:szCs w:val="32"/>
        </w:rPr>
        <w:t>工作</w:t>
      </w:r>
      <w:r w:rsidR="006B7234" w:rsidRPr="008F6493">
        <w:rPr>
          <w:rFonts w:ascii="Times New Roman" w:eastAsia="仿宋_GB2312" w:hAnsi="Times New Roman" w:cs="Times New Roman"/>
          <w:sz w:val="32"/>
          <w:szCs w:val="32"/>
        </w:rPr>
        <w:t>，</w:t>
      </w:r>
      <w:r w:rsidR="00033056" w:rsidRPr="008F6493">
        <w:rPr>
          <w:rFonts w:ascii="Times New Roman" w:eastAsia="仿宋_GB2312" w:hAnsi="Times New Roman" w:cs="Times New Roman"/>
          <w:sz w:val="32"/>
          <w:szCs w:val="32"/>
        </w:rPr>
        <w:t>确保应急管理综合行政执法队伍规范化建设试点任务</w:t>
      </w:r>
      <w:r w:rsidR="00244AE2" w:rsidRPr="008F6493">
        <w:rPr>
          <w:rFonts w:ascii="Times New Roman" w:eastAsia="仿宋_GB2312" w:hAnsi="Times New Roman" w:cs="Times New Roman"/>
          <w:sz w:val="32"/>
          <w:szCs w:val="32"/>
        </w:rPr>
        <w:t>全面落实到位</w:t>
      </w:r>
      <w:r w:rsidR="006B7234" w:rsidRPr="008F6493">
        <w:rPr>
          <w:rFonts w:ascii="Times New Roman" w:eastAsia="仿宋_GB2312" w:hAnsi="Times New Roman" w:cs="Times New Roman"/>
          <w:sz w:val="32"/>
          <w:szCs w:val="32"/>
        </w:rPr>
        <w:t>，努力为</w:t>
      </w:r>
      <w:r w:rsidR="000D6BDD" w:rsidRPr="008F6493">
        <w:rPr>
          <w:rFonts w:ascii="Times New Roman" w:eastAsia="仿宋_GB2312" w:hAnsi="Times New Roman" w:cs="Times New Roman"/>
          <w:sz w:val="32"/>
          <w:szCs w:val="32"/>
        </w:rPr>
        <w:t>太仓市</w:t>
      </w:r>
      <w:r w:rsidR="006B7234" w:rsidRPr="008F6493">
        <w:rPr>
          <w:rFonts w:ascii="Times New Roman" w:eastAsia="仿宋_GB2312" w:hAnsi="Times New Roman" w:cs="Times New Roman"/>
          <w:sz w:val="32"/>
          <w:szCs w:val="32"/>
        </w:rPr>
        <w:t>法治政府建设提供服务保障。</w:t>
      </w:r>
    </w:p>
    <w:p w:rsidR="00E76F20" w:rsidRPr="008F6493" w:rsidRDefault="00E76F20" w:rsidP="004C199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E76F20" w:rsidRPr="008F6493" w:rsidSect="004C199E">
      <w:pgSz w:w="11906" w:h="16838"/>
      <w:pgMar w:top="2041" w:right="1474" w:bottom="192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13" w:rsidRDefault="00864B13" w:rsidP="00037167">
      <w:r>
        <w:separator/>
      </w:r>
    </w:p>
  </w:endnote>
  <w:endnote w:type="continuationSeparator" w:id="0">
    <w:p w:rsidR="00864B13" w:rsidRDefault="00864B13" w:rsidP="0003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13" w:rsidRDefault="00864B13" w:rsidP="00037167">
      <w:r>
        <w:separator/>
      </w:r>
    </w:p>
  </w:footnote>
  <w:footnote w:type="continuationSeparator" w:id="0">
    <w:p w:rsidR="00864B13" w:rsidRDefault="00864B13" w:rsidP="00037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F20"/>
    <w:rsid w:val="00033056"/>
    <w:rsid w:val="00037167"/>
    <w:rsid w:val="0005049E"/>
    <w:rsid w:val="0009705B"/>
    <w:rsid w:val="000D6BDD"/>
    <w:rsid w:val="0014402D"/>
    <w:rsid w:val="00203D30"/>
    <w:rsid w:val="00244AE2"/>
    <w:rsid w:val="00257623"/>
    <w:rsid w:val="00363B9D"/>
    <w:rsid w:val="00384B2D"/>
    <w:rsid w:val="004504C5"/>
    <w:rsid w:val="00470D63"/>
    <w:rsid w:val="004C199E"/>
    <w:rsid w:val="0052306A"/>
    <w:rsid w:val="005A3E4C"/>
    <w:rsid w:val="005B055B"/>
    <w:rsid w:val="005C19B4"/>
    <w:rsid w:val="005C3FFA"/>
    <w:rsid w:val="006B16AA"/>
    <w:rsid w:val="006B7234"/>
    <w:rsid w:val="00762606"/>
    <w:rsid w:val="00776F64"/>
    <w:rsid w:val="00787D47"/>
    <w:rsid w:val="007975AC"/>
    <w:rsid w:val="007B279D"/>
    <w:rsid w:val="0082073A"/>
    <w:rsid w:val="00864B13"/>
    <w:rsid w:val="008D65F3"/>
    <w:rsid w:val="008F6493"/>
    <w:rsid w:val="00942C0B"/>
    <w:rsid w:val="00A26A44"/>
    <w:rsid w:val="00AE362A"/>
    <w:rsid w:val="00CA6974"/>
    <w:rsid w:val="00D41AA1"/>
    <w:rsid w:val="00D80B0A"/>
    <w:rsid w:val="00DD2966"/>
    <w:rsid w:val="00E76F20"/>
    <w:rsid w:val="00E81169"/>
    <w:rsid w:val="0E870C59"/>
    <w:rsid w:val="47CD4AB0"/>
    <w:rsid w:val="69F525EC"/>
    <w:rsid w:val="73F7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 w:cs="Times New Roman"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qFormat/>
    <w:rPr>
      <w:rFonts w:ascii="Times New Roman" w:eastAsia="宋体" w:hAnsi="Times New Roman" w:cs="Times New Roman"/>
      <w:bCs/>
      <w:kern w:val="44"/>
      <w:sz w:val="24"/>
      <w:szCs w:val="44"/>
    </w:rPr>
  </w:style>
  <w:style w:type="paragraph" w:styleId="a3">
    <w:name w:val="header"/>
    <w:basedOn w:val="a"/>
    <w:link w:val="Char"/>
    <w:rsid w:val="00037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37167"/>
    <w:rPr>
      <w:kern w:val="2"/>
      <w:sz w:val="18"/>
      <w:szCs w:val="18"/>
    </w:rPr>
  </w:style>
  <w:style w:type="paragraph" w:styleId="a4">
    <w:name w:val="footer"/>
    <w:basedOn w:val="a"/>
    <w:link w:val="Char0"/>
    <w:rsid w:val="00037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3716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 w:cs="Times New Roman"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qFormat/>
    <w:rPr>
      <w:rFonts w:ascii="Times New Roman" w:eastAsia="宋体" w:hAnsi="Times New Roman" w:cs="Times New Roman"/>
      <w:bCs/>
      <w:kern w:val="44"/>
      <w:sz w:val="24"/>
      <w:szCs w:val="44"/>
    </w:rPr>
  </w:style>
  <w:style w:type="paragraph" w:styleId="a3">
    <w:name w:val="header"/>
    <w:basedOn w:val="a"/>
    <w:link w:val="Char"/>
    <w:rsid w:val="00037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37167"/>
    <w:rPr>
      <w:kern w:val="2"/>
      <w:sz w:val="18"/>
      <w:szCs w:val="18"/>
    </w:rPr>
  </w:style>
  <w:style w:type="paragraph" w:styleId="a4">
    <w:name w:val="footer"/>
    <w:basedOn w:val="a"/>
    <w:link w:val="Char0"/>
    <w:rsid w:val="00037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3716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dcterms:created xsi:type="dcterms:W3CDTF">2022-09-26T07:47:00Z</dcterms:created>
  <dcterms:modified xsi:type="dcterms:W3CDTF">2023-03-30T02:59:00Z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51C44FCFBBB643A0ADF79F8E9868FA19</vt:lpwstr>
  </property>
</Properties>
</file>