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A2EB6">
      <w:pPr>
        <w:rPr>
          <w:rFonts w:hint="default" w:ascii="Times New Roman" w:hAnsi="Times New Roman" w:eastAsia="黑体" w:cs="Times New Roman"/>
          <w:snapToGrid w:val="0"/>
          <w:kern w:val="0"/>
          <w:sz w:val="32"/>
          <w:szCs w:val="32"/>
        </w:rPr>
      </w:pPr>
      <w:r>
        <w:rPr>
          <w:rFonts w:hint="default" w:ascii="Times New Roman" w:hAnsi="Times New Roman" w:eastAsia="黑体" w:cs="Times New Roman"/>
          <w:snapToGrid w:val="0"/>
          <w:kern w:val="0"/>
          <w:sz w:val="32"/>
          <w:szCs w:val="32"/>
        </w:rPr>
        <w:t>附件1</w:t>
      </w:r>
    </w:p>
    <w:p w14:paraId="3F4135B4">
      <w:pPr>
        <w:overflowPunct w:val="0"/>
        <w:adjustRightInd w:val="0"/>
        <w:snapToGrid w:val="0"/>
        <w:spacing w:line="240" w:lineRule="atLeast"/>
        <w:jc w:val="center"/>
        <w:rPr>
          <w:rFonts w:hint="default" w:ascii="Times New Roman" w:hAnsi="Times New Roman" w:eastAsia="方正小标宋简体" w:cs="Times New Roman"/>
          <w:snapToGrid w:val="0"/>
          <w:color w:val="000000"/>
          <w:kern w:val="0"/>
          <w:sz w:val="44"/>
          <w:szCs w:val="44"/>
          <w:lang w:eastAsia="zh-CN"/>
        </w:rPr>
      </w:pPr>
      <w:r>
        <w:rPr>
          <w:rFonts w:hint="default" w:ascii="Times New Roman" w:hAnsi="Times New Roman" w:eastAsia="方正小标宋简体" w:cs="Times New Roman"/>
          <w:snapToGrid w:val="0"/>
          <w:color w:val="000000"/>
          <w:kern w:val="0"/>
          <w:sz w:val="44"/>
          <w:szCs w:val="44"/>
        </w:rPr>
        <w:t>苏州市</w:t>
      </w:r>
      <w:r>
        <w:rPr>
          <w:rFonts w:hint="default" w:ascii="Times New Roman" w:hAnsi="Times New Roman" w:eastAsia="方正小标宋简体" w:cs="Times New Roman"/>
          <w:snapToGrid w:val="0"/>
          <w:color w:val="000000"/>
          <w:kern w:val="0"/>
          <w:sz w:val="44"/>
          <w:szCs w:val="44"/>
          <w:lang w:eastAsia="zh-CN"/>
        </w:rPr>
        <w:t>“</w:t>
      </w:r>
      <w:r>
        <w:rPr>
          <w:rFonts w:hint="default" w:ascii="Times New Roman" w:hAnsi="Times New Roman" w:eastAsia="方正小标宋简体" w:cs="Times New Roman"/>
          <w:snapToGrid w:val="0"/>
          <w:color w:val="000000"/>
          <w:kern w:val="0"/>
          <w:sz w:val="44"/>
          <w:szCs w:val="44"/>
        </w:rPr>
        <w:t>独角兽</w:t>
      </w:r>
      <w:r>
        <w:rPr>
          <w:rFonts w:hint="default" w:ascii="Times New Roman" w:hAnsi="Times New Roman" w:eastAsia="方正小标宋简体" w:cs="Times New Roman"/>
          <w:snapToGrid w:val="0"/>
          <w:color w:val="000000"/>
          <w:kern w:val="0"/>
          <w:sz w:val="44"/>
          <w:szCs w:val="44"/>
          <w:lang w:eastAsia="zh-CN"/>
        </w:rPr>
        <w:t>”</w:t>
      </w:r>
      <w:r>
        <w:rPr>
          <w:rFonts w:hint="default" w:ascii="Times New Roman" w:hAnsi="Times New Roman" w:eastAsia="方正小标宋简体" w:cs="Times New Roman"/>
          <w:snapToGrid w:val="0"/>
          <w:color w:val="000000"/>
          <w:kern w:val="0"/>
          <w:sz w:val="44"/>
          <w:szCs w:val="44"/>
        </w:rPr>
        <w:t>培育企业</w:t>
      </w:r>
      <w:r>
        <w:rPr>
          <w:rFonts w:hint="default" w:ascii="Times New Roman" w:hAnsi="Times New Roman" w:eastAsia="方正小标宋简体" w:cs="Times New Roman"/>
          <w:snapToGrid w:val="0"/>
          <w:color w:val="000000"/>
          <w:kern w:val="0"/>
          <w:sz w:val="44"/>
          <w:szCs w:val="44"/>
          <w:lang w:eastAsia="zh-CN"/>
        </w:rPr>
        <w:t>申报书</w:t>
      </w:r>
    </w:p>
    <w:p w14:paraId="080AFA28">
      <w:pPr>
        <w:overflowPunct w:val="0"/>
        <w:adjustRightInd w:val="0"/>
        <w:snapToGrid w:val="0"/>
        <w:spacing w:line="240" w:lineRule="atLeast"/>
        <w:jc w:val="center"/>
        <w:rPr>
          <w:rFonts w:hint="default" w:ascii="Times New Roman" w:hAnsi="Times New Roman" w:eastAsia="方正小标宋简体" w:cs="Times New Roman"/>
          <w:snapToGrid w:val="0"/>
          <w:color w:val="000000"/>
          <w:kern w:val="0"/>
          <w:sz w:val="44"/>
          <w:szCs w:val="44"/>
        </w:rPr>
      </w:pPr>
      <w:r>
        <w:rPr>
          <w:rFonts w:hint="default" w:ascii="Times New Roman" w:hAnsi="Times New Roman" w:eastAsia="方正小标宋简体" w:cs="Times New Roman"/>
          <w:snapToGrid w:val="0"/>
          <w:color w:val="000000"/>
          <w:kern w:val="0"/>
          <w:sz w:val="44"/>
          <w:szCs w:val="44"/>
        </w:rPr>
        <w:t>（202</w:t>
      </w:r>
      <w:r>
        <w:rPr>
          <w:rFonts w:hint="default" w:ascii="Times New Roman" w:hAnsi="Times New Roman" w:eastAsia="方正小标宋简体" w:cs="Times New Roman"/>
          <w:snapToGrid w:val="0"/>
          <w:color w:val="000000"/>
          <w:kern w:val="0"/>
          <w:sz w:val="44"/>
          <w:szCs w:val="44"/>
          <w:lang w:val="en-US" w:eastAsia="zh-CN"/>
        </w:rPr>
        <w:t>5</w:t>
      </w:r>
      <w:r>
        <w:rPr>
          <w:rFonts w:hint="default" w:ascii="Times New Roman" w:hAnsi="Times New Roman" w:eastAsia="方正小标宋简体" w:cs="Times New Roman"/>
          <w:snapToGrid w:val="0"/>
          <w:color w:val="000000"/>
          <w:kern w:val="0"/>
          <w:sz w:val="44"/>
          <w:szCs w:val="44"/>
        </w:rPr>
        <w:t>年）</w:t>
      </w:r>
    </w:p>
    <w:p w14:paraId="02AE9C31">
      <w:pPr>
        <w:keepNext w:val="0"/>
        <w:keepLines w:val="0"/>
        <w:pageBreakBefore w:val="0"/>
        <w:widowControl w:val="0"/>
        <w:kinsoku/>
        <w:wordWrap w:val="0"/>
        <w:overflowPunct w:val="0"/>
        <w:topLinePunct w:val="0"/>
        <w:autoSpaceDE/>
        <w:autoSpaceDN/>
        <w:bidi w:val="0"/>
        <w:adjustRightInd w:val="0"/>
        <w:snapToGrid w:val="0"/>
        <w:spacing w:line="580" w:lineRule="atLeast"/>
        <w:ind w:firstLine="640" w:firstLineChars="200"/>
        <w:textAlignment w:val="auto"/>
        <w:rPr>
          <w:rFonts w:hint="default" w:ascii="Times New Roman" w:hAnsi="Times New Roman" w:eastAsia="黑体" w:cs="Times New Roman"/>
          <w:snapToGrid w:val="0"/>
          <w:kern w:val="0"/>
          <w:sz w:val="32"/>
          <w:szCs w:val="32"/>
        </w:rPr>
      </w:pPr>
      <w:r>
        <w:rPr>
          <w:rFonts w:hint="default" w:ascii="Times New Roman" w:hAnsi="Times New Roman" w:eastAsia="黑体" w:cs="Times New Roman"/>
          <w:snapToGrid w:val="0"/>
          <w:kern w:val="0"/>
          <w:sz w:val="32"/>
          <w:szCs w:val="32"/>
        </w:rPr>
        <w:t>一、企业基本情况</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997"/>
        <w:gridCol w:w="1555"/>
        <w:gridCol w:w="55"/>
        <w:gridCol w:w="1396"/>
        <w:gridCol w:w="751"/>
        <w:gridCol w:w="808"/>
        <w:gridCol w:w="1559"/>
      </w:tblGrid>
      <w:tr w14:paraId="76AA9B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7" w:hRule="atLeast"/>
          <w:jc w:val="center"/>
        </w:trPr>
        <w:tc>
          <w:tcPr>
            <w:tcW w:w="1951" w:type="dxa"/>
            <w:tcMar>
              <w:top w:w="28" w:type="dxa"/>
              <w:left w:w="28" w:type="dxa"/>
              <w:bottom w:w="28" w:type="dxa"/>
              <w:right w:w="28" w:type="dxa"/>
            </w:tcMar>
            <w:vAlign w:val="center"/>
          </w:tcPr>
          <w:p w14:paraId="0E854720">
            <w:pPr>
              <w:adjustRightInd w:val="0"/>
              <w:snapToGrid w:val="0"/>
              <w:spacing w:line="240" w:lineRule="atLeast"/>
              <w:jc w:val="center"/>
              <w:rPr>
                <w:rFonts w:hint="default" w:ascii="Times New Roman" w:hAnsi="Times New Roman" w:eastAsia="仿宋_GB2312" w:cs="Times New Roman"/>
                <w:snapToGrid w:val="0"/>
                <w:color w:val="auto"/>
                <w:kern w:val="0"/>
                <w:szCs w:val="21"/>
              </w:rPr>
            </w:pPr>
            <w:bookmarkStart w:id="0" w:name="_Hlk519071133"/>
            <w:r>
              <w:rPr>
                <w:rFonts w:hint="default" w:ascii="Times New Roman" w:hAnsi="Times New Roman" w:eastAsia="仿宋_GB2312" w:cs="Times New Roman"/>
                <w:snapToGrid w:val="0"/>
                <w:color w:val="auto"/>
                <w:kern w:val="0"/>
                <w:szCs w:val="21"/>
              </w:rPr>
              <w:t>企业名称</w:t>
            </w:r>
            <w:bookmarkEnd w:id="0"/>
          </w:p>
        </w:tc>
        <w:tc>
          <w:tcPr>
            <w:tcW w:w="2552" w:type="dxa"/>
            <w:gridSpan w:val="2"/>
            <w:tcMar>
              <w:top w:w="28" w:type="dxa"/>
              <w:left w:w="28" w:type="dxa"/>
              <w:bottom w:w="28" w:type="dxa"/>
              <w:right w:w="28" w:type="dxa"/>
            </w:tcMar>
            <w:vAlign w:val="center"/>
          </w:tcPr>
          <w:p w14:paraId="1B31396A">
            <w:pPr>
              <w:adjustRightInd w:val="0"/>
              <w:snapToGrid w:val="0"/>
              <w:spacing w:line="240" w:lineRule="atLeast"/>
              <w:jc w:val="center"/>
              <w:rPr>
                <w:rFonts w:hint="default" w:ascii="Times New Roman" w:hAnsi="Times New Roman" w:eastAsia="仿宋_GB2312" w:cs="Times New Roman"/>
                <w:snapToGrid w:val="0"/>
                <w:color w:val="auto"/>
                <w:kern w:val="0"/>
                <w:szCs w:val="21"/>
              </w:rPr>
            </w:pPr>
          </w:p>
        </w:tc>
        <w:tc>
          <w:tcPr>
            <w:tcW w:w="2202" w:type="dxa"/>
            <w:gridSpan w:val="3"/>
            <w:tcMar>
              <w:top w:w="28" w:type="dxa"/>
              <w:left w:w="28" w:type="dxa"/>
              <w:bottom w:w="28" w:type="dxa"/>
              <w:right w:w="28" w:type="dxa"/>
            </w:tcMar>
            <w:vAlign w:val="center"/>
          </w:tcPr>
          <w:p w14:paraId="4F4450F3">
            <w:pPr>
              <w:adjustRightInd w:val="0"/>
              <w:snapToGrid w:val="0"/>
              <w:spacing w:line="240" w:lineRule="atLeast"/>
              <w:jc w:val="center"/>
              <w:rPr>
                <w:rFonts w:hint="default" w:ascii="Times New Roman" w:hAnsi="Times New Roman" w:eastAsia="仿宋_GB2312" w:cs="Times New Roman"/>
                <w:snapToGrid w:val="0"/>
                <w:color w:val="auto"/>
                <w:kern w:val="0"/>
                <w:szCs w:val="21"/>
              </w:rPr>
            </w:pPr>
            <w:r>
              <w:rPr>
                <w:rFonts w:hint="default" w:ascii="Times New Roman" w:hAnsi="Times New Roman" w:eastAsia="仿宋_GB2312" w:cs="Times New Roman"/>
                <w:snapToGrid w:val="0"/>
                <w:color w:val="auto"/>
                <w:kern w:val="0"/>
                <w:szCs w:val="21"/>
              </w:rPr>
              <w:t>注册日期</w:t>
            </w:r>
          </w:p>
        </w:tc>
        <w:tc>
          <w:tcPr>
            <w:tcW w:w="2367" w:type="dxa"/>
            <w:gridSpan w:val="2"/>
            <w:tcMar>
              <w:top w:w="28" w:type="dxa"/>
              <w:left w:w="28" w:type="dxa"/>
              <w:bottom w:w="28" w:type="dxa"/>
              <w:right w:w="28" w:type="dxa"/>
            </w:tcMar>
            <w:vAlign w:val="center"/>
          </w:tcPr>
          <w:p w14:paraId="41D4CB0F">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4A05EB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1951" w:type="dxa"/>
            <w:tcMar>
              <w:top w:w="28" w:type="dxa"/>
              <w:left w:w="28" w:type="dxa"/>
              <w:bottom w:w="28" w:type="dxa"/>
              <w:right w:w="28" w:type="dxa"/>
            </w:tcMar>
            <w:vAlign w:val="center"/>
          </w:tcPr>
          <w:p w14:paraId="05DE5C08">
            <w:pPr>
              <w:adjustRightInd w:val="0"/>
              <w:snapToGrid w:val="0"/>
              <w:spacing w:line="240" w:lineRule="atLeast"/>
              <w:jc w:val="center"/>
              <w:rPr>
                <w:rFonts w:hint="default" w:ascii="Times New Roman" w:hAnsi="Times New Roman" w:eastAsia="仿宋_GB2312" w:cs="Times New Roman"/>
                <w:snapToGrid w:val="0"/>
                <w:color w:val="auto"/>
                <w:kern w:val="0"/>
                <w:szCs w:val="21"/>
              </w:rPr>
            </w:pPr>
            <w:r>
              <w:rPr>
                <w:rFonts w:hint="default" w:ascii="Times New Roman" w:hAnsi="Times New Roman" w:eastAsia="仿宋_GB2312" w:cs="Times New Roman"/>
                <w:snapToGrid w:val="0"/>
                <w:color w:val="auto"/>
                <w:kern w:val="0"/>
                <w:szCs w:val="21"/>
              </w:rPr>
              <w:t>所属区域</w:t>
            </w:r>
          </w:p>
        </w:tc>
        <w:tc>
          <w:tcPr>
            <w:tcW w:w="2552" w:type="dxa"/>
            <w:gridSpan w:val="2"/>
            <w:tcMar>
              <w:top w:w="28" w:type="dxa"/>
              <w:left w:w="28" w:type="dxa"/>
              <w:bottom w:w="28" w:type="dxa"/>
              <w:right w:w="28" w:type="dxa"/>
            </w:tcMar>
            <w:vAlign w:val="center"/>
          </w:tcPr>
          <w:p w14:paraId="148E9C50">
            <w:pPr>
              <w:adjustRightInd w:val="0"/>
              <w:snapToGrid w:val="0"/>
              <w:spacing w:line="240" w:lineRule="atLeast"/>
              <w:jc w:val="center"/>
              <w:rPr>
                <w:rFonts w:hint="default" w:ascii="Times New Roman" w:hAnsi="Times New Roman" w:eastAsia="仿宋_GB2312" w:cs="Times New Roman"/>
                <w:snapToGrid w:val="0"/>
                <w:color w:val="auto"/>
                <w:kern w:val="0"/>
                <w:szCs w:val="21"/>
              </w:rPr>
            </w:pPr>
          </w:p>
        </w:tc>
        <w:tc>
          <w:tcPr>
            <w:tcW w:w="2202" w:type="dxa"/>
            <w:gridSpan w:val="3"/>
            <w:tcMar>
              <w:top w:w="28" w:type="dxa"/>
              <w:left w:w="28" w:type="dxa"/>
              <w:bottom w:w="28" w:type="dxa"/>
              <w:right w:w="28" w:type="dxa"/>
            </w:tcMar>
            <w:vAlign w:val="center"/>
          </w:tcPr>
          <w:p w14:paraId="187CF902">
            <w:pPr>
              <w:adjustRightInd w:val="0"/>
              <w:snapToGrid w:val="0"/>
              <w:spacing w:line="240" w:lineRule="atLeast"/>
              <w:jc w:val="center"/>
              <w:rPr>
                <w:rFonts w:hint="default" w:ascii="Times New Roman" w:hAnsi="Times New Roman" w:eastAsia="仿宋_GB2312" w:cs="Times New Roman"/>
                <w:snapToGrid w:val="0"/>
                <w:color w:val="auto"/>
                <w:kern w:val="0"/>
                <w:szCs w:val="21"/>
              </w:rPr>
            </w:pPr>
            <w:r>
              <w:rPr>
                <w:rFonts w:hint="default" w:ascii="Times New Roman" w:hAnsi="Times New Roman" w:eastAsia="仿宋_GB2312" w:cs="Times New Roman"/>
                <w:snapToGrid w:val="0"/>
                <w:color w:val="auto"/>
                <w:kern w:val="0"/>
                <w:szCs w:val="21"/>
              </w:rPr>
              <w:t>注册地址</w:t>
            </w:r>
          </w:p>
        </w:tc>
        <w:tc>
          <w:tcPr>
            <w:tcW w:w="2367" w:type="dxa"/>
            <w:gridSpan w:val="2"/>
            <w:tcMar>
              <w:top w:w="28" w:type="dxa"/>
              <w:left w:w="28" w:type="dxa"/>
              <w:bottom w:w="28" w:type="dxa"/>
              <w:right w:w="28" w:type="dxa"/>
            </w:tcMar>
            <w:vAlign w:val="center"/>
          </w:tcPr>
          <w:p w14:paraId="697A00AA">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1B6B5D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951" w:type="dxa"/>
            <w:tcMar>
              <w:top w:w="28" w:type="dxa"/>
              <w:left w:w="28" w:type="dxa"/>
              <w:bottom w:w="28" w:type="dxa"/>
              <w:right w:w="28" w:type="dxa"/>
            </w:tcMar>
            <w:vAlign w:val="center"/>
          </w:tcPr>
          <w:p w14:paraId="203E4EEE">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通讯地址</w:t>
            </w:r>
          </w:p>
        </w:tc>
        <w:tc>
          <w:tcPr>
            <w:tcW w:w="2552" w:type="dxa"/>
            <w:gridSpan w:val="2"/>
            <w:tcMar>
              <w:top w:w="28" w:type="dxa"/>
              <w:left w:w="28" w:type="dxa"/>
              <w:bottom w:w="28" w:type="dxa"/>
              <w:right w:w="28" w:type="dxa"/>
            </w:tcMar>
            <w:vAlign w:val="center"/>
          </w:tcPr>
          <w:p w14:paraId="758774CB">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2202" w:type="dxa"/>
            <w:gridSpan w:val="3"/>
            <w:tcMar>
              <w:top w:w="28" w:type="dxa"/>
              <w:left w:w="28" w:type="dxa"/>
              <w:bottom w:w="28" w:type="dxa"/>
              <w:right w:w="28" w:type="dxa"/>
            </w:tcMar>
            <w:vAlign w:val="center"/>
          </w:tcPr>
          <w:p w14:paraId="630323EC">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统一社会信用代码</w:t>
            </w:r>
          </w:p>
        </w:tc>
        <w:tc>
          <w:tcPr>
            <w:tcW w:w="2367" w:type="dxa"/>
            <w:gridSpan w:val="2"/>
            <w:tcMar>
              <w:top w:w="28" w:type="dxa"/>
              <w:left w:w="28" w:type="dxa"/>
              <w:bottom w:w="28" w:type="dxa"/>
              <w:right w:w="28" w:type="dxa"/>
            </w:tcMar>
            <w:vAlign w:val="center"/>
          </w:tcPr>
          <w:p w14:paraId="54E024BC">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2DCF46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1951" w:type="dxa"/>
            <w:tcMar>
              <w:top w:w="28" w:type="dxa"/>
              <w:left w:w="28" w:type="dxa"/>
              <w:bottom w:w="28" w:type="dxa"/>
              <w:right w:w="28" w:type="dxa"/>
            </w:tcMar>
            <w:vAlign w:val="center"/>
          </w:tcPr>
          <w:p w14:paraId="18EC1599">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注册资本（万元）</w:t>
            </w:r>
          </w:p>
        </w:tc>
        <w:tc>
          <w:tcPr>
            <w:tcW w:w="2552" w:type="dxa"/>
            <w:gridSpan w:val="2"/>
            <w:tcMar>
              <w:top w:w="28" w:type="dxa"/>
              <w:left w:w="28" w:type="dxa"/>
              <w:bottom w:w="28" w:type="dxa"/>
              <w:right w:w="28" w:type="dxa"/>
            </w:tcMar>
            <w:vAlign w:val="center"/>
          </w:tcPr>
          <w:p w14:paraId="2670C864">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2202" w:type="dxa"/>
            <w:gridSpan w:val="3"/>
            <w:tcMar>
              <w:top w:w="28" w:type="dxa"/>
              <w:left w:w="28" w:type="dxa"/>
              <w:bottom w:w="28" w:type="dxa"/>
              <w:right w:w="28" w:type="dxa"/>
            </w:tcMar>
            <w:vAlign w:val="center"/>
          </w:tcPr>
          <w:p w14:paraId="6B3DBAAB">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实收资本（万元）</w:t>
            </w:r>
          </w:p>
        </w:tc>
        <w:tc>
          <w:tcPr>
            <w:tcW w:w="2367" w:type="dxa"/>
            <w:gridSpan w:val="2"/>
            <w:tcMar>
              <w:top w:w="28" w:type="dxa"/>
              <w:left w:w="28" w:type="dxa"/>
              <w:bottom w:w="28" w:type="dxa"/>
              <w:right w:w="28" w:type="dxa"/>
            </w:tcMar>
            <w:vAlign w:val="center"/>
          </w:tcPr>
          <w:p w14:paraId="59A70DCA">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36D392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51" w:type="dxa"/>
            <w:tcMar>
              <w:top w:w="28" w:type="dxa"/>
              <w:left w:w="28" w:type="dxa"/>
              <w:bottom w:w="28" w:type="dxa"/>
              <w:right w:w="28" w:type="dxa"/>
            </w:tcMar>
            <w:vAlign w:val="center"/>
          </w:tcPr>
          <w:p w14:paraId="0A49761D">
            <w:pPr>
              <w:adjustRightInd w:val="0"/>
              <w:snapToGrid w:val="0"/>
              <w:spacing w:line="240" w:lineRule="atLeast"/>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lang w:val="en-US" w:eastAsia="zh-CN"/>
              </w:rPr>
              <w:t>产业领域</w:t>
            </w:r>
          </w:p>
        </w:tc>
        <w:tc>
          <w:tcPr>
            <w:tcW w:w="7121" w:type="dxa"/>
            <w:gridSpan w:val="7"/>
            <w:tcMar>
              <w:top w:w="28" w:type="dxa"/>
              <w:left w:w="28" w:type="dxa"/>
              <w:bottom w:w="28" w:type="dxa"/>
              <w:right w:w="28" w:type="dxa"/>
            </w:tcMar>
            <w:vAlign w:val="center"/>
          </w:tcPr>
          <w:p w14:paraId="66DE9D4A">
            <w:pPr>
              <w:adjustRightInd w:val="0"/>
              <w:snapToGrid w:val="0"/>
              <w:spacing w:line="240" w:lineRule="atLeast"/>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新一代信息技术</w:t>
            </w:r>
            <w:r>
              <w:rPr>
                <w:rFonts w:hint="default" w:ascii="Times New Roman" w:hAnsi="Times New Roman" w:eastAsia="仿宋_GB2312" w:cs="Times New Roman"/>
                <w:snapToGrid w:val="0"/>
                <w:kern w:val="0"/>
                <w:szCs w:val="21"/>
                <w:highlight w:val="none"/>
              </w:rPr>
              <w:t xml:space="preserve"> </w:t>
            </w:r>
          </w:p>
          <w:p w14:paraId="6ADD8ABC">
            <w:pPr>
              <w:adjustRightInd w:val="0"/>
              <w:snapToGrid w:val="0"/>
              <w:spacing w:line="240" w:lineRule="atLeast"/>
              <w:rPr>
                <w:rFonts w:hint="default" w:ascii="Times New Roman" w:hAnsi="Times New Roman" w:eastAsia="宋体" w:cs="Times New Roman"/>
                <w:highlight w:val="none"/>
                <w:lang w:val="en-US" w:eastAsia="zh-CN"/>
              </w:rPr>
            </w:pP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计算机与软件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集成电路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先进通信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新型电子元器件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量子科技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人工智能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互联网与云计算、大数据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物联网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其他</w:t>
            </w:r>
          </w:p>
          <w:p w14:paraId="08012779">
            <w:pPr>
              <w:adjustRightInd w:val="0"/>
              <w:snapToGrid w:val="0"/>
              <w:spacing w:line="240" w:lineRule="atLeast"/>
              <w:rPr>
                <w:rFonts w:hint="default" w:ascii="Times New Roman" w:hAnsi="Times New Roman" w:eastAsia="仿宋_GB2312" w:cs="Times New Roman"/>
                <w:snapToGrid w:val="0"/>
                <w:kern w:val="0"/>
                <w:szCs w:val="21"/>
                <w:highlight w:val="none"/>
                <w:lang w:val="en-US" w:eastAsia="zh-CN"/>
              </w:rPr>
            </w:pP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高端装备</w:t>
            </w:r>
          </w:p>
          <w:p w14:paraId="76908CA2">
            <w:pPr>
              <w:adjustRightInd w:val="0"/>
              <w:snapToGrid w:val="0"/>
              <w:spacing w:line="240" w:lineRule="atLeast"/>
              <w:rPr>
                <w:rFonts w:hint="default" w:ascii="Times New Roman" w:hAnsi="Times New Roman" w:cs="Times New Roman"/>
                <w:highlight w:val="none"/>
                <w:lang w:val="en-US" w:eastAsia="zh-CN"/>
              </w:rPr>
            </w:pP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工业母机件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集成化装备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智能机器人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航空航天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智能化仪器仪表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智能交通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其他</w:t>
            </w:r>
          </w:p>
          <w:p w14:paraId="1417AA5B">
            <w:pPr>
              <w:adjustRightInd w:val="0"/>
              <w:snapToGrid w:val="0"/>
              <w:spacing w:line="240" w:lineRule="atLeast"/>
              <w:rPr>
                <w:rFonts w:hint="default" w:ascii="Times New Roman" w:hAnsi="Times New Roman" w:eastAsia="仿宋_GB2312" w:cs="Times New Roman"/>
                <w:snapToGrid w:val="0"/>
                <w:kern w:val="0"/>
                <w:szCs w:val="21"/>
                <w:highlight w:val="none"/>
                <w:lang w:val="en-US" w:eastAsia="zh-CN"/>
              </w:rPr>
            </w:pP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新能源与节能环保</w:t>
            </w:r>
          </w:p>
          <w:p w14:paraId="0B4365D8">
            <w:pPr>
              <w:adjustRightInd w:val="0"/>
              <w:snapToGrid w:val="0"/>
              <w:spacing w:line="240" w:lineRule="atLeast"/>
              <w:rPr>
                <w:rFonts w:hint="default" w:ascii="Times New Roman" w:hAnsi="Times New Roman" w:cs="Times New Roman"/>
                <w:highlight w:val="none"/>
                <w:lang w:val="en-US" w:eastAsia="zh-CN"/>
              </w:rPr>
            </w:pP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太阳能光伏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氢能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储能与智能电网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新能源汽车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节能与环保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双碳技术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绿色能源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其他</w:t>
            </w:r>
          </w:p>
          <w:p w14:paraId="2FDDE8F5">
            <w:pPr>
              <w:adjustRightInd w:val="0"/>
              <w:snapToGrid w:val="0"/>
              <w:spacing w:line="240" w:lineRule="atLeast"/>
              <w:rPr>
                <w:rFonts w:hint="default" w:ascii="Times New Roman" w:hAnsi="Times New Roman" w:eastAsia="仿宋_GB2312" w:cs="Times New Roman"/>
                <w:snapToGrid w:val="0"/>
                <w:kern w:val="0"/>
                <w:szCs w:val="21"/>
                <w:highlight w:val="none"/>
                <w:lang w:val="en-US" w:eastAsia="zh-CN"/>
              </w:rPr>
            </w:pP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先进材料</w:t>
            </w:r>
          </w:p>
          <w:p w14:paraId="1C96318A">
            <w:pPr>
              <w:adjustRightInd w:val="0"/>
              <w:snapToGrid w:val="0"/>
              <w:spacing w:line="240" w:lineRule="atLeast"/>
              <w:rPr>
                <w:rFonts w:hint="default" w:ascii="Times New Roman" w:hAnsi="Times New Roman" w:cs="Times New Roman"/>
                <w:highlight w:val="none"/>
                <w:lang w:val="en-US" w:eastAsia="zh-CN"/>
              </w:rPr>
            </w:pP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前沿新材料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纳米新材料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电子信息材料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化工新材料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先进金属材料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 xml:space="preserve">高性能纤维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其他</w:t>
            </w:r>
          </w:p>
          <w:p w14:paraId="32A5E2E4">
            <w:pPr>
              <w:adjustRightInd w:val="0"/>
              <w:snapToGrid w:val="0"/>
              <w:spacing w:line="240" w:lineRule="atLeast"/>
              <w:rPr>
                <w:rFonts w:hint="default" w:ascii="Times New Roman" w:hAnsi="Times New Roman" w:cs="Times New Roman"/>
                <w:highlight w:val="none"/>
              </w:rPr>
            </w:pP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生物医药</w:t>
            </w:r>
            <w:r>
              <w:rPr>
                <w:rFonts w:hint="default" w:ascii="Times New Roman" w:hAnsi="Times New Roman" w:eastAsia="仿宋_GB2312" w:cs="Times New Roman"/>
                <w:snapToGrid w:val="0"/>
                <w:kern w:val="0"/>
                <w:szCs w:val="21"/>
                <w:highlight w:val="none"/>
              </w:rPr>
              <w:t xml:space="preserve"> </w:t>
            </w:r>
          </w:p>
          <w:p w14:paraId="378DAA1F">
            <w:pPr>
              <w:adjustRightInd w:val="0"/>
              <w:snapToGrid w:val="0"/>
              <w:spacing w:line="240" w:lineRule="atLeast"/>
              <w:rPr>
                <w:rFonts w:hint="default" w:ascii="Times New Roman" w:hAnsi="Times New Roman" w:eastAsia="仿宋_GB2312" w:cs="Times New Roman"/>
                <w:snapToGrid w:val="0"/>
                <w:kern w:val="0"/>
                <w:szCs w:val="21"/>
                <w:highlight w:val="none"/>
                <w:lang w:val="en-US" w:eastAsia="zh-CN"/>
              </w:rPr>
            </w:pP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生物技术</w:t>
            </w:r>
            <w:r>
              <w:rPr>
                <w:rFonts w:hint="default" w:ascii="Times New Roman" w:hAnsi="Times New Roman" w:eastAsia="仿宋_GB2312" w:cs="Times New Roman"/>
                <w:snapToGrid w:val="0"/>
                <w:kern w:val="0"/>
                <w:szCs w:val="21"/>
                <w:highlight w:val="none"/>
              </w:rPr>
              <w:t xml:space="preserve"> □</w:t>
            </w:r>
            <w:r>
              <w:rPr>
                <w:rFonts w:hint="default" w:ascii="Times New Roman" w:hAnsi="Times New Roman" w:eastAsia="仿宋_GB2312" w:cs="Times New Roman"/>
                <w:snapToGrid w:val="0"/>
                <w:kern w:val="0"/>
                <w:szCs w:val="21"/>
                <w:highlight w:val="none"/>
                <w:lang w:val="en-US" w:eastAsia="zh-CN"/>
              </w:rPr>
              <w:t xml:space="preserve">新医药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医疗器械</w:t>
            </w:r>
            <w:r>
              <w:rPr>
                <w:rFonts w:hint="default" w:ascii="Times New Roman" w:hAnsi="Times New Roman" w:eastAsia="仿宋_GB2312" w:cs="Times New Roman"/>
                <w:snapToGrid w:val="0"/>
                <w:kern w:val="0"/>
                <w:szCs w:val="21"/>
                <w:highlight w:val="none"/>
              </w:rPr>
              <w:t xml:space="preserve"> □</w:t>
            </w:r>
            <w:r>
              <w:rPr>
                <w:rFonts w:hint="default" w:ascii="Times New Roman" w:hAnsi="Times New Roman" w:eastAsia="仿宋_GB2312" w:cs="Times New Roman"/>
                <w:snapToGrid w:val="0"/>
                <w:kern w:val="0"/>
                <w:szCs w:val="21"/>
                <w:highlight w:val="none"/>
                <w:lang w:val="en-US" w:eastAsia="zh-CN"/>
              </w:rPr>
              <w:t>其他</w:t>
            </w:r>
          </w:p>
          <w:p w14:paraId="38169BEC">
            <w:pPr>
              <w:adjustRightInd w:val="0"/>
              <w:snapToGrid w:val="0"/>
              <w:spacing w:line="240" w:lineRule="atLeast"/>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□其他</w:t>
            </w:r>
          </w:p>
          <w:p w14:paraId="29884DD8">
            <w:pPr>
              <w:adjustRightInd w:val="0"/>
              <w:snapToGrid w:val="0"/>
              <w:spacing w:line="240" w:lineRule="atLeast"/>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现代农业</w:t>
            </w:r>
            <w:r>
              <w:rPr>
                <w:rFonts w:hint="default" w:ascii="Times New Roman" w:hAnsi="Times New Roman" w:eastAsia="仿宋_GB2312" w:cs="Times New Roman"/>
                <w:snapToGrid w:val="0"/>
                <w:kern w:val="0"/>
                <w:szCs w:val="21"/>
                <w:highlight w:val="none"/>
              </w:rPr>
              <w:t xml:space="preserve"> □</w:t>
            </w:r>
            <w:r>
              <w:rPr>
                <w:rFonts w:hint="default" w:ascii="Times New Roman" w:hAnsi="Times New Roman" w:eastAsia="仿宋_GB2312" w:cs="Times New Roman"/>
                <w:snapToGrid w:val="0"/>
                <w:kern w:val="0"/>
                <w:szCs w:val="21"/>
                <w:highlight w:val="none"/>
                <w:lang w:val="en-US" w:eastAsia="zh-CN"/>
              </w:rPr>
              <w:t xml:space="preserve">社会事业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安全生产</w:t>
            </w:r>
            <w:r>
              <w:rPr>
                <w:rFonts w:hint="default" w:ascii="Times New Roman" w:hAnsi="Times New Roman" w:eastAsia="仿宋_GB2312" w:cs="Times New Roman"/>
                <w:snapToGrid w:val="0"/>
                <w:kern w:val="0"/>
                <w:szCs w:val="21"/>
                <w:highlight w:val="none"/>
              </w:rPr>
              <w:t xml:space="preserve"> □</w:t>
            </w:r>
            <w:r>
              <w:rPr>
                <w:rFonts w:hint="default" w:ascii="Times New Roman" w:hAnsi="Times New Roman" w:eastAsia="仿宋_GB2312" w:cs="Times New Roman"/>
                <w:snapToGrid w:val="0"/>
                <w:kern w:val="0"/>
                <w:szCs w:val="21"/>
                <w:highlight w:val="none"/>
                <w:lang w:val="en-US" w:eastAsia="zh-CN"/>
              </w:rPr>
              <w:t xml:space="preserve">现代服务 </w:t>
            </w:r>
            <w:r>
              <w:rPr>
                <w:rFonts w:hint="default" w:ascii="Times New Roman" w:hAnsi="Times New Roman" w:eastAsia="仿宋_GB2312" w:cs="Times New Roman"/>
                <w:snapToGrid w:val="0"/>
                <w:kern w:val="0"/>
                <w:szCs w:val="21"/>
                <w:highlight w:val="none"/>
              </w:rPr>
              <w:t>□</w:t>
            </w:r>
            <w:r>
              <w:rPr>
                <w:rFonts w:hint="default" w:ascii="Times New Roman" w:hAnsi="Times New Roman" w:eastAsia="仿宋_GB2312" w:cs="Times New Roman"/>
                <w:snapToGrid w:val="0"/>
                <w:kern w:val="0"/>
                <w:szCs w:val="21"/>
                <w:highlight w:val="none"/>
                <w:lang w:val="en-US" w:eastAsia="zh-CN"/>
              </w:rPr>
              <w:t>科技管理</w:t>
            </w:r>
            <w:r>
              <w:rPr>
                <w:rFonts w:hint="default" w:ascii="Times New Roman" w:hAnsi="Times New Roman" w:eastAsia="仿宋_GB2312" w:cs="Times New Roman"/>
                <w:snapToGrid w:val="0"/>
                <w:kern w:val="0"/>
                <w:szCs w:val="21"/>
                <w:highlight w:val="none"/>
              </w:rPr>
              <w:t xml:space="preserve"> □</w:t>
            </w:r>
            <w:r>
              <w:rPr>
                <w:rFonts w:hint="default" w:ascii="Times New Roman" w:hAnsi="Times New Roman" w:eastAsia="仿宋_GB2312" w:cs="Times New Roman"/>
                <w:snapToGrid w:val="0"/>
                <w:kern w:val="0"/>
                <w:szCs w:val="21"/>
                <w:highlight w:val="none"/>
                <w:lang w:val="en-US" w:eastAsia="zh-CN"/>
              </w:rPr>
              <w:t>基础学科</w:t>
            </w:r>
          </w:p>
        </w:tc>
      </w:tr>
      <w:tr w14:paraId="54BE90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51" w:type="dxa"/>
            <w:tcMar>
              <w:top w:w="28" w:type="dxa"/>
              <w:left w:w="28" w:type="dxa"/>
              <w:bottom w:w="28" w:type="dxa"/>
              <w:right w:w="28" w:type="dxa"/>
            </w:tcMar>
            <w:vAlign w:val="center"/>
          </w:tcPr>
          <w:p w14:paraId="3C43209D">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所属产业类别</w:t>
            </w:r>
          </w:p>
        </w:tc>
        <w:tc>
          <w:tcPr>
            <w:tcW w:w="7121" w:type="dxa"/>
            <w:gridSpan w:val="7"/>
            <w:tcMar>
              <w:top w:w="28" w:type="dxa"/>
              <w:left w:w="28" w:type="dxa"/>
              <w:bottom w:w="28" w:type="dxa"/>
              <w:right w:w="28" w:type="dxa"/>
            </w:tcMar>
            <w:vAlign w:val="center"/>
          </w:tcPr>
          <w:p w14:paraId="4DAF19E1">
            <w:pPr>
              <w:adjustRightInd w:val="0"/>
              <w:snapToGrid w:val="0"/>
              <w:spacing w:line="240" w:lineRule="atLeast"/>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□新能源产业 □新材料产业 □节能环保产业</w:t>
            </w:r>
          </w:p>
          <w:p w14:paraId="1DE2E9E8">
            <w:pPr>
              <w:adjustRightInd w:val="0"/>
              <w:snapToGrid w:val="0"/>
              <w:spacing w:line="240" w:lineRule="atLeast"/>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 xml:space="preserve">□软件和集成电路产业 □生物技术和新医药产业 </w:t>
            </w:r>
          </w:p>
          <w:p w14:paraId="58329B85">
            <w:pPr>
              <w:adjustRightInd w:val="0"/>
              <w:snapToGrid w:val="0"/>
              <w:spacing w:line="240" w:lineRule="atLeast"/>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□高端装备制造业 □智能电网和物联网产业</w:t>
            </w:r>
          </w:p>
          <w:p w14:paraId="641F2F7B">
            <w:pPr>
              <w:adjustRightInd w:val="0"/>
              <w:snapToGrid w:val="0"/>
              <w:spacing w:line="240" w:lineRule="atLeast"/>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□其他</w:t>
            </w:r>
            <w:r>
              <w:rPr>
                <w:rFonts w:hint="default" w:ascii="Times New Roman" w:hAnsi="Times New Roman" w:eastAsia="仿宋_GB2312" w:cs="Times New Roman"/>
                <w:snapToGrid w:val="0"/>
                <w:kern w:val="0"/>
                <w:szCs w:val="21"/>
                <w:u w:val="single"/>
              </w:rPr>
              <w:t xml:space="preserve">           </w:t>
            </w:r>
          </w:p>
        </w:tc>
      </w:tr>
      <w:tr w14:paraId="282F43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51" w:type="dxa"/>
            <w:tcMar>
              <w:top w:w="28" w:type="dxa"/>
              <w:left w:w="28" w:type="dxa"/>
              <w:bottom w:w="28" w:type="dxa"/>
              <w:right w:w="28" w:type="dxa"/>
            </w:tcMar>
            <w:vAlign w:val="center"/>
          </w:tcPr>
          <w:p w14:paraId="56DB6948">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企业类别</w:t>
            </w:r>
          </w:p>
        </w:tc>
        <w:tc>
          <w:tcPr>
            <w:tcW w:w="7121" w:type="dxa"/>
            <w:gridSpan w:val="7"/>
            <w:tcMar>
              <w:top w:w="28" w:type="dxa"/>
              <w:left w:w="28" w:type="dxa"/>
              <w:bottom w:w="28" w:type="dxa"/>
              <w:right w:w="28" w:type="dxa"/>
            </w:tcMar>
            <w:vAlign w:val="center"/>
          </w:tcPr>
          <w:p w14:paraId="357FF5A1">
            <w:pPr>
              <w:adjustRightInd w:val="0"/>
              <w:snapToGrid w:val="0"/>
              <w:spacing w:line="240" w:lineRule="atLeast"/>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□国家级重大人才计划企业 □省双创企业 □市姑苏领军企业</w:t>
            </w:r>
          </w:p>
          <w:p w14:paraId="65C00E28">
            <w:pPr>
              <w:adjustRightInd w:val="0"/>
              <w:snapToGrid w:val="0"/>
              <w:spacing w:line="240" w:lineRule="atLeast"/>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□国家高新技术企业 □市级瞪羚企业 □国家科技型中小企业 □其他</w:t>
            </w:r>
            <w:r>
              <w:rPr>
                <w:rFonts w:hint="default" w:ascii="Times New Roman" w:hAnsi="Times New Roman" w:eastAsia="仿宋_GB2312" w:cs="Times New Roman"/>
                <w:snapToGrid w:val="0"/>
                <w:kern w:val="0"/>
                <w:szCs w:val="21"/>
                <w:u w:val="single"/>
              </w:rPr>
              <w:t xml:space="preserve">           </w:t>
            </w:r>
          </w:p>
        </w:tc>
      </w:tr>
      <w:tr w14:paraId="1CAAFC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1951" w:type="dxa"/>
            <w:tcMar>
              <w:top w:w="28" w:type="dxa"/>
              <w:left w:w="28" w:type="dxa"/>
              <w:bottom w:w="28" w:type="dxa"/>
              <w:right w:w="28" w:type="dxa"/>
            </w:tcMar>
            <w:vAlign w:val="center"/>
          </w:tcPr>
          <w:p w14:paraId="2F555C7D">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企业负责人</w:t>
            </w:r>
          </w:p>
        </w:tc>
        <w:tc>
          <w:tcPr>
            <w:tcW w:w="997" w:type="dxa"/>
            <w:tcMar>
              <w:top w:w="28" w:type="dxa"/>
              <w:left w:w="28" w:type="dxa"/>
              <w:bottom w:w="28" w:type="dxa"/>
              <w:right w:w="28" w:type="dxa"/>
            </w:tcMar>
            <w:vAlign w:val="center"/>
          </w:tcPr>
          <w:p w14:paraId="7DB14262">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610" w:type="dxa"/>
            <w:gridSpan w:val="2"/>
            <w:tcMar>
              <w:top w:w="28" w:type="dxa"/>
              <w:left w:w="28" w:type="dxa"/>
              <w:bottom w:w="28" w:type="dxa"/>
              <w:right w:w="28" w:type="dxa"/>
            </w:tcMar>
            <w:vAlign w:val="center"/>
          </w:tcPr>
          <w:p w14:paraId="1EE2061F">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负责人手机</w:t>
            </w:r>
          </w:p>
        </w:tc>
        <w:tc>
          <w:tcPr>
            <w:tcW w:w="1396" w:type="dxa"/>
            <w:tcMar>
              <w:top w:w="28" w:type="dxa"/>
              <w:left w:w="28" w:type="dxa"/>
              <w:bottom w:w="28" w:type="dxa"/>
              <w:right w:w="28" w:type="dxa"/>
            </w:tcMar>
            <w:vAlign w:val="center"/>
          </w:tcPr>
          <w:p w14:paraId="096F808E">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559" w:type="dxa"/>
            <w:gridSpan w:val="2"/>
            <w:tcMar>
              <w:top w:w="28" w:type="dxa"/>
              <w:left w:w="28" w:type="dxa"/>
              <w:bottom w:w="28" w:type="dxa"/>
              <w:right w:w="28" w:type="dxa"/>
            </w:tcMar>
            <w:vAlign w:val="center"/>
          </w:tcPr>
          <w:p w14:paraId="5456C5CA">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负责人邮箱</w:t>
            </w:r>
          </w:p>
        </w:tc>
        <w:tc>
          <w:tcPr>
            <w:tcW w:w="1559" w:type="dxa"/>
            <w:tcMar>
              <w:top w:w="28" w:type="dxa"/>
              <w:left w:w="28" w:type="dxa"/>
              <w:bottom w:w="28" w:type="dxa"/>
              <w:right w:w="28" w:type="dxa"/>
            </w:tcMar>
            <w:vAlign w:val="center"/>
          </w:tcPr>
          <w:p w14:paraId="70D2C0BB">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78EC97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51" w:type="dxa"/>
            <w:vMerge w:val="restart"/>
            <w:tcMar>
              <w:top w:w="28" w:type="dxa"/>
              <w:left w:w="28" w:type="dxa"/>
              <w:bottom w:w="28" w:type="dxa"/>
              <w:right w:w="28" w:type="dxa"/>
            </w:tcMar>
            <w:vAlign w:val="center"/>
          </w:tcPr>
          <w:p w14:paraId="45E59ABD">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企业联系人</w:t>
            </w:r>
          </w:p>
        </w:tc>
        <w:tc>
          <w:tcPr>
            <w:tcW w:w="997" w:type="dxa"/>
            <w:vMerge w:val="restart"/>
            <w:tcMar>
              <w:top w:w="28" w:type="dxa"/>
              <w:left w:w="28" w:type="dxa"/>
              <w:bottom w:w="28" w:type="dxa"/>
              <w:right w:w="28" w:type="dxa"/>
            </w:tcMar>
            <w:vAlign w:val="center"/>
          </w:tcPr>
          <w:p w14:paraId="3EEE05EC">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610" w:type="dxa"/>
            <w:gridSpan w:val="2"/>
            <w:tcMar>
              <w:top w:w="28" w:type="dxa"/>
              <w:left w:w="28" w:type="dxa"/>
              <w:bottom w:w="28" w:type="dxa"/>
              <w:right w:w="28" w:type="dxa"/>
            </w:tcMar>
            <w:vAlign w:val="center"/>
          </w:tcPr>
          <w:p w14:paraId="17934B54">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联系人电话</w:t>
            </w:r>
          </w:p>
        </w:tc>
        <w:tc>
          <w:tcPr>
            <w:tcW w:w="1396" w:type="dxa"/>
            <w:tcMar>
              <w:top w:w="28" w:type="dxa"/>
              <w:left w:w="28" w:type="dxa"/>
              <w:bottom w:w="28" w:type="dxa"/>
              <w:right w:w="28" w:type="dxa"/>
            </w:tcMar>
            <w:vAlign w:val="center"/>
          </w:tcPr>
          <w:p w14:paraId="77992FD6">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559" w:type="dxa"/>
            <w:gridSpan w:val="2"/>
            <w:tcMar>
              <w:top w:w="28" w:type="dxa"/>
              <w:left w:w="28" w:type="dxa"/>
              <w:bottom w:w="28" w:type="dxa"/>
              <w:right w:w="28" w:type="dxa"/>
            </w:tcMar>
            <w:vAlign w:val="center"/>
          </w:tcPr>
          <w:p w14:paraId="2421384C">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联系人手机</w:t>
            </w:r>
          </w:p>
        </w:tc>
        <w:tc>
          <w:tcPr>
            <w:tcW w:w="1559" w:type="dxa"/>
            <w:tcMar>
              <w:top w:w="28" w:type="dxa"/>
              <w:left w:w="28" w:type="dxa"/>
              <w:bottom w:w="28" w:type="dxa"/>
              <w:right w:w="28" w:type="dxa"/>
            </w:tcMar>
            <w:vAlign w:val="center"/>
          </w:tcPr>
          <w:p w14:paraId="7FEA79E4">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2F0D58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51" w:type="dxa"/>
            <w:vMerge w:val="continue"/>
            <w:tcMar>
              <w:top w:w="28" w:type="dxa"/>
              <w:left w:w="28" w:type="dxa"/>
              <w:bottom w:w="28" w:type="dxa"/>
              <w:right w:w="28" w:type="dxa"/>
            </w:tcMar>
            <w:vAlign w:val="center"/>
          </w:tcPr>
          <w:p w14:paraId="0B62B021">
            <w:pPr>
              <w:widowControl/>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997" w:type="dxa"/>
            <w:vMerge w:val="continue"/>
            <w:tcMar>
              <w:top w:w="28" w:type="dxa"/>
              <w:left w:w="28" w:type="dxa"/>
              <w:bottom w:w="28" w:type="dxa"/>
              <w:right w:w="28" w:type="dxa"/>
            </w:tcMar>
            <w:vAlign w:val="center"/>
          </w:tcPr>
          <w:p w14:paraId="7A171A7F">
            <w:pPr>
              <w:widowControl/>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610" w:type="dxa"/>
            <w:gridSpan w:val="2"/>
            <w:tcMar>
              <w:top w:w="28" w:type="dxa"/>
              <w:left w:w="28" w:type="dxa"/>
              <w:bottom w:w="28" w:type="dxa"/>
              <w:right w:w="28" w:type="dxa"/>
            </w:tcMar>
            <w:vAlign w:val="center"/>
          </w:tcPr>
          <w:p w14:paraId="096831D0">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联系人微信</w:t>
            </w:r>
          </w:p>
        </w:tc>
        <w:tc>
          <w:tcPr>
            <w:tcW w:w="1396" w:type="dxa"/>
            <w:tcMar>
              <w:top w:w="28" w:type="dxa"/>
              <w:left w:w="28" w:type="dxa"/>
              <w:bottom w:w="28" w:type="dxa"/>
              <w:right w:w="28" w:type="dxa"/>
            </w:tcMar>
            <w:vAlign w:val="center"/>
          </w:tcPr>
          <w:p w14:paraId="4513F17E">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559" w:type="dxa"/>
            <w:gridSpan w:val="2"/>
            <w:tcMar>
              <w:top w:w="28" w:type="dxa"/>
              <w:left w:w="28" w:type="dxa"/>
              <w:bottom w:w="28" w:type="dxa"/>
              <w:right w:w="28" w:type="dxa"/>
            </w:tcMar>
            <w:vAlign w:val="center"/>
          </w:tcPr>
          <w:p w14:paraId="790687E0">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联系人邮箱</w:t>
            </w:r>
          </w:p>
        </w:tc>
        <w:tc>
          <w:tcPr>
            <w:tcW w:w="1559" w:type="dxa"/>
            <w:tcMar>
              <w:top w:w="28" w:type="dxa"/>
              <w:left w:w="28" w:type="dxa"/>
              <w:bottom w:w="28" w:type="dxa"/>
              <w:right w:w="28" w:type="dxa"/>
            </w:tcMar>
            <w:vAlign w:val="center"/>
          </w:tcPr>
          <w:p w14:paraId="4047A2FB">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3E5D43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51" w:type="dxa"/>
            <w:tcMar>
              <w:top w:w="28" w:type="dxa"/>
              <w:left w:w="28" w:type="dxa"/>
              <w:bottom w:w="28" w:type="dxa"/>
              <w:right w:w="28" w:type="dxa"/>
            </w:tcMar>
            <w:vAlign w:val="center"/>
          </w:tcPr>
          <w:p w14:paraId="6747AD61">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企业简介</w:t>
            </w:r>
          </w:p>
        </w:tc>
        <w:tc>
          <w:tcPr>
            <w:tcW w:w="7121" w:type="dxa"/>
            <w:gridSpan w:val="7"/>
            <w:tcMar>
              <w:top w:w="28" w:type="dxa"/>
              <w:left w:w="28" w:type="dxa"/>
              <w:bottom w:w="28" w:type="dxa"/>
              <w:right w:w="28" w:type="dxa"/>
            </w:tcMar>
            <w:vAlign w:val="center"/>
          </w:tcPr>
          <w:p w14:paraId="374BC335">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2187FC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1951" w:type="dxa"/>
            <w:tcMar>
              <w:top w:w="28" w:type="dxa"/>
              <w:left w:w="28" w:type="dxa"/>
              <w:bottom w:w="28" w:type="dxa"/>
              <w:right w:w="28" w:type="dxa"/>
            </w:tcMar>
            <w:vAlign w:val="center"/>
          </w:tcPr>
          <w:p w14:paraId="45CC83CE">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主营产品（服务）</w:t>
            </w:r>
          </w:p>
        </w:tc>
        <w:tc>
          <w:tcPr>
            <w:tcW w:w="7121" w:type="dxa"/>
            <w:gridSpan w:val="7"/>
            <w:tcMar>
              <w:top w:w="28" w:type="dxa"/>
              <w:left w:w="28" w:type="dxa"/>
              <w:bottom w:w="28" w:type="dxa"/>
              <w:right w:w="28" w:type="dxa"/>
            </w:tcMar>
            <w:vAlign w:val="center"/>
          </w:tcPr>
          <w:p w14:paraId="365E1EAA">
            <w:pPr>
              <w:adjustRightInd w:val="0"/>
              <w:snapToGrid w:val="0"/>
              <w:spacing w:line="240" w:lineRule="atLeast"/>
              <w:jc w:val="center"/>
              <w:rPr>
                <w:rFonts w:hint="default" w:ascii="Times New Roman" w:hAnsi="Times New Roman" w:eastAsia="仿宋_GB2312" w:cs="Times New Roman"/>
                <w:snapToGrid w:val="0"/>
                <w:kern w:val="0"/>
                <w:szCs w:val="21"/>
              </w:rPr>
            </w:pPr>
          </w:p>
        </w:tc>
      </w:tr>
    </w:tbl>
    <w:p w14:paraId="22FBD525">
      <w:pPr>
        <w:wordWrap w:val="0"/>
        <w:overflowPunct w:val="0"/>
        <w:adjustRightInd w:val="0"/>
        <w:snapToGrid w:val="0"/>
        <w:spacing w:line="580" w:lineRule="atLeast"/>
        <w:ind w:firstLine="640" w:firstLineChars="200"/>
        <w:rPr>
          <w:rFonts w:hint="default" w:ascii="Times New Roman" w:hAnsi="Times New Roman" w:eastAsia="黑体" w:cs="Times New Roman"/>
          <w:snapToGrid w:val="0"/>
          <w:kern w:val="0"/>
          <w:sz w:val="32"/>
          <w:szCs w:val="32"/>
        </w:rPr>
      </w:pPr>
      <w:r>
        <w:rPr>
          <w:rFonts w:hint="default" w:ascii="Times New Roman" w:hAnsi="Times New Roman" w:eastAsia="黑体" w:cs="Times New Roman"/>
          <w:snapToGrid w:val="0"/>
          <w:kern w:val="0"/>
          <w:sz w:val="32"/>
          <w:szCs w:val="32"/>
        </w:rPr>
        <w:t>二、企业财务情况</w:t>
      </w:r>
    </w:p>
    <w:tbl>
      <w:tblPr>
        <w:tblStyle w:val="7"/>
        <w:tblW w:w="889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19"/>
        <w:gridCol w:w="1559"/>
        <w:gridCol w:w="1560"/>
        <w:gridCol w:w="1559"/>
      </w:tblGrid>
      <w:tr w14:paraId="5C69D4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19" w:type="dxa"/>
            <w:tcMar>
              <w:top w:w="28" w:type="dxa"/>
              <w:left w:w="28" w:type="dxa"/>
              <w:bottom w:w="28" w:type="dxa"/>
              <w:right w:w="28" w:type="dxa"/>
            </w:tcMar>
            <w:vAlign w:val="center"/>
          </w:tcPr>
          <w:p w14:paraId="27BD1C5D">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近三年情况</w:t>
            </w:r>
          </w:p>
        </w:tc>
        <w:tc>
          <w:tcPr>
            <w:tcW w:w="1559" w:type="dxa"/>
            <w:tcMar>
              <w:top w:w="28" w:type="dxa"/>
              <w:left w:w="28" w:type="dxa"/>
              <w:bottom w:w="28" w:type="dxa"/>
              <w:right w:w="28" w:type="dxa"/>
            </w:tcMar>
            <w:vAlign w:val="center"/>
          </w:tcPr>
          <w:p w14:paraId="775EE88D">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202</w:t>
            </w:r>
            <w:r>
              <w:rPr>
                <w:rFonts w:hint="default" w:ascii="Times New Roman" w:hAnsi="Times New Roman" w:eastAsia="仿宋_GB2312" w:cs="Times New Roman"/>
                <w:snapToGrid w:val="0"/>
                <w:kern w:val="0"/>
                <w:szCs w:val="21"/>
                <w:lang w:val="en-US" w:eastAsia="zh-CN"/>
              </w:rPr>
              <w:t>2</w:t>
            </w:r>
            <w:r>
              <w:rPr>
                <w:rFonts w:hint="default" w:ascii="Times New Roman" w:hAnsi="Times New Roman" w:eastAsia="仿宋_GB2312" w:cs="Times New Roman"/>
                <w:snapToGrid w:val="0"/>
                <w:kern w:val="0"/>
                <w:szCs w:val="21"/>
              </w:rPr>
              <w:t>年</w:t>
            </w:r>
          </w:p>
        </w:tc>
        <w:tc>
          <w:tcPr>
            <w:tcW w:w="1560" w:type="dxa"/>
            <w:tcMar>
              <w:top w:w="28" w:type="dxa"/>
              <w:left w:w="28" w:type="dxa"/>
              <w:bottom w:w="28" w:type="dxa"/>
              <w:right w:w="28" w:type="dxa"/>
            </w:tcMar>
            <w:vAlign w:val="center"/>
          </w:tcPr>
          <w:p w14:paraId="10753AC0">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202</w:t>
            </w:r>
            <w:r>
              <w:rPr>
                <w:rFonts w:hint="default" w:ascii="Times New Roman" w:hAnsi="Times New Roman" w:eastAsia="仿宋_GB2312" w:cs="Times New Roman"/>
                <w:snapToGrid w:val="0"/>
                <w:kern w:val="0"/>
                <w:szCs w:val="21"/>
                <w:lang w:val="en-US" w:eastAsia="zh-CN"/>
              </w:rPr>
              <w:t>3</w:t>
            </w:r>
            <w:r>
              <w:rPr>
                <w:rFonts w:hint="default" w:ascii="Times New Roman" w:hAnsi="Times New Roman" w:eastAsia="仿宋_GB2312" w:cs="Times New Roman"/>
                <w:snapToGrid w:val="0"/>
                <w:kern w:val="0"/>
                <w:szCs w:val="21"/>
              </w:rPr>
              <w:t>年</w:t>
            </w:r>
          </w:p>
        </w:tc>
        <w:tc>
          <w:tcPr>
            <w:tcW w:w="1559" w:type="dxa"/>
            <w:tcMar>
              <w:top w:w="28" w:type="dxa"/>
              <w:left w:w="28" w:type="dxa"/>
              <w:bottom w:w="28" w:type="dxa"/>
              <w:right w:w="28" w:type="dxa"/>
            </w:tcMar>
            <w:vAlign w:val="center"/>
          </w:tcPr>
          <w:p w14:paraId="5BD61288">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202</w:t>
            </w:r>
            <w:r>
              <w:rPr>
                <w:rFonts w:hint="default" w:ascii="Times New Roman" w:hAnsi="Times New Roman" w:eastAsia="仿宋_GB2312" w:cs="Times New Roman"/>
                <w:snapToGrid w:val="0"/>
                <w:kern w:val="0"/>
                <w:szCs w:val="21"/>
                <w:lang w:val="en-US" w:eastAsia="zh-CN"/>
              </w:rPr>
              <w:t>4</w:t>
            </w:r>
            <w:r>
              <w:rPr>
                <w:rFonts w:hint="default" w:ascii="Times New Roman" w:hAnsi="Times New Roman" w:eastAsia="仿宋_GB2312" w:cs="Times New Roman"/>
                <w:snapToGrid w:val="0"/>
                <w:kern w:val="0"/>
                <w:szCs w:val="21"/>
              </w:rPr>
              <w:t>年</w:t>
            </w:r>
          </w:p>
        </w:tc>
      </w:tr>
      <w:tr w14:paraId="70A7AF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4219" w:type="dxa"/>
            <w:tcMar>
              <w:top w:w="28" w:type="dxa"/>
              <w:left w:w="28" w:type="dxa"/>
              <w:bottom w:w="28" w:type="dxa"/>
              <w:right w:w="28" w:type="dxa"/>
            </w:tcMar>
            <w:vAlign w:val="center"/>
          </w:tcPr>
          <w:p w14:paraId="09C1EB8A">
            <w:pPr>
              <w:adjustRightInd w:val="0"/>
              <w:snapToGrid w:val="0"/>
              <w:spacing w:line="240" w:lineRule="atLeast"/>
              <w:jc w:val="center"/>
              <w:rPr>
                <w:rFonts w:hint="default" w:ascii="Times New Roman" w:hAnsi="Times New Roman" w:eastAsia="仿宋_GB2312" w:cs="Times New Roman"/>
                <w:snapToGrid w:val="0"/>
                <w:color w:val="000000"/>
                <w:kern w:val="0"/>
                <w:szCs w:val="21"/>
              </w:rPr>
            </w:pPr>
            <w:r>
              <w:rPr>
                <w:rFonts w:hint="default" w:ascii="Times New Roman" w:hAnsi="Times New Roman" w:eastAsia="仿宋_GB2312" w:cs="Times New Roman"/>
                <w:snapToGrid w:val="0"/>
                <w:kern w:val="0"/>
                <w:szCs w:val="21"/>
              </w:rPr>
              <w:t>资产总额（万元）</w:t>
            </w:r>
          </w:p>
        </w:tc>
        <w:tc>
          <w:tcPr>
            <w:tcW w:w="1559" w:type="dxa"/>
            <w:tcMar>
              <w:top w:w="28" w:type="dxa"/>
              <w:left w:w="28" w:type="dxa"/>
              <w:bottom w:w="28" w:type="dxa"/>
              <w:right w:w="28" w:type="dxa"/>
            </w:tcMar>
            <w:vAlign w:val="center"/>
          </w:tcPr>
          <w:p w14:paraId="74383213">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560" w:type="dxa"/>
            <w:tcMar>
              <w:top w:w="28" w:type="dxa"/>
              <w:left w:w="28" w:type="dxa"/>
              <w:bottom w:w="28" w:type="dxa"/>
              <w:right w:w="28" w:type="dxa"/>
            </w:tcMar>
            <w:vAlign w:val="center"/>
          </w:tcPr>
          <w:p w14:paraId="37F45E1B">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559" w:type="dxa"/>
            <w:tcMar>
              <w:top w:w="28" w:type="dxa"/>
              <w:left w:w="28" w:type="dxa"/>
              <w:bottom w:w="28" w:type="dxa"/>
              <w:right w:w="28" w:type="dxa"/>
            </w:tcMar>
            <w:vAlign w:val="center"/>
          </w:tcPr>
          <w:p w14:paraId="41FD34BC">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1DDE8C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4219" w:type="dxa"/>
            <w:tcMar>
              <w:top w:w="28" w:type="dxa"/>
              <w:left w:w="28" w:type="dxa"/>
              <w:bottom w:w="28" w:type="dxa"/>
              <w:right w:w="28" w:type="dxa"/>
            </w:tcMar>
            <w:vAlign w:val="center"/>
          </w:tcPr>
          <w:p w14:paraId="578A3278">
            <w:pPr>
              <w:adjustRightInd w:val="0"/>
              <w:snapToGrid w:val="0"/>
              <w:spacing w:line="240" w:lineRule="atLeast"/>
              <w:jc w:val="center"/>
              <w:rPr>
                <w:rFonts w:hint="default" w:ascii="Times New Roman" w:hAnsi="Times New Roman" w:eastAsia="仿宋_GB2312" w:cs="Times New Roman"/>
                <w:snapToGrid w:val="0"/>
                <w:color w:val="000000"/>
                <w:kern w:val="0"/>
                <w:szCs w:val="21"/>
              </w:rPr>
            </w:pPr>
            <w:r>
              <w:rPr>
                <w:rFonts w:hint="default" w:ascii="Times New Roman" w:hAnsi="Times New Roman" w:eastAsia="仿宋_GB2312" w:cs="Times New Roman"/>
                <w:snapToGrid w:val="0"/>
                <w:color w:val="000000"/>
                <w:kern w:val="0"/>
                <w:szCs w:val="21"/>
              </w:rPr>
              <w:t>负债总额（万元）</w:t>
            </w:r>
          </w:p>
        </w:tc>
        <w:tc>
          <w:tcPr>
            <w:tcW w:w="1559" w:type="dxa"/>
            <w:tcMar>
              <w:top w:w="28" w:type="dxa"/>
              <w:left w:w="28" w:type="dxa"/>
              <w:bottom w:w="28" w:type="dxa"/>
              <w:right w:w="28" w:type="dxa"/>
            </w:tcMar>
            <w:vAlign w:val="center"/>
          </w:tcPr>
          <w:p w14:paraId="01348082">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560" w:type="dxa"/>
            <w:tcMar>
              <w:top w:w="28" w:type="dxa"/>
              <w:left w:w="28" w:type="dxa"/>
              <w:bottom w:w="28" w:type="dxa"/>
              <w:right w:w="28" w:type="dxa"/>
            </w:tcMar>
            <w:vAlign w:val="center"/>
          </w:tcPr>
          <w:p w14:paraId="7B65FECE">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559" w:type="dxa"/>
            <w:tcMar>
              <w:top w:w="28" w:type="dxa"/>
              <w:left w:w="28" w:type="dxa"/>
              <w:bottom w:w="28" w:type="dxa"/>
              <w:right w:w="28" w:type="dxa"/>
            </w:tcMar>
            <w:vAlign w:val="center"/>
          </w:tcPr>
          <w:p w14:paraId="11226ED7">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57361A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4219" w:type="dxa"/>
            <w:tcMar>
              <w:top w:w="28" w:type="dxa"/>
              <w:left w:w="28" w:type="dxa"/>
              <w:bottom w:w="28" w:type="dxa"/>
              <w:right w:w="28" w:type="dxa"/>
            </w:tcMar>
            <w:vAlign w:val="center"/>
          </w:tcPr>
          <w:p w14:paraId="22D9E8C4">
            <w:pPr>
              <w:adjustRightInd w:val="0"/>
              <w:snapToGrid w:val="0"/>
              <w:spacing w:line="240" w:lineRule="atLeast"/>
              <w:jc w:val="center"/>
              <w:rPr>
                <w:rFonts w:hint="default" w:ascii="Times New Roman" w:hAnsi="Times New Roman" w:eastAsia="仿宋_GB2312" w:cs="Times New Roman"/>
                <w:snapToGrid w:val="0"/>
                <w:color w:val="000000"/>
                <w:kern w:val="0"/>
                <w:szCs w:val="21"/>
              </w:rPr>
            </w:pPr>
            <w:r>
              <w:rPr>
                <w:rFonts w:hint="default" w:ascii="Times New Roman" w:hAnsi="Times New Roman" w:eastAsia="仿宋_GB2312" w:cs="Times New Roman"/>
                <w:snapToGrid w:val="0"/>
                <w:color w:val="000000"/>
                <w:kern w:val="0"/>
                <w:szCs w:val="21"/>
              </w:rPr>
              <w:t>所有者权益（万元）</w:t>
            </w:r>
          </w:p>
        </w:tc>
        <w:tc>
          <w:tcPr>
            <w:tcW w:w="1559" w:type="dxa"/>
            <w:tcMar>
              <w:top w:w="28" w:type="dxa"/>
              <w:left w:w="28" w:type="dxa"/>
              <w:bottom w:w="28" w:type="dxa"/>
              <w:right w:w="28" w:type="dxa"/>
            </w:tcMar>
            <w:vAlign w:val="center"/>
          </w:tcPr>
          <w:p w14:paraId="6188A486">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560" w:type="dxa"/>
            <w:tcMar>
              <w:top w:w="28" w:type="dxa"/>
              <w:left w:w="28" w:type="dxa"/>
              <w:bottom w:w="28" w:type="dxa"/>
              <w:right w:w="28" w:type="dxa"/>
            </w:tcMar>
            <w:vAlign w:val="center"/>
          </w:tcPr>
          <w:p w14:paraId="38F62E6D">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559" w:type="dxa"/>
            <w:tcMar>
              <w:top w:w="28" w:type="dxa"/>
              <w:left w:w="28" w:type="dxa"/>
              <w:bottom w:w="28" w:type="dxa"/>
              <w:right w:w="28" w:type="dxa"/>
            </w:tcMar>
            <w:vAlign w:val="center"/>
          </w:tcPr>
          <w:p w14:paraId="3E793B7F">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5B4A8F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4219" w:type="dxa"/>
            <w:tcMar>
              <w:top w:w="28" w:type="dxa"/>
              <w:left w:w="28" w:type="dxa"/>
              <w:bottom w:w="28" w:type="dxa"/>
              <w:right w:w="28" w:type="dxa"/>
            </w:tcMar>
            <w:vAlign w:val="center"/>
          </w:tcPr>
          <w:p w14:paraId="431DB40B">
            <w:pPr>
              <w:adjustRightInd w:val="0"/>
              <w:snapToGrid w:val="0"/>
              <w:spacing w:line="240" w:lineRule="atLeast"/>
              <w:jc w:val="center"/>
              <w:rPr>
                <w:rFonts w:hint="default" w:ascii="Times New Roman" w:hAnsi="Times New Roman" w:eastAsia="仿宋_GB2312" w:cs="Times New Roman"/>
                <w:snapToGrid w:val="0"/>
                <w:color w:val="000000"/>
                <w:kern w:val="0"/>
                <w:szCs w:val="21"/>
              </w:rPr>
            </w:pPr>
            <w:r>
              <w:rPr>
                <w:rFonts w:hint="default" w:ascii="Times New Roman" w:hAnsi="Times New Roman" w:eastAsia="仿宋_GB2312" w:cs="Times New Roman"/>
                <w:snapToGrid w:val="0"/>
                <w:color w:val="000000"/>
                <w:kern w:val="0"/>
                <w:szCs w:val="21"/>
              </w:rPr>
              <w:t>销售收入（万元）</w:t>
            </w:r>
          </w:p>
        </w:tc>
        <w:tc>
          <w:tcPr>
            <w:tcW w:w="1559" w:type="dxa"/>
            <w:tcMar>
              <w:top w:w="28" w:type="dxa"/>
              <w:left w:w="28" w:type="dxa"/>
              <w:bottom w:w="28" w:type="dxa"/>
              <w:right w:w="28" w:type="dxa"/>
            </w:tcMar>
            <w:vAlign w:val="center"/>
          </w:tcPr>
          <w:p w14:paraId="1356519F">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560" w:type="dxa"/>
            <w:tcMar>
              <w:top w:w="28" w:type="dxa"/>
              <w:left w:w="28" w:type="dxa"/>
              <w:bottom w:w="28" w:type="dxa"/>
              <w:right w:w="28" w:type="dxa"/>
            </w:tcMar>
            <w:vAlign w:val="center"/>
          </w:tcPr>
          <w:p w14:paraId="5AB3F38B">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559" w:type="dxa"/>
            <w:tcMar>
              <w:top w:w="28" w:type="dxa"/>
              <w:left w:w="28" w:type="dxa"/>
              <w:bottom w:w="28" w:type="dxa"/>
              <w:right w:w="28" w:type="dxa"/>
            </w:tcMar>
            <w:vAlign w:val="center"/>
          </w:tcPr>
          <w:p w14:paraId="27B16680">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1183D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4219" w:type="dxa"/>
            <w:tcMar>
              <w:top w:w="28" w:type="dxa"/>
              <w:left w:w="28" w:type="dxa"/>
              <w:bottom w:w="28" w:type="dxa"/>
              <w:right w:w="28" w:type="dxa"/>
            </w:tcMar>
            <w:vAlign w:val="center"/>
          </w:tcPr>
          <w:p w14:paraId="570A6521">
            <w:pPr>
              <w:adjustRightInd w:val="0"/>
              <w:snapToGrid w:val="0"/>
              <w:spacing w:line="240" w:lineRule="atLeast"/>
              <w:jc w:val="center"/>
              <w:rPr>
                <w:rFonts w:hint="default" w:ascii="Times New Roman" w:hAnsi="Times New Roman" w:eastAsia="仿宋_GB2312" w:cs="Times New Roman"/>
                <w:snapToGrid w:val="0"/>
                <w:color w:val="000000"/>
                <w:kern w:val="0"/>
                <w:szCs w:val="21"/>
              </w:rPr>
            </w:pPr>
            <w:r>
              <w:rPr>
                <w:rFonts w:hint="default" w:ascii="Times New Roman" w:hAnsi="Times New Roman" w:eastAsia="仿宋_GB2312" w:cs="Times New Roman"/>
                <w:snapToGrid w:val="0"/>
                <w:color w:val="000000"/>
                <w:kern w:val="0"/>
                <w:szCs w:val="21"/>
              </w:rPr>
              <w:t>纳税总额（万元）</w:t>
            </w:r>
          </w:p>
        </w:tc>
        <w:tc>
          <w:tcPr>
            <w:tcW w:w="1559" w:type="dxa"/>
            <w:tcMar>
              <w:top w:w="28" w:type="dxa"/>
              <w:left w:w="28" w:type="dxa"/>
              <w:bottom w:w="28" w:type="dxa"/>
              <w:right w:w="28" w:type="dxa"/>
            </w:tcMar>
            <w:vAlign w:val="center"/>
          </w:tcPr>
          <w:p w14:paraId="0CE7D0DE">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560" w:type="dxa"/>
            <w:tcMar>
              <w:top w:w="28" w:type="dxa"/>
              <w:left w:w="28" w:type="dxa"/>
              <w:bottom w:w="28" w:type="dxa"/>
              <w:right w:w="28" w:type="dxa"/>
            </w:tcMar>
            <w:vAlign w:val="center"/>
          </w:tcPr>
          <w:p w14:paraId="0EFF18B3">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559" w:type="dxa"/>
            <w:tcMar>
              <w:top w:w="28" w:type="dxa"/>
              <w:left w:w="28" w:type="dxa"/>
              <w:bottom w:w="28" w:type="dxa"/>
              <w:right w:w="28" w:type="dxa"/>
            </w:tcMar>
            <w:vAlign w:val="center"/>
          </w:tcPr>
          <w:p w14:paraId="12775F46">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1C84A6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4219" w:type="dxa"/>
            <w:tcMar>
              <w:top w:w="28" w:type="dxa"/>
              <w:left w:w="28" w:type="dxa"/>
              <w:bottom w:w="28" w:type="dxa"/>
              <w:right w:w="28" w:type="dxa"/>
            </w:tcMar>
            <w:vAlign w:val="center"/>
          </w:tcPr>
          <w:p w14:paraId="106AD3B5">
            <w:pPr>
              <w:adjustRightInd w:val="0"/>
              <w:snapToGrid w:val="0"/>
              <w:spacing w:line="240" w:lineRule="atLeast"/>
              <w:jc w:val="center"/>
              <w:rPr>
                <w:rFonts w:hint="default" w:ascii="Times New Roman" w:hAnsi="Times New Roman" w:eastAsia="仿宋_GB2312" w:cs="Times New Roman"/>
                <w:snapToGrid w:val="0"/>
                <w:color w:val="000000"/>
                <w:kern w:val="0"/>
                <w:szCs w:val="21"/>
              </w:rPr>
            </w:pPr>
            <w:r>
              <w:rPr>
                <w:rFonts w:hint="default" w:ascii="Times New Roman" w:hAnsi="Times New Roman" w:eastAsia="仿宋_GB2312" w:cs="Times New Roman"/>
                <w:snapToGrid w:val="0"/>
                <w:color w:val="000000"/>
                <w:kern w:val="0"/>
                <w:szCs w:val="21"/>
              </w:rPr>
              <w:t>净利润总额（万元）</w:t>
            </w:r>
          </w:p>
        </w:tc>
        <w:tc>
          <w:tcPr>
            <w:tcW w:w="1559" w:type="dxa"/>
            <w:tcMar>
              <w:top w:w="28" w:type="dxa"/>
              <w:left w:w="28" w:type="dxa"/>
              <w:bottom w:w="28" w:type="dxa"/>
              <w:right w:w="28" w:type="dxa"/>
            </w:tcMar>
            <w:vAlign w:val="center"/>
          </w:tcPr>
          <w:p w14:paraId="72B8702D">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560" w:type="dxa"/>
            <w:tcMar>
              <w:top w:w="28" w:type="dxa"/>
              <w:left w:w="28" w:type="dxa"/>
              <w:bottom w:w="28" w:type="dxa"/>
              <w:right w:w="28" w:type="dxa"/>
            </w:tcMar>
            <w:vAlign w:val="center"/>
          </w:tcPr>
          <w:p w14:paraId="38375FBE">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559" w:type="dxa"/>
            <w:tcMar>
              <w:top w:w="28" w:type="dxa"/>
              <w:left w:w="28" w:type="dxa"/>
              <w:bottom w:w="28" w:type="dxa"/>
              <w:right w:w="28" w:type="dxa"/>
            </w:tcMar>
            <w:vAlign w:val="center"/>
          </w:tcPr>
          <w:p w14:paraId="61C9D27B">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4FA002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4219" w:type="dxa"/>
            <w:tcMar>
              <w:top w:w="28" w:type="dxa"/>
              <w:left w:w="28" w:type="dxa"/>
              <w:bottom w:w="28" w:type="dxa"/>
              <w:right w:w="28" w:type="dxa"/>
            </w:tcMar>
            <w:vAlign w:val="center"/>
          </w:tcPr>
          <w:p w14:paraId="2323E6D9">
            <w:pPr>
              <w:adjustRightInd w:val="0"/>
              <w:snapToGrid w:val="0"/>
              <w:spacing w:line="240" w:lineRule="atLeast"/>
              <w:jc w:val="center"/>
              <w:rPr>
                <w:rFonts w:hint="default" w:ascii="Times New Roman" w:hAnsi="Times New Roman" w:eastAsia="仿宋_GB2312" w:cs="Times New Roman"/>
                <w:snapToGrid w:val="0"/>
                <w:color w:val="000000"/>
                <w:kern w:val="0"/>
                <w:szCs w:val="21"/>
              </w:rPr>
            </w:pPr>
            <w:r>
              <w:rPr>
                <w:rFonts w:hint="default" w:ascii="Times New Roman" w:hAnsi="Times New Roman" w:eastAsia="仿宋_GB2312" w:cs="Times New Roman"/>
                <w:snapToGrid w:val="0"/>
                <w:color w:val="000000"/>
                <w:kern w:val="0"/>
                <w:szCs w:val="21"/>
              </w:rPr>
              <w:t>高新技术产品（服务）收入（万元）</w:t>
            </w:r>
          </w:p>
        </w:tc>
        <w:tc>
          <w:tcPr>
            <w:tcW w:w="1559" w:type="dxa"/>
            <w:tcMar>
              <w:top w:w="28" w:type="dxa"/>
              <w:left w:w="28" w:type="dxa"/>
              <w:bottom w:w="28" w:type="dxa"/>
              <w:right w:w="28" w:type="dxa"/>
            </w:tcMar>
            <w:vAlign w:val="center"/>
          </w:tcPr>
          <w:p w14:paraId="5F9DA65B">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560" w:type="dxa"/>
            <w:tcMar>
              <w:top w:w="28" w:type="dxa"/>
              <w:left w:w="28" w:type="dxa"/>
              <w:bottom w:w="28" w:type="dxa"/>
              <w:right w:w="28" w:type="dxa"/>
            </w:tcMar>
            <w:vAlign w:val="center"/>
          </w:tcPr>
          <w:p w14:paraId="5AFF7B1C">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1559" w:type="dxa"/>
            <w:tcMar>
              <w:top w:w="28" w:type="dxa"/>
              <w:left w:w="28" w:type="dxa"/>
              <w:bottom w:w="28" w:type="dxa"/>
              <w:right w:w="28" w:type="dxa"/>
            </w:tcMar>
            <w:vAlign w:val="center"/>
          </w:tcPr>
          <w:p w14:paraId="4F6D387E">
            <w:pPr>
              <w:adjustRightInd w:val="0"/>
              <w:snapToGrid w:val="0"/>
              <w:spacing w:line="240" w:lineRule="atLeast"/>
              <w:jc w:val="center"/>
              <w:rPr>
                <w:rFonts w:hint="default" w:ascii="Times New Roman" w:hAnsi="Times New Roman" w:eastAsia="仿宋_GB2312" w:cs="Times New Roman"/>
                <w:snapToGrid w:val="0"/>
                <w:kern w:val="0"/>
                <w:szCs w:val="21"/>
              </w:rPr>
            </w:pPr>
          </w:p>
        </w:tc>
      </w:tr>
    </w:tbl>
    <w:p w14:paraId="5F5CF9F5">
      <w:pPr>
        <w:wordWrap w:val="0"/>
        <w:overflowPunct w:val="0"/>
        <w:adjustRightInd w:val="0"/>
        <w:snapToGrid w:val="0"/>
        <w:spacing w:line="580" w:lineRule="atLeast"/>
        <w:ind w:firstLine="640" w:firstLineChars="200"/>
        <w:rPr>
          <w:rFonts w:hint="default" w:ascii="Times New Roman" w:hAnsi="Times New Roman" w:eastAsia="黑体" w:cs="Times New Roman"/>
          <w:snapToGrid w:val="0"/>
          <w:kern w:val="0"/>
          <w:sz w:val="32"/>
          <w:szCs w:val="32"/>
        </w:rPr>
      </w:pPr>
      <w:r>
        <w:rPr>
          <w:rFonts w:hint="default" w:ascii="Times New Roman" w:hAnsi="Times New Roman" w:eastAsia="黑体" w:cs="Times New Roman"/>
          <w:snapToGrid w:val="0"/>
          <w:kern w:val="0"/>
          <w:sz w:val="32"/>
          <w:szCs w:val="32"/>
        </w:rPr>
        <w:t>三、企业研发情况</w:t>
      </w:r>
    </w:p>
    <w:tbl>
      <w:tblPr>
        <w:tblStyle w:val="7"/>
        <w:tblW w:w="874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2678"/>
        <w:gridCol w:w="655"/>
        <w:gridCol w:w="3322"/>
        <w:gridCol w:w="771"/>
      </w:tblGrid>
      <w:tr w14:paraId="5853B8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1323" w:type="dxa"/>
            <w:vMerge w:val="restart"/>
            <w:tcMar>
              <w:top w:w="28" w:type="dxa"/>
              <w:left w:w="28" w:type="dxa"/>
              <w:bottom w:w="28" w:type="dxa"/>
              <w:right w:w="28" w:type="dxa"/>
            </w:tcMar>
            <w:vAlign w:val="center"/>
          </w:tcPr>
          <w:p w14:paraId="330DE542">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人才团队情况</w:t>
            </w:r>
          </w:p>
        </w:tc>
        <w:tc>
          <w:tcPr>
            <w:tcW w:w="2678" w:type="dxa"/>
            <w:tcMar>
              <w:top w:w="28" w:type="dxa"/>
              <w:left w:w="28" w:type="dxa"/>
              <w:bottom w:w="28" w:type="dxa"/>
              <w:right w:w="28" w:type="dxa"/>
            </w:tcMar>
            <w:vAlign w:val="center"/>
          </w:tcPr>
          <w:p w14:paraId="2A962C06">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职工总数（人）</w:t>
            </w:r>
          </w:p>
        </w:tc>
        <w:tc>
          <w:tcPr>
            <w:tcW w:w="655" w:type="dxa"/>
            <w:tcMar>
              <w:top w:w="28" w:type="dxa"/>
              <w:left w:w="28" w:type="dxa"/>
              <w:bottom w:w="28" w:type="dxa"/>
              <w:right w:w="28" w:type="dxa"/>
            </w:tcMar>
            <w:vAlign w:val="center"/>
          </w:tcPr>
          <w:p w14:paraId="6FD9934D">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3322" w:type="dxa"/>
            <w:tcMar>
              <w:top w:w="28" w:type="dxa"/>
              <w:left w:w="28" w:type="dxa"/>
              <w:bottom w:w="28" w:type="dxa"/>
              <w:right w:w="28" w:type="dxa"/>
            </w:tcMar>
            <w:vAlign w:val="center"/>
          </w:tcPr>
          <w:p w14:paraId="132225A5">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从事研究开发人员数（人）</w:t>
            </w:r>
          </w:p>
        </w:tc>
        <w:tc>
          <w:tcPr>
            <w:tcW w:w="771" w:type="dxa"/>
            <w:tcMar>
              <w:top w:w="28" w:type="dxa"/>
              <w:left w:w="28" w:type="dxa"/>
              <w:bottom w:w="28" w:type="dxa"/>
              <w:right w:w="28" w:type="dxa"/>
            </w:tcMar>
            <w:vAlign w:val="center"/>
          </w:tcPr>
          <w:p w14:paraId="34D4389A">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2661CB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323" w:type="dxa"/>
            <w:vMerge w:val="continue"/>
            <w:tcMar>
              <w:top w:w="28" w:type="dxa"/>
              <w:left w:w="28" w:type="dxa"/>
              <w:bottom w:w="28" w:type="dxa"/>
              <w:right w:w="28" w:type="dxa"/>
            </w:tcMar>
            <w:vAlign w:val="center"/>
          </w:tcPr>
          <w:p w14:paraId="7C4AD243">
            <w:pPr>
              <w:widowControl/>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2678" w:type="dxa"/>
            <w:tcMar>
              <w:top w:w="28" w:type="dxa"/>
              <w:left w:w="28" w:type="dxa"/>
              <w:bottom w:w="28" w:type="dxa"/>
              <w:right w:w="28" w:type="dxa"/>
            </w:tcMar>
            <w:vAlign w:val="center"/>
          </w:tcPr>
          <w:p w14:paraId="0742292B">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研发人员占比(%)</w:t>
            </w:r>
          </w:p>
        </w:tc>
        <w:tc>
          <w:tcPr>
            <w:tcW w:w="655" w:type="dxa"/>
            <w:tcMar>
              <w:top w:w="28" w:type="dxa"/>
              <w:left w:w="28" w:type="dxa"/>
              <w:bottom w:w="28" w:type="dxa"/>
              <w:right w:w="28" w:type="dxa"/>
            </w:tcMar>
            <w:vAlign w:val="center"/>
          </w:tcPr>
          <w:p w14:paraId="6BF872B6">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3322" w:type="dxa"/>
            <w:tcMar>
              <w:top w:w="28" w:type="dxa"/>
              <w:left w:w="28" w:type="dxa"/>
              <w:bottom w:w="28" w:type="dxa"/>
              <w:right w:w="28" w:type="dxa"/>
            </w:tcMar>
            <w:vAlign w:val="center"/>
          </w:tcPr>
          <w:p w14:paraId="2C6FA7A6">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大专及以上学历科技人员数（人）</w:t>
            </w:r>
          </w:p>
        </w:tc>
        <w:tc>
          <w:tcPr>
            <w:tcW w:w="771" w:type="dxa"/>
            <w:tcMar>
              <w:top w:w="28" w:type="dxa"/>
              <w:left w:w="28" w:type="dxa"/>
              <w:bottom w:w="28" w:type="dxa"/>
              <w:right w:w="28" w:type="dxa"/>
            </w:tcMar>
            <w:vAlign w:val="center"/>
          </w:tcPr>
          <w:p w14:paraId="3E009383">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67E6CA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23" w:type="dxa"/>
            <w:vMerge w:val="restart"/>
            <w:tcMar>
              <w:top w:w="28" w:type="dxa"/>
              <w:left w:w="28" w:type="dxa"/>
              <w:bottom w:w="28" w:type="dxa"/>
              <w:right w:w="28" w:type="dxa"/>
            </w:tcMar>
            <w:vAlign w:val="center"/>
          </w:tcPr>
          <w:p w14:paraId="2D6169F4">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科技研发投入</w:t>
            </w:r>
          </w:p>
        </w:tc>
        <w:tc>
          <w:tcPr>
            <w:tcW w:w="2678" w:type="dxa"/>
            <w:tcMar>
              <w:top w:w="28" w:type="dxa"/>
              <w:left w:w="28" w:type="dxa"/>
              <w:bottom w:w="28" w:type="dxa"/>
              <w:right w:w="28" w:type="dxa"/>
            </w:tcMar>
            <w:vAlign w:val="center"/>
          </w:tcPr>
          <w:p w14:paraId="0D5F1F09">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202</w:t>
            </w:r>
            <w:r>
              <w:rPr>
                <w:rFonts w:hint="default" w:ascii="Times New Roman" w:hAnsi="Times New Roman" w:eastAsia="仿宋_GB2312" w:cs="Times New Roman"/>
                <w:snapToGrid w:val="0"/>
                <w:kern w:val="0"/>
                <w:szCs w:val="21"/>
                <w:lang w:val="en-US" w:eastAsia="zh-CN"/>
              </w:rPr>
              <w:t>2</w:t>
            </w:r>
            <w:r>
              <w:rPr>
                <w:rFonts w:hint="default" w:ascii="Times New Roman" w:hAnsi="Times New Roman" w:eastAsia="仿宋_GB2312" w:cs="Times New Roman"/>
                <w:snapToGrid w:val="0"/>
                <w:kern w:val="0"/>
                <w:szCs w:val="21"/>
              </w:rPr>
              <w:t>年研究开发费用总额（万元）</w:t>
            </w:r>
          </w:p>
        </w:tc>
        <w:tc>
          <w:tcPr>
            <w:tcW w:w="655" w:type="dxa"/>
            <w:tcMar>
              <w:top w:w="28" w:type="dxa"/>
              <w:left w:w="28" w:type="dxa"/>
              <w:bottom w:w="28" w:type="dxa"/>
              <w:right w:w="28" w:type="dxa"/>
            </w:tcMar>
            <w:vAlign w:val="center"/>
          </w:tcPr>
          <w:p w14:paraId="3D52D714">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3322" w:type="dxa"/>
            <w:tcMar>
              <w:top w:w="28" w:type="dxa"/>
              <w:left w:w="28" w:type="dxa"/>
              <w:bottom w:w="28" w:type="dxa"/>
              <w:right w:w="28" w:type="dxa"/>
            </w:tcMar>
            <w:vAlign w:val="center"/>
          </w:tcPr>
          <w:p w14:paraId="7797A1FA">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202</w:t>
            </w:r>
            <w:r>
              <w:rPr>
                <w:rFonts w:hint="default" w:ascii="Times New Roman" w:hAnsi="Times New Roman" w:eastAsia="仿宋_GB2312" w:cs="Times New Roman"/>
                <w:snapToGrid w:val="0"/>
                <w:kern w:val="0"/>
                <w:szCs w:val="21"/>
                <w:lang w:val="en-US" w:eastAsia="zh-CN"/>
              </w:rPr>
              <w:t>2</w:t>
            </w:r>
            <w:r>
              <w:rPr>
                <w:rFonts w:hint="default" w:ascii="Times New Roman" w:hAnsi="Times New Roman" w:eastAsia="仿宋_GB2312" w:cs="Times New Roman"/>
                <w:snapToGrid w:val="0"/>
                <w:kern w:val="0"/>
                <w:szCs w:val="21"/>
              </w:rPr>
              <w:t>年R&amp;D（研发费用/销售收入）</w:t>
            </w:r>
          </w:p>
          <w:p w14:paraId="20804643">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占比(%)</w:t>
            </w:r>
          </w:p>
        </w:tc>
        <w:tc>
          <w:tcPr>
            <w:tcW w:w="771" w:type="dxa"/>
            <w:tcMar>
              <w:top w:w="28" w:type="dxa"/>
              <w:left w:w="28" w:type="dxa"/>
              <w:bottom w:w="28" w:type="dxa"/>
              <w:right w:w="28" w:type="dxa"/>
            </w:tcMar>
            <w:vAlign w:val="center"/>
          </w:tcPr>
          <w:p w14:paraId="2387D6F0">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72E402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23" w:type="dxa"/>
            <w:vMerge w:val="continue"/>
            <w:tcMar>
              <w:top w:w="28" w:type="dxa"/>
              <w:left w:w="28" w:type="dxa"/>
              <w:bottom w:w="28" w:type="dxa"/>
              <w:right w:w="28" w:type="dxa"/>
            </w:tcMar>
            <w:vAlign w:val="center"/>
          </w:tcPr>
          <w:p w14:paraId="0B9D6D5B">
            <w:pPr>
              <w:widowControl/>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2678" w:type="dxa"/>
            <w:tcMar>
              <w:top w:w="28" w:type="dxa"/>
              <w:left w:w="28" w:type="dxa"/>
              <w:bottom w:w="28" w:type="dxa"/>
              <w:right w:w="28" w:type="dxa"/>
            </w:tcMar>
            <w:vAlign w:val="center"/>
          </w:tcPr>
          <w:p w14:paraId="47C93FFE">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202</w:t>
            </w:r>
            <w:r>
              <w:rPr>
                <w:rFonts w:hint="default" w:ascii="Times New Roman" w:hAnsi="Times New Roman" w:eastAsia="仿宋_GB2312" w:cs="Times New Roman"/>
                <w:snapToGrid w:val="0"/>
                <w:kern w:val="0"/>
                <w:szCs w:val="21"/>
                <w:lang w:val="en-US" w:eastAsia="zh-CN"/>
              </w:rPr>
              <w:t>3</w:t>
            </w:r>
            <w:r>
              <w:rPr>
                <w:rFonts w:hint="default" w:ascii="Times New Roman" w:hAnsi="Times New Roman" w:eastAsia="仿宋_GB2312" w:cs="Times New Roman"/>
                <w:snapToGrid w:val="0"/>
                <w:kern w:val="0"/>
                <w:szCs w:val="21"/>
              </w:rPr>
              <w:t>年研究开发费用总额（万元）</w:t>
            </w:r>
          </w:p>
        </w:tc>
        <w:tc>
          <w:tcPr>
            <w:tcW w:w="655" w:type="dxa"/>
            <w:tcMar>
              <w:top w:w="28" w:type="dxa"/>
              <w:left w:w="28" w:type="dxa"/>
              <w:bottom w:w="28" w:type="dxa"/>
              <w:right w:w="28" w:type="dxa"/>
            </w:tcMar>
            <w:vAlign w:val="center"/>
          </w:tcPr>
          <w:p w14:paraId="1E4CB5DC">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3322" w:type="dxa"/>
            <w:tcMar>
              <w:top w:w="28" w:type="dxa"/>
              <w:left w:w="28" w:type="dxa"/>
              <w:bottom w:w="28" w:type="dxa"/>
              <w:right w:w="28" w:type="dxa"/>
            </w:tcMar>
            <w:vAlign w:val="center"/>
          </w:tcPr>
          <w:p w14:paraId="71EDFB3F">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202</w:t>
            </w:r>
            <w:r>
              <w:rPr>
                <w:rFonts w:hint="default" w:ascii="Times New Roman" w:hAnsi="Times New Roman" w:eastAsia="仿宋_GB2312" w:cs="Times New Roman"/>
                <w:snapToGrid w:val="0"/>
                <w:kern w:val="0"/>
                <w:szCs w:val="21"/>
                <w:lang w:val="en-US" w:eastAsia="zh-CN"/>
              </w:rPr>
              <w:t>3</w:t>
            </w:r>
            <w:r>
              <w:rPr>
                <w:rFonts w:hint="default" w:ascii="Times New Roman" w:hAnsi="Times New Roman" w:eastAsia="仿宋_GB2312" w:cs="Times New Roman"/>
                <w:snapToGrid w:val="0"/>
                <w:kern w:val="0"/>
                <w:szCs w:val="21"/>
              </w:rPr>
              <w:t>年R&amp;D（研发费用/销售收入）</w:t>
            </w:r>
          </w:p>
          <w:p w14:paraId="6C83CE87">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占比(%)</w:t>
            </w:r>
          </w:p>
        </w:tc>
        <w:tc>
          <w:tcPr>
            <w:tcW w:w="771" w:type="dxa"/>
            <w:tcMar>
              <w:top w:w="28" w:type="dxa"/>
              <w:left w:w="28" w:type="dxa"/>
              <w:bottom w:w="28" w:type="dxa"/>
              <w:right w:w="28" w:type="dxa"/>
            </w:tcMar>
            <w:vAlign w:val="center"/>
          </w:tcPr>
          <w:p w14:paraId="7D2A4508">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2D8266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1323" w:type="dxa"/>
            <w:vMerge w:val="continue"/>
            <w:tcMar>
              <w:top w:w="28" w:type="dxa"/>
              <w:left w:w="28" w:type="dxa"/>
              <w:bottom w:w="28" w:type="dxa"/>
              <w:right w:w="28" w:type="dxa"/>
            </w:tcMar>
            <w:vAlign w:val="center"/>
          </w:tcPr>
          <w:p w14:paraId="773442CC">
            <w:pPr>
              <w:widowControl/>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2678" w:type="dxa"/>
            <w:tcMar>
              <w:top w:w="28" w:type="dxa"/>
              <w:left w:w="28" w:type="dxa"/>
              <w:bottom w:w="28" w:type="dxa"/>
              <w:right w:w="28" w:type="dxa"/>
            </w:tcMar>
            <w:vAlign w:val="center"/>
          </w:tcPr>
          <w:p w14:paraId="650C660C">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202</w:t>
            </w:r>
            <w:r>
              <w:rPr>
                <w:rFonts w:hint="default" w:ascii="Times New Roman" w:hAnsi="Times New Roman" w:eastAsia="仿宋_GB2312" w:cs="Times New Roman"/>
                <w:snapToGrid w:val="0"/>
                <w:kern w:val="0"/>
                <w:szCs w:val="21"/>
                <w:lang w:val="en-US" w:eastAsia="zh-CN"/>
              </w:rPr>
              <w:t>4</w:t>
            </w:r>
            <w:r>
              <w:rPr>
                <w:rFonts w:hint="default" w:ascii="Times New Roman" w:hAnsi="Times New Roman" w:eastAsia="仿宋_GB2312" w:cs="Times New Roman"/>
                <w:snapToGrid w:val="0"/>
                <w:kern w:val="0"/>
                <w:szCs w:val="21"/>
              </w:rPr>
              <w:t>年研究开发费用总额（万元）</w:t>
            </w:r>
          </w:p>
        </w:tc>
        <w:tc>
          <w:tcPr>
            <w:tcW w:w="655" w:type="dxa"/>
            <w:tcMar>
              <w:top w:w="28" w:type="dxa"/>
              <w:left w:w="28" w:type="dxa"/>
              <w:bottom w:w="28" w:type="dxa"/>
              <w:right w:w="28" w:type="dxa"/>
            </w:tcMar>
            <w:vAlign w:val="center"/>
          </w:tcPr>
          <w:p w14:paraId="1FA1C291">
            <w:pPr>
              <w:adjustRightInd w:val="0"/>
              <w:snapToGrid w:val="0"/>
              <w:spacing w:line="240" w:lineRule="atLeast"/>
              <w:jc w:val="center"/>
              <w:rPr>
                <w:rFonts w:hint="default" w:ascii="Times New Roman" w:hAnsi="Times New Roman" w:eastAsia="仿宋_GB2312" w:cs="Times New Roman"/>
                <w:snapToGrid w:val="0"/>
                <w:kern w:val="0"/>
                <w:szCs w:val="21"/>
              </w:rPr>
            </w:pPr>
          </w:p>
        </w:tc>
        <w:tc>
          <w:tcPr>
            <w:tcW w:w="3322" w:type="dxa"/>
            <w:tcMar>
              <w:top w:w="28" w:type="dxa"/>
              <w:left w:w="28" w:type="dxa"/>
              <w:bottom w:w="28" w:type="dxa"/>
              <w:right w:w="28" w:type="dxa"/>
            </w:tcMar>
            <w:vAlign w:val="center"/>
          </w:tcPr>
          <w:p w14:paraId="10B3C27E">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202</w:t>
            </w:r>
            <w:r>
              <w:rPr>
                <w:rFonts w:hint="default" w:ascii="Times New Roman" w:hAnsi="Times New Roman" w:eastAsia="仿宋_GB2312" w:cs="Times New Roman"/>
                <w:snapToGrid w:val="0"/>
                <w:kern w:val="0"/>
                <w:szCs w:val="21"/>
                <w:lang w:val="en-US" w:eastAsia="zh-CN"/>
              </w:rPr>
              <w:t>4</w:t>
            </w:r>
            <w:r>
              <w:rPr>
                <w:rFonts w:hint="default" w:ascii="Times New Roman" w:hAnsi="Times New Roman" w:eastAsia="仿宋_GB2312" w:cs="Times New Roman"/>
                <w:snapToGrid w:val="0"/>
                <w:kern w:val="0"/>
                <w:szCs w:val="21"/>
              </w:rPr>
              <w:t>年R&amp;D（研发费用/销售收入）</w:t>
            </w:r>
          </w:p>
          <w:p w14:paraId="0278E2E9">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占比(%)</w:t>
            </w:r>
          </w:p>
        </w:tc>
        <w:tc>
          <w:tcPr>
            <w:tcW w:w="771" w:type="dxa"/>
            <w:tcMar>
              <w:top w:w="28" w:type="dxa"/>
              <w:left w:w="28" w:type="dxa"/>
              <w:bottom w:w="28" w:type="dxa"/>
              <w:right w:w="28" w:type="dxa"/>
            </w:tcMar>
            <w:vAlign w:val="center"/>
          </w:tcPr>
          <w:p w14:paraId="5626CEA9">
            <w:pPr>
              <w:adjustRightInd w:val="0"/>
              <w:snapToGrid w:val="0"/>
              <w:spacing w:line="240" w:lineRule="atLeast"/>
              <w:jc w:val="center"/>
              <w:rPr>
                <w:rFonts w:hint="default" w:ascii="Times New Roman" w:hAnsi="Times New Roman" w:eastAsia="仿宋_GB2312" w:cs="Times New Roman"/>
                <w:snapToGrid w:val="0"/>
                <w:kern w:val="0"/>
                <w:szCs w:val="21"/>
              </w:rPr>
            </w:pPr>
          </w:p>
        </w:tc>
      </w:tr>
      <w:tr w14:paraId="481A73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323" w:type="dxa"/>
            <w:vMerge w:val="restart"/>
            <w:tcMar>
              <w:top w:w="28" w:type="dxa"/>
              <w:left w:w="28" w:type="dxa"/>
              <w:bottom w:w="28" w:type="dxa"/>
              <w:right w:w="28" w:type="dxa"/>
            </w:tcMar>
            <w:vAlign w:val="center"/>
          </w:tcPr>
          <w:p w14:paraId="2DE6C954">
            <w:pPr>
              <w:widowControl/>
              <w:adjustRightInd w:val="0"/>
              <w:snapToGrid w:val="0"/>
              <w:spacing w:line="240" w:lineRule="atLeast"/>
              <w:jc w:val="center"/>
              <w:rPr>
                <w:rFonts w:hint="default" w:ascii="Times New Roman" w:hAnsi="Times New Roman" w:eastAsia="仿宋_GB2312" w:cs="Times New Roman"/>
                <w:snapToGrid w:val="0"/>
                <w:color w:val="auto"/>
                <w:kern w:val="0"/>
                <w:szCs w:val="21"/>
                <w:highlight w:val="none"/>
              </w:rPr>
            </w:pPr>
            <w:r>
              <w:rPr>
                <w:rFonts w:hint="default" w:ascii="Times New Roman" w:hAnsi="Times New Roman" w:eastAsia="仿宋_GB2312" w:cs="Times New Roman"/>
                <w:snapToGrid w:val="0"/>
                <w:color w:val="auto"/>
                <w:kern w:val="0"/>
                <w:szCs w:val="21"/>
                <w:highlight w:val="none"/>
                <w:lang w:val="en-US" w:eastAsia="zh-CN"/>
              </w:rPr>
              <w:t>知识产权</w:t>
            </w:r>
          </w:p>
        </w:tc>
        <w:tc>
          <w:tcPr>
            <w:tcW w:w="2678" w:type="dxa"/>
            <w:tcMar>
              <w:top w:w="28" w:type="dxa"/>
              <w:left w:w="28" w:type="dxa"/>
              <w:bottom w:w="28" w:type="dxa"/>
              <w:right w:w="28" w:type="dxa"/>
            </w:tcMar>
            <w:vAlign w:val="center"/>
          </w:tcPr>
          <w:p w14:paraId="6161B738">
            <w:pPr>
              <w:adjustRightInd w:val="0"/>
              <w:snapToGrid w:val="0"/>
              <w:spacing w:line="240" w:lineRule="atLeast"/>
              <w:jc w:val="center"/>
              <w:rPr>
                <w:rFonts w:hint="default" w:ascii="Times New Roman" w:hAnsi="Times New Roman" w:eastAsia="仿宋_GB2312" w:cs="Times New Roman"/>
                <w:snapToGrid w:val="0"/>
                <w:color w:val="auto"/>
                <w:kern w:val="0"/>
                <w:szCs w:val="21"/>
                <w:highlight w:val="none"/>
              </w:rPr>
            </w:pPr>
            <w:r>
              <w:rPr>
                <w:rFonts w:hint="default" w:ascii="Times New Roman" w:hAnsi="Times New Roman" w:eastAsia="仿宋_GB2312" w:cs="Times New Roman"/>
                <w:snapToGrid w:val="0"/>
                <w:kern w:val="0"/>
                <w:szCs w:val="21"/>
                <w:highlight w:val="none"/>
                <w:lang w:val="en-US" w:eastAsia="zh-CN"/>
              </w:rPr>
              <w:t>拥有有效知识产权总数（件）</w:t>
            </w:r>
          </w:p>
        </w:tc>
        <w:tc>
          <w:tcPr>
            <w:tcW w:w="4748" w:type="dxa"/>
            <w:gridSpan w:val="3"/>
            <w:tcMar>
              <w:top w:w="28" w:type="dxa"/>
              <w:left w:w="28" w:type="dxa"/>
              <w:bottom w:w="28" w:type="dxa"/>
              <w:right w:w="28" w:type="dxa"/>
            </w:tcMar>
            <w:vAlign w:val="center"/>
          </w:tcPr>
          <w:p w14:paraId="47FDA294">
            <w:pPr>
              <w:adjustRightInd w:val="0"/>
              <w:snapToGrid w:val="0"/>
              <w:spacing w:line="240" w:lineRule="atLeast"/>
              <w:jc w:val="center"/>
              <w:rPr>
                <w:rFonts w:hint="default" w:ascii="Times New Roman" w:hAnsi="Times New Roman" w:eastAsia="仿宋_GB2312" w:cs="Times New Roman"/>
                <w:snapToGrid w:val="0"/>
                <w:color w:val="auto"/>
                <w:kern w:val="0"/>
                <w:szCs w:val="21"/>
                <w:highlight w:val="none"/>
              </w:rPr>
            </w:pPr>
          </w:p>
        </w:tc>
      </w:tr>
      <w:tr w14:paraId="37B634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323" w:type="dxa"/>
            <w:vMerge w:val="continue"/>
            <w:tcMar>
              <w:top w:w="28" w:type="dxa"/>
              <w:left w:w="28" w:type="dxa"/>
              <w:bottom w:w="28" w:type="dxa"/>
              <w:right w:w="28" w:type="dxa"/>
            </w:tcMar>
            <w:vAlign w:val="center"/>
          </w:tcPr>
          <w:p w14:paraId="0DD4A068">
            <w:pPr>
              <w:widowControl/>
              <w:adjustRightInd w:val="0"/>
              <w:snapToGrid w:val="0"/>
              <w:spacing w:line="240" w:lineRule="atLeast"/>
              <w:jc w:val="center"/>
              <w:rPr>
                <w:rFonts w:hint="default" w:ascii="Times New Roman" w:hAnsi="Times New Roman" w:eastAsia="仿宋_GB2312" w:cs="Times New Roman"/>
                <w:snapToGrid w:val="0"/>
                <w:color w:val="auto"/>
                <w:kern w:val="0"/>
                <w:szCs w:val="21"/>
                <w:highlight w:val="none"/>
                <w:lang w:val="en-US" w:eastAsia="zh-CN"/>
              </w:rPr>
            </w:pPr>
          </w:p>
        </w:tc>
        <w:tc>
          <w:tcPr>
            <w:tcW w:w="2678" w:type="dxa"/>
            <w:tcMar>
              <w:top w:w="28" w:type="dxa"/>
              <w:left w:w="28" w:type="dxa"/>
              <w:bottom w:w="28" w:type="dxa"/>
              <w:right w:w="28" w:type="dxa"/>
            </w:tcMar>
            <w:vAlign w:val="center"/>
          </w:tcPr>
          <w:p w14:paraId="1BB89AB3">
            <w:pPr>
              <w:adjustRightInd w:val="0"/>
              <w:snapToGrid w:val="0"/>
              <w:spacing w:line="240" w:lineRule="atLeast"/>
              <w:jc w:val="center"/>
              <w:rPr>
                <w:rFonts w:hint="default" w:ascii="Times New Roman" w:hAnsi="Times New Roman" w:eastAsia="仿宋_GB2312" w:cs="Times New Roman"/>
                <w:snapToGrid w:val="0"/>
                <w:color w:val="auto"/>
                <w:kern w:val="0"/>
                <w:szCs w:val="21"/>
                <w:highlight w:val="none"/>
                <w:lang w:val="en-US" w:eastAsia="zh-CN"/>
              </w:rPr>
            </w:pPr>
            <w:r>
              <w:rPr>
                <w:rFonts w:hint="default" w:ascii="Times New Roman" w:hAnsi="Times New Roman" w:eastAsia="仿宋_GB2312" w:cs="Times New Roman"/>
                <w:snapToGrid w:val="0"/>
                <w:kern w:val="0"/>
                <w:szCs w:val="21"/>
                <w:highlight w:val="none"/>
                <w:lang w:val="en-US" w:eastAsia="zh-CN"/>
              </w:rPr>
              <w:t>其中Ⅰ类（件）</w:t>
            </w:r>
          </w:p>
        </w:tc>
        <w:tc>
          <w:tcPr>
            <w:tcW w:w="655" w:type="dxa"/>
            <w:tcMar>
              <w:top w:w="28" w:type="dxa"/>
              <w:left w:w="28" w:type="dxa"/>
              <w:bottom w:w="28" w:type="dxa"/>
              <w:right w:w="28" w:type="dxa"/>
            </w:tcMar>
            <w:vAlign w:val="center"/>
          </w:tcPr>
          <w:p w14:paraId="2BC540B5">
            <w:pPr>
              <w:adjustRightInd w:val="0"/>
              <w:snapToGrid w:val="0"/>
              <w:spacing w:line="240" w:lineRule="atLeast"/>
              <w:jc w:val="center"/>
              <w:rPr>
                <w:rFonts w:hint="default" w:ascii="Times New Roman" w:hAnsi="Times New Roman" w:eastAsia="仿宋_GB2312" w:cs="Times New Roman"/>
                <w:snapToGrid w:val="0"/>
                <w:color w:val="auto"/>
                <w:kern w:val="0"/>
                <w:szCs w:val="21"/>
                <w:highlight w:val="none"/>
              </w:rPr>
            </w:pPr>
          </w:p>
        </w:tc>
        <w:tc>
          <w:tcPr>
            <w:tcW w:w="3322" w:type="dxa"/>
            <w:tcMar>
              <w:top w:w="28" w:type="dxa"/>
              <w:left w:w="28" w:type="dxa"/>
              <w:bottom w:w="28" w:type="dxa"/>
              <w:right w:w="28" w:type="dxa"/>
            </w:tcMar>
            <w:vAlign w:val="center"/>
          </w:tcPr>
          <w:p w14:paraId="6E6CE001">
            <w:pPr>
              <w:adjustRightInd w:val="0"/>
              <w:snapToGrid w:val="0"/>
              <w:spacing w:line="240" w:lineRule="atLeast"/>
              <w:jc w:val="center"/>
              <w:rPr>
                <w:rFonts w:hint="default" w:ascii="Times New Roman" w:hAnsi="Times New Roman" w:eastAsia="仿宋_GB2312" w:cs="Times New Roman"/>
                <w:snapToGrid w:val="0"/>
                <w:color w:val="auto"/>
                <w:kern w:val="0"/>
                <w:szCs w:val="21"/>
                <w:highlight w:val="none"/>
                <w:lang w:val="en-US" w:eastAsia="zh-CN"/>
              </w:rPr>
            </w:pPr>
            <w:r>
              <w:rPr>
                <w:rFonts w:hint="default" w:ascii="Times New Roman" w:hAnsi="Times New Roman" w:eastAsia="仿宋_GB2312" w:cs="Times New Roman"/>
                <w:snapToGrid w:val="0"/>
                <w:kern w:val="0"/>
                <w:szCs w:val="21"/>
                <w:highlight w:val="none"/>
                <w:lang w:val="en-US" w:eastAsia="zh-CN"/>
              </w:rPr>
              <w:t>Ⅱ类（件）</w:t>
            </w:r>
          </w:p>
        </w:tc>
        <w:tc>
          <w:tcPr>
            <w:tcW w:w="771" w:type="dxa"/>
            <w:tcMar>
              <w:top w:w="28" w:type="dxa"/>
              <w:left w:w="28" w:type="dxa"/>
              <w:bottom w:w="28" w:type="dxa"/>
              <w:right w:w="28" w:type="dxa"/>
            </w:tcMar>
            <w:vAlign w:val="center"/>
          </w:tcPr>
          <w:p w14:paraId="285427AA">
            <w:pPr>
              <w:adjustRightInd w:val="0"/>
              <w:snapToGrid w:val="0"/>
              <w:spacing w:line="240" w:lineRule="atLeast"/>
              <w:jc w:val="center"/>
              <w:rPr>
                <w:rFonts w:hint="default" w:ascii="Times New Roman" w:hAnsi="Times New Roman" w:eastAsia="仿宋_GB2312" w:cs="Times New Roman"/>
                <w:snapToGrid w:val="0"/>
                <w:color w:val="auto"/>
                <w:kern w:val="0"/>
                <w:szCs w:val="21"/>
                <w:highlight w:val="none"/>
              </w:rPr>
            </w:pPr>
          </w:p>
        </w:tc>
      </w:tr>
    </w:tbl>
    <w:p w14:paraId="4C687F50">
      <w:pPr>
        <w:wordWrap w:val="0"/>
        <w:overflowPunct w:val="0"/>
        <w:adjustRightInd w:val="0"/>
        <w:snapToGrid w:val="0"/>
        <w:spacing w:line="580" w:lineRule="atLeast"/>
        <w:ind w:firstLine="640" w:firstLineChars="200"/>
        <w:rPr>
          <w:rFonts w:hint="default" w:ascii="Times New Roman" w:hAnsi="Times New Roman" w:eastAsia="黑体" w:cs="Times New Roman"/>
          <w:snapToGrid w:val="0"/>
          <w:color w:val="auto"/>
          <w:kern w:val="0"/>
          <w:sz w:val="32"/>
          <w:szCs w:val="32"/>
          <w:highlight w:val="none"/>
        </w:rPr>
      </w:pPr>
      <w:r>
        <w:rPr>
          <w:rFonts w:hint="default" w:ascii="Times New Roman" w:hAnsi="Times New Roman" w:eastAsia="黑体" w:cs="Times New Roman"/>
          <w:snapToGrid w:val="0"/>
          <w:color w:val="auto"/>
          <w:kern w:val="0"/>
          <w:sz w:val="32"/>
          <w:szCs w:val="32"/>
          <w:highlight w:val="none"/>
        </w:rPr>
        <w:t>四、企业融资和估值情况</w:t>
      </w:r>
    </w:p>
    <w:p w14:paraId="690CA21B">
      <w:pPr>
        <w:pStyle w:val="13"/>
        <w:wordWrap w:val="0"/>
        <w:overflowPunct w:val="0"/>
        <w:adjustRightInd w:val="0"/>
        <w:spacing w:line="580" w:lineRule="atLeast"/>
        <w:ind w:firstLineChars="200"/>
        <w:rPr>
          <w:rFonts w:hint="default" w:ascii="Times New Roman" w:hAnsi="Times New Roman" w:eastAsia="楷体_GB2312" w:cs="Times New Roman"/>
          <w:snapToGrid w:val="0"/>
          <w:color w:val="auto"/>
          <w:kern w:val="0"/>
          <w:sz w:val="32"/>
          <w:szCs w:val="32"/>
          <w:highlight w:val="none"/>
        </w:rPr>
      </w:pPr>
      <w:r>
        <w:rPr>
          <w:rFonts w:hint="default" w:ascii="Times New Roman" w:hAnsi="Times New Roman" w:eastAsia="楷体_GB2312" w:cs="Times New Roman"/>
          <w:snapToGrid w:val="0"/>
          <w:color w:val="auto"/>
          <w:kern w:val="0"/>
          <w:sz w:val="32"/>
          <w:szCs w:val="32"/>
          <w:highlight w:val="none"/>
        </w:rPr>
        <w:t>1.企业历轮融资情况介绍</w:t>
      </w:r>
    </w:p>
    <w:p w14:paraId="04D1A7A1">
      <w:pPr>
        <w:pStyle w:val="13"/>
        <w:keepNext w:val="0"/>
        <w:keepLines w:val="0"/>
        <w:pageBreakBefore w:val="0"/>
        <w:widowControl w:val="0"/>
        <w:kinsoku/>
        <w:wordWrap w:val="0"/>
        <w:overflowPunct w:val="0"/>
        <w:topLinePunct w:val="0"/>
        <w:autoSpaceDE/>
        <w:autoSpaceDN/>
        <w:bidi w:val="0"/>
        <w:adjustRightInd w:val="0"/>
        <w:snapToGrid w:val="0"/>
        <w:spacing w:after="157" w:afterLines="50" w:line="580" w:lineRule="atLeast"/>
        <w:ind w:firstLineChars="200"/>
        <w:textAlignment w:val="auto"/>
        <w:rPr>
          <w:rFonts w:hint="default" w:ascii="Times New Roman" w:hAnsi="Times New Roman" w:cs="Times New Roman"/>
          <w:snapToGrid w:val="0"/>
          <w:kern w:val="0"/>
          <w:sz w:val="32"/>
          <w:szCs w:val="32"/>
          <w:highlight w:val="yellow"/>
          <w:lang w:val="en-US" w:eastAsia="zh-CN"/>
        </w:rPr>
      </w:pPr>
      <w:r>
        <w:rPr>
          <w:rFonts w:hint="default" w:ascii="Times New Roman" w:hAnsi="Times New Roman" w:cs="Times New Roman"/>
          <w:snapToGrid w:val="0"/>
          <w:color w:val="auto"/>
          <w:kern w:val="0"/>
          <w:sz w:val="32"/>
          <w:szCs w:val="32"/>
          <w:highlight w:val="none"/>
          <w:lang w:val="en-US" w:eastAsia="zh-CN"/>
        </w:rPr>
        <w:t>最新估值情况（美元按1:7计算）</w:t>
      </w:r>
      <w:r>
        <w:rPr>
          <w:rFonts w:hint="default" w:ascii="Times New Roman" w:hAnsi="Times New Roman" w:cs="Times New Roman"/>
          <w:snapToGrid w:val="0"/>
          <w:color w:val="auto"/>
          <w:kern w:val="0"/>
          <w:sz w:val="32"/>
          <w:szCs w:val="32"/>
          <w:highlight w:val="none"/>
          <w:u w:val="single"/>
        </w:rPr>
        <w:t xml:space="preserve">           </w:t>
      </w:r>
      <w:r>
        <w:rPr>
          <w:rFonts w:hint="default" w:ascii="Times New Roman" w:hAnsi="Times New Roman" w:cs="Times New Roman"/>
          <w:snapToGrid w:val="0"/>
          <w:color w:val="auto"/>
          <w:kern w:val="0"/>
          <w:sz w:val="32"/>
          <w:szCs w:val="32"/>
          <w:highlight w:val="none"/>
          <w:lang w:val="en-US" w:eastAsia="zh-CN"/>
        </w:rPr>
        <w:t>（亿元）</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294"/>
        <w:gridCol w:w="1365"/>
        <w:gridCol w:w="1035"/>
        <w:gridCol w:w="1770"/>
        <w:gridCol w:w="2205"/>
      </w:tblGrid>
      <w:tr w14:paraId="0DAA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14:paraId="1E0B0FBA">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融资轮次</w:t>
            </w:r>
          </w:p>
        </w:tc>
        <w:tc>
          <w:tcPr>
            <w:tcW w:w="1294" w:type="dxa"/>
            <w:vAlign w:val="center"/>
          </w:tcPr>
          <w:p w14:paraId="243482F2">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投资时间</w:t>
            </w:r>
          </w:p>
        </w:tc>
        <w:tc>
          <w:tcPr>
            <w:tcW w:w="1365" w:type="dxa"/>
            <w:vAlign w:val="center"/>
          </w:tcPr>
          <w:p w14:paraId="1BD66B01">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投后估值（亿元）</w:t>
            </w:r>
          </w:p>
        </w:tc>
        <w:tc>
          <w:tcPr>
            <w:tcW w:w="1035" w:type="dxa"/>
            <w:vAlign w:val="center"/>
          </w:tcPr>
          <w:p w14:paraId="3F8B3124">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投资额（万元）</w:t>
            </w:r>
          </w:p>
        </w:tc>
        <w:tc>
          <w:tcPr>
            <w:tcW w:w="1770" w:type="dxa"/>
            <w:vAlign w:val="center"/>
          </w:tcPr>
          <w:p w14:paraId="048B141C">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实际到账金额（万元）</w:t>
            </w:r>
          </w:p>
        </w:tc>
        <w:tc>
          <w:tcPr>
            <w:tcW w:w="2205" w:type="dxa"/>
            <w:vAlign w:val="center"/>
          </w:tcPr>
          <w:p w14:paraId="1585BA77">
            <w:pPr>
              <w:adjustRightInd w:val="0"/>
              <w:snapToGrid w:val="0"/>
              <w:spacing w:line="240" w:lineRule="atLeast"/>
              <w:jc w:val="center"/>
              <w:rPr>
                <w:rFonts w:hint="default" w:ascii="Times New Roman" w:hAnsi="Times New Roman" w:eastAsia="仿宋_GB2312" w:cs="Times New Roman"/>
                <w:snapToGrid w:val="0"/>
                <w:kern w:val="0"/>
                <w:szCs w:val="21"/>
              </w:rPr>
            </w:pPr>
            <w:r>
              <w:rPr>
                <w:rFonts w:hint="default" w:ascii="Times New Roman" w:hAnsi="Times New Roman" w:eastAsia="仿宋_GB2312" w:cs="Times New Roman"/>
                <w:snapToGrid w:val="0"/>
                <w:kern w:val="0"/>
                <w:szCs w:val="21"/>
              </w:rPr>
              <w:t>投资机构及占股</w:t>
            </w:r>
          </w:p>
        </w:tc>
      </w:tr>
      <w:tr w14:paraId="124E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Pr>
          <w:p w14:paraId="4AE87BB4">
            <w:pPr>
              <w:pStyle w:val="13"/>
              <w:wordWrap w:val="0"/>
              <w:overflowPunct w:val="0"/>
              <w:adjustRightInd w:val="0"/>
              <w:spacing w:line="580" w:lineRule="atLeast"/>
              <w:rPr>
                <w:rFonts w:hint="default" w:ascii="Times New Roman" w:hAnsi="Times New Roman" w:eastAsia="楷体_GB2312" w:cs="Times New Roman"/>
                <w:snapToGrid w:val="0"/>
                <w:kern w:val="0"/>
                <w:sz w:val="32"/>
                <w:szCs w:val="32"/>
                <w:vertAlign w:val="baseline"/>
              </w:rPr>
            </w:pPr>
          </w:p>
        </w:tc>
        <w:tc>
          <w:tcPr>
            <w:tcW w:w="1294" w:type="dxa"/>
          </w:tcPr>
          <w:p w14:paraId="2CA53FC1">
            <w:pPr>
              <w:pStyle w:val="13"/>
              <w:wordWrap w:val="0"/>
              <w:overflowPunct w:val="0"/>
              <w:adjustRightInd w:val="0"/>
              <w:spacing w:line="580" w:lineRule="atLeast"/>
              <w:rPr>
                <w:rFonts w:hint="default" w:ascii="Times New Roman" w:hAnsi="Times New Roman" w:eastAsia="楷体_GB2312" w:cs="Times New Roman"/>
                <w:snapToGrid w:val="0"/>
                <w:kern w:val="0"/>
                <w:sz w:val="32"/>
                <w:szCs w:val="32"/>
                <w:vertAlign w:val="baseline"/>
              </w:rPr>
            </w:pPr>
          </w:p>
        </w:tc>
        <w:tc>
          <w:tcPr>
            <w:tcW w:w="1365" w:type="dxa"/>
          </w:tcPr>
          <w:p w14:paraId="0F032F86">
            <w:pPr>
              <w:pStyle w:val="13"/>
              <w:wordWrap w:val="0"/>
              <w:overflowPunct w:val="0"/>
              <w:adjustRightInd w:val="0"/>
              <w:spacing w:line="580" w:lineRule="atLeast"/>
              <w:rPr>
                <w:rFonts w:hint="default" w:ascii="Times New Roman" w:hAnsi="Times New Roman" w:eastAsia="楷体_GB2312" w:cs="Times New Roman"/>
                <w:snapToGrid w:val="0"/>
                <w:kern w:val="0"/>
                <w:sz w:val="32"/>
                <w:szCs w:val="32"/>
                <w:vertAlign w:val="baseline"/>
              </w:rPr>
            </w:pPr>
          </w:p>
        </w:tc>
        <w:tc>
          <w:tcPr>
            <w:tcW w:w="1035" w:type="dxa"/>
          </w:tcPr>
          <w:p w14:paraId="00BA3B1C">
            <w:pPr>
              <w:pStyle w:val="13"/>
              <w:wordWrap w:val="0"/>
              <w:overflowPunct w:val="0"/>
              <w:adjustRightInd w:val="0"/>
              <w:spacing w:line="580" w:lineRule="atLeast"/>
              <w:rPr>
                <w:rFonts w:hint="default" w:ascii="Times New Roman" w:hAnsi="Times New Roman" w:eastAsia="楷体_GB2312" w:cs="Times New Roman"/>
                <w:snapToGrid w:val="0"/>
                <w:kern w:val="0"/>
                <w:sz w:val="32"/>
                <w:szCs w:val="32"/>
                <w:vertAlign w:val="baseline"/>
              </w:rPr>
            </w:pPr>
          </w:p>
        </w:tc>
        <w:tc>
          <w:tcPr>
            <w:tcW w:w="1770" w:type="dxa"/>
          </w:tcPr>
          <w:p w14:paraId="23C8C456">
            <w:pPr>
              <w:pStyle w:val="13"/>
              <w:wordWrap w:val="0"/>
              <w:overflowPunct w:val="0"/>
              <w:adjustRightInd w:val="0"/>
              <w:spacing w:line="580" w:lineRule="atLeast"/>
              <w:rPr>
                <w:rFonts w:hint="default" w:ascii="Times New Roman" w:hAnsi="Times New Roman" w:eastAsia="楷体_GB2312" w:cs="Times New Roman"/>
                <w:snapToGrid w:val="0"/>
                <w:kern w:val="0"/>
                <w:sz w:val="32"/>
                <w:szCs w:val="32"/>
                <w:vertAlign w:val="baseline"/>
              </w:rPr>
            </w:pPr>
          </w:p>
        </w:tc>
        <w:tc>
          <w:tcPr>
            <w:tcW w:w="2205" w:type="dxa"/>
          </w:tcPr>
          <w:p w14:paraId="2307E992">
            <w:pPr>
              <w:pStyle w:val="13"/>
              <w:wordWrap w:val="0"/>
              <w:overflowPunct w:val="0"/>
              <w:adjustRightInd w:val="0"/>
              <w:spacing w:line="580" w:lineRule="atLeast"/>
              <w:rPr>
                <w:rFonts w:hint="default" w:ascii="Times New Roman" w:hAnsi="Times New Roman" w:eastAsia="楷体_GB2312" w:cs="Times New Roman"/>
                <w:snapToGrid w:val="0"/>
                <w:kern w:val="0"/>
                <w:sz w:val="32"/>
                <w:szCs w:val="32"/>
                <w:vertAlign w:val="baseline"/>
              </w:rPr>
            </w:pPr>
          </w:p>
        </w:tc>
      </w:tr>
      <w:tr w14:paraId="2B41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Pr>
          <w:p w14:paraId="6D7373AA">
            <w:pPr>
              <w:pStyle w:val="13"/>
              <w:wordWrap w:val="0"/>
              <w:overflowPunct w:val="0"/>
              <w:adjustRightInd w:val="0"/>
              <w:spacing w:line="580" w:lineRule="atLeast"/>
              <w:rPr>
                <w:rFonts w:hint="default" w:ascii="Times New Roman" w:hAnsi="Times New Roman" w:eastAsia="楷体_GB2312" w:cs="Times New Roman"/>
                <w:snapToGrid w:val="0"/>
                <w:kern w:val="0"/>
                <w:sz w:val="32"/>
                <w:szCs w:val="32"/>
                <w:vertAlign w:val="baseline"/>
              </w:rPr>
            </w:pPr>
          </w:p>
        </w:tc>
        <w:tc>
          <w:tcPr>
            <w:tcW w:w="1294" w:type="dxa"/>
          </w:tcPr>
          <w:p w14:paraId="589E3F55">
            <w:pPr>
              <w:pStyle w:val="13"/>
              <w:wordWrap w:val="0"/>
              <w:overflowPunct w:val="0"/>
              <w:adjustRightInd w:val="0"/>
              <w:spacing w:line="580" w:lineRule="atLeast"/>
              <w:rPr>
                <w:rFonts w:hint="default" w:ascii="Times New Roman" w:hAnsi="Times New Roman" w:eastAsia="楷体_GB2312" w:cs="Times New Roman"/>
                <w:snapToGrid w:val="0"/>
                <w:kern w:val="0"/>
                <w:sz w:val="32"/>
                <w:szCs w:val="32"/>
                <w:vertAlign w:val="baseline"/>
              </w:rPr>
            </w:pPr>
          </w:p>
        </w:tc>
        <w:tc>
          <w:tcPr>
            <w:tcW w:w="1365" w:type="dxa"/>
          </w:tcPr>
          <w:p w14:paraId="478A92DF">
            <w:pPr>
              <w:pStyle w:val="13"/>
              <w:wordWrap w:val="0"/>
              <w:overflowPunct w:val="0"/>
              <w:adjustRightInd w:val="0"/>
              <w:spacing w:line="580" w:lineRule="atLeast"/>
              <w:rPr>
                <w:rFonts w:hint="default" w:ascii="Times New Roman" w:hAnsi="Times New Roman" w:eastAsia="楷体_GB2312" w:cs="Times New Roman"/>
                <w:snapToGrid w:val="0"/>
                <w:kern w:val="0"/>
                <w:sz w:val="32"/>
                <w:szCs w:val="32"/>
                <w:vertAlign w:val="baseline"/>
              </w:rPr>
            </w:pPr>
          </w:p>
        </w:tc>
        <w:tc>
          <w:tcPr>
            <w:tcW w:w="1035" w:type="dxa"/>
          </w:tcPr>
          <w:p w14:paraId="725BF721">
            <w:pPr>
              <w:pStyle w:val="13"/>
              <w:wordWrap w:val="0"/>
              <w:overflowPunct w:val="0"/>
              <w:adjustRightInd w:val="0"/>
              <w:spacing w:line="580" w:lineRule="atLeast"/>
              <w:rPr>
                <w:rFonts w:hint="default" w:ascii="Times New Roman" w:hAnsi="Times New Roman" w:eastAsia="楷体_GB2312" w:cs="Times New Roman"/>
                <w:snapToGrid w:val="0"/>
                <w:kern w:val="0"/>
                <w:sz w:val="32"/>
                <w:szCs w:val="32"/>
                <w:vertAlign w:val="baseline"/>
              </w:rPr>
            </w:pPr>
          </w:p>
        </w:tc>
        <w:tc>
          <w:tcPr>
            <w:tcW w:w="1770" w:type="dxa"/>
          </w:tcPr>
          <w:p w14:paraId="5C3F7804">
            <w:pPr>
              <w:pStyle w:val="13"/>
              <w:wordWrap w:val="0"/>
              <w:overflowPunct w:val="0"/>
              <w:adjustRightInd w:val="0"/>
              <w:spacing w:line="580" w:lineRule="atLeast"/>
              <w:rPr>
                <w:rFonts w:hint="default" w:ascii="Times New Roman" w:hAnsi="Times New Roman" w:eastAsia="楷体_GB2312" w:cs="Times New Roman"/>
                <w:snapToGrid w:val="0"/>
                <w:kern w:val="0"/>
                <w:sz w:val="32"/>
                <w:szCs w:val="32"/>
                <w:vertAlign w:val="baseline"/>
              </w:rPr>
            </w:pPr>
          </w:p>
        </w:tc>
        <w:tc>
          <w:tcPr>
            <w:tcW w:w="2205" w:type="dxa"/>
          </w:tcPr>
          <w:p w14:paraId="64F18AE5">
            <w:pPr>
              <w:pStyle w:val="13"/>
              <w:wordWrap w:val="0"/>
              <w:overflowPunct w:val="0"/>
              <w:adjustRightInd w:val="0"/>
              <w:spacing w:line="580" w:lineRule="atLeast"/>
              <w:rPr>
                <w:rFonts w:hint="default" w:ascii="Times New Roman" w:hAnsi="Times New Roman" w:eastAsia="楷体_GB2312" w:cs="Times New Roman"/>
                <w:snapToGrid w:val="0"/>
                <w:kern w:val="0"/>
                <w:sz w:val="32"/>
                <w:szCs w:val="32"/>
                <w:vertAlign w:val="baseline"/>
              </w:rPr>
            </w:pPr>
          </w:p>
        </w:tc>
      </w:tr>
    </w:tbl>
    <w:p w14:paraId="01AF407A">
      <w:pPr>
        <w:rPr>
          <w:rFonts w:hint="default" w:ascii="Times New Roman" w:hAnsi="Times New Roman" w:eastAsia="楷体_GB2312" w:cs="Times New Roman"/>
          <w:snapToGrid w:val="0"/>
          <w:kern w:val="0"/>
          <w:sz w:val="32"/>
          <w:szCs w:val="32"/>
        </w:rPr>
      </w:pPr>
      <w:r>
        <w:rPr>
          <w:rFonts w:hint="default" w:ascii="Times New Roman" w:hAnsi="Times New Roman" w:eastAsia="楷体_GB2312" w:cs="Times New Roman"/>
          <w:snapToGrid w:val="0"/>
          <w:kern w:val="0"/>
          <w:sz w:val="32"/>
          <w:szCs w:val="32"/>
        </w:rPr>
        <w:br w:type="page"/>
      </w:r>
    </w:p>
    <w:p w14:paraId="23022896">
      <w:pPr>
        <w:pStyle w:val="13"/>
        <w:wordWrap w:val="0"/>
        <w:overflowPunct w:val="0"/>
        <w:adjustRightInd w:val="0"/>
        <w:spacing w:line="580" w:lineRule="atLeast"/>
        <w:ind w:firstLineChars="200"/>
        <w:rPr>
          <w:rFonts w:hint="default" w:ascii="Times New Roman" w:hAnsi="Times New Roman" w:eastAsia="楷体_GB2312" w:cs="Times New Roman"/>
          <w:snapToGrid w:val="0"/>
          <w:kern w:val="0"/>
          <w:sz w:val="32"/>
          <w:szCs w:val="32"/>
        </w:rPr>
      </w:pPr>
      <w:r>
        <w:rPr>
          <w:rFonts w:hint="default" w:ascii="Times New Roman" w:hAnsi="Times New Roman" w:eastAsia="楷体_GB2312" w:cs="Times New Roman"/>
          <w:snapToGrid w:val="0"/>
          <w:kern w:val="0"/>
          <w:sz w:val="32"/>
          <w:szCs w:val="32"/>
        </w:rPr>
        <w:t>2.企业自我评价</w:t>
      </w:r>
    </w:p>
    <w:p w14:paraId="29DAE901">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（说明：申请企业可以根据企业自身情况填写自我评价，主要包括：企业估值、融资强度、融资轮次、投资机构，并列举估值的依据和理由，并在申报材料中提供相关佐证材）</w:t>
      </w:r>
    </w:p>
    <w:p w14:paraId="0E50E7F3">
      <w:pPr>
        <w:pStyle w:val="13"/>
        <w:wordWrap w:val="0"/>
        <w:overflowPunct w:val="0"/>
        <w:adjustRightInd w:val="0"/>
        <w:spacing w:line="580" w:lineRule="atLeast"/>
        <w:ind w:firstLineChars="200"/>
        <w:rPr>
          <w:rFonts w:hint="default" w:ascii="Times New Roman" w:hAnsi="Times New Roman" w:eastAsia="黑体" w:cs="Times New Roman"/>
          <w:snapToGrid w:val="0"/>
          <w:kern w:val="0"/>
          <w:sz w:val="32"/>
          <w:szCs w:val="32"/>
        </w:rPr>
      </w:pPr>
      <w:r>
        <w:rPr>
          <w:rFonts w:hint="default" w:ascii="Times New Roman" w:hAnsi="Times New Roman" w:eastAsia="黑体" w:cs="Times New Roman"/>
          <w:snapToGrid w:val="0"/>
          <w:kern w:val="0"/>
          <w:sz w:val="32"/>
          <w:szCs w:val="32"/>
        </w:rPr>
        <w:t>五、经营情况</w:t>
      </w:r>
    </w:p>
    <w:p w14:paraId="175A5EB3">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rPr>
        <w:t>1.企业所处行业的总体情况介绍</w:t>
      </w:r>
      <w:r>
        <w:rPr>
          <w:rFonts w:hint="default" w:ascii="Times New Roman" w:hAnsi="Times New Roman" w:eastAsia="仿宋_GB2312" w:cs="Times New Roman"/>
          <w:snapToGrid w:val="0"/>
          <w:kern w:val="0"/>
          <w:sz w:val="32"/>
          <w:szCs w:val="32"/>
          <w:lang w:eastAsia="zh-CN"/>
        </w:rPr>
        <w:t>；</w:t>
      </w:r>
    </w:p>
    <w:p w14:paraId="6DF9D5DC">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rPr>
        <w:t>2.企业在行业中所处的地位以及核心竞争优势介绍</w:t>
      </w:r>
      <w:r>
        <w:rPr>
          <w:rFonts w:hint="default" w:ascii="Times New Roman" w:hAnsi="Times New Roman" w:eastAsia="仿宋_GB2312" w:cs="Times New Roman"/>
          <w:snapToGrid w:val="0"/>
          <w:kern w:val="0"/>
          <w:sz w:val="32"/>
          <w:szCs w:val="32"/>
          <w:lang w:eastAsia="zh-CN"/>
        </w:rPr>
        <w:t>；</w:t>
      </w:r>
    </w:p>
    <w:p w14:paraId="7E48F68B">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rPr>
        <w:t>3.公司架构情况，核心管理团队情况</w:t>
      </w:r>
      <w:r>
        <w:rPr>
          <w:rFonts w:hint="default" w:ascii="Times New Roman" w:hAnsi="Times New Roman" w:eastAsia="仿宋_GB2312" w:cs="Times New Roman"/>
          <w:snapToGrid w:val="0"/>
          <w:kern w:val="0"/>
          <w:sz w:val="32"/>
          <w:szCs w:val="32"/>
          <w:lang w:eastAsia="zh-CN"/>
        </w:rPr>
        <w:t>；</w:t>
      </w:r>
    </w:p>
    <w:p w14:paraId="1C63D578">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rPr>
        <w:t>4.企业成立以来，历年经营业绩情况</w:t>
      </w:r>
      <w:r>
        <w:rPr>
          <w:rFonts w:hint="default" w:ascii="Times New Roman" w:hAnsi="Times New Roman" w:eastAsia="仿宋_GB2312" w:cs="Times New Roman"/>
          <w:snapToGrid w:val="0"/>
          <w:kern w:val="0"/>
          <w:sz w:val="32"/>
          <w:szCs w:val="32"/>
          <w:lang w:eastAsia="zh-CN"/>
        </w:rPr>
        <w:t>；</w:t>
      </w:r>
    </w:p>
    <w:p w14:paraId="2CB52DFA">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rPr>
        <w:t>5.企业的成长潜力情况，包括：商业模式、盈利模式、市场爆发性、规模、前景预期等</w:t>
      </w:r>
      <w:r>
        <w:rPr>
          <w:rFonts w:hint="default" w:ascii="Times New Roman" w:hAnsi="Times New Roman" w:eastAsia="仿宋_GB2312" w:cs="Times New Roman"/>
          <w:snapToGrid w:val="0"/>
          <w:kern w:val="0"/>
          <w:sz w:val="32"/>
          <w:szCs w:val="32"/>
          <w:lang w:eastAsia="zh-CN"/>
        </w:rPr>
        <w:t>。</w:t>
      </w:r>
    </w:p>
    <w:p w14:paraId="543CA2F4">
      <w:pPr>
        <w:pStyle w:val="13"/>
        <w:wordWrap w:val="0"/>
        <w:overflowPunct w:val="0"/>
        <w:adjustRightInd w:val="0"/>
        <w:spacing w:line="580" w:lineRule="atLeast"/>
        <w:ind w:firstLineChars="200"/>
        <w:rPr>
          <w:rFonts w:hint="default" w:ascii="Times New Roman" w:hAnsi="Times New Roman" w:eastAsia="黑体" w:cs="Times New Roman"/>
          <w:snapToGrid w:val="0"/>
          <w:kern w:val="0"/>
          <w:sz w:val="32"/>
          <w:szCs w:val="32"/>
        </w:rPr>
      </w:pPr>
      <w:r>
        <w:rPr>
          <w:rFonts w:hint="default" w:ascii="Times New Roman" w:hAnsi="Times New Roman" w:eastAsia="黑体" w:cs="Times New Roman"/>
          <w:snapToGrid w:val="0"/>
          <w:kern w:val="0"/>
          <w:sz w:val="32"/>
          <w:szCs w:val="32"/>
        </w:rPr>
        <w:t>六、创新能力</w:t>
      </w:r>
    </w:p>
    <w:p w14:paraId="101F4852">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rPr>
        <w:t>1.科技研发投入，研发能力建设情况介绍</w:t>
      </w:r>
      <w:r>
        <w:rPr>
          <w:rFonts w:hint="default" w:ascii="Times New Roman" w:hAnsi="Times New Roman" w:eastAsia="仿宋_GB2312" w:cs="Times New Roman"/>
          <w:snapToGrid w:val="0"/>
          <w:kern w:val="0"/>
          <w:sz w:val="32"/>
          <w:szCs w:val="32"/>
          <w:lang w:eastAsia="zh-CN"/>
        </w:rPr>
        <w:t>；</w:t>
      </w:r>
    </w:p>
    <w:p w14:paraId="5CC77CFE">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rPr>
        <w:t>2.创新创业人才引进与人才团队建设情况</w:t>
      </w:r>
      <w:r>
        <w:rPr>
          <w:rFonts w:hint="default" w:ascii="Times New Roman" w:hAnsi="Times New Roman" w:eastAsia="仿宋_GB2312" w:cs="Times New Roman"/>
          <w:snapToGrid w:val="0"/>
          <w:kern w:val="0"/>
          <w:sz w:val="32"/>
          <w:szCs w:val="32"/>
          <w:lang w:eastAsia="zh-CN"/>
        </w:rPr>
        <w:t>；</w:t>
      </w:r>
    </w:p>
    <w:p w14:paraId="477F5ABF">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rPr>
        <w:t>3.企业核心产品介绍</w:t>
      </w:r>
      <w:r>
        <w:rPr>
          <w:rFonts w:hint="default" w:ascii="Times New Roman" w:hAnsi="Times New Roman" w:eastAsia="仿宋_GB2312" w:cs="Times New Roman"/>
          <w:snapToGrid w:val="0"/>
          <w:kern w:val="0"/>
          <w:sz w:val="32"/>
          <w:szCs w:val="32"/>
          <w:lang w:eastAsia="zh-CN"/>
        </w:rPr>
        <w:t>，</w:t>
      </w:r>
      <w:r>
        <w:rPr>
          <w:rFonts w:hint="default" w:ascii="Times New Roman" w:hAnsi="Times New Roman" w:eastAsia="仿宋_GB2312" w:cs="Times New Roman"/>
          <w:snapToGrid w:val="0"/>
          <w:kern w:val="0"/>
          <w:sz w:val="32"/>
          <w:szCs w:val="32"/>
        </w:rPr>
        <w:t>技术领先性及成熟度</w:t>
      </w:r>
      <w:r>
        <w:rPr>
          <w:rFonts w:hint="default" w:ascii="Times New Roman" w:hAnsi="Times New Roman" w:eastAsia="仿宋_GB2312" w:cs="Times New Roman"/>
          <w:snapToGrid w:val="0"/>
          <w:kern w:val="0"/>
          <w:sz w:val="32"/>
          <w:szCs w:val="32"/>
          <w:lang w:eastAsia="zh-CN"/>
        </w:rPr>
        <w:t>；</w:t>
      </w:r>
    </w:p>
    <w:p w14:paraId="5911D3AE">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rPr>
        <w:t>4.企业知识产权，承担科技项目情况</w:t>
      </w:r>
      <w:r>
        <w:rPr>
          <w:rFonts w:hint="default" w:ascii="Times New Roman" w:hAnsi="Times New Roman" w:eastAsia="仿宋_GB2312" w:cs="Times New Roman"/>
          <w:snapToGrid w:val="0"/>
          <w:kern w:val="0"/>
          <w:sz w:val="32"/>
          <w:szCs w:val="32"/>
          <w:lang w:eastAsia="zh-CN"/>
        </w:rPr>
        <w:t>。</w:t>
      </w:r>
    </w:p>
    <w:p w14:paraId="3A6E10D1">
      <w:pPr>
        <w:pStyle w:val="13"/>
        <w:wordWrap w:val="0"/>
        <w:overflowPunct w:val="0"/>
        <w:adjustRightInd w:val="0"/>
        <w:spacing w:line="580" w:lineRule="atLeast"/>
        <w:ind w:firstLineChars="200"/>
        <w:rPr>
          <w:rFonts w:hint="default" w:ascii="Times New Roman" w:hAnsi="Times New Roman" w:eastAsia="黑体" w:cs="Times New Roman"/>
          <w:snapToGrid w:val="0"/>
          <w:kern w:val="0"/>
          <w:sz w:val="32"/>
          <w:szCs w:val="32"/>
        </w:rPr>
      </w:pPr>
      <w:r>
        <w:rPr>
          <w:rFonts w:hint="default" w:ascii="Times New Roman" w:hAnsi="Times New Roman" w:eastAsia="黑体" w:cs="Times New Roman"/>
          <w:snapToGrid w:val="0"/>
          <w:kern w:val="0"/>
          <w:sz w:val="32"/>
          <w:szCs w:val="32"/>
        </w:rPr>
        <w:t>七、企业资质</w:t>
      </w:r>
    </w:p>
    <w:p w14:paraId="3E0A382E">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rPr>
        <w:t>企业所获荣誉情况介绍，包括：企业获评高新技术企业，有市级以上人才称号等情况</w:t>
      </w:r>
      <w:r>
        <w:rPr>
          <w:rFonts w:hint="default" w:ascii="Times New Roman" w:hAnsi="Times New Roman" w:eastAsia="仿宋_GB2312" w:cs="Times New Roman"/>
          <w:snapToGrid w:val="0"/>
          <w:kern w:val="0"/>
          <w:sz w:val="32"/>
          <w:szCs w:val="32"/>
          <w:lang w:eastAsia="zh-CN"/>
        </w:rPr>
        <w:t>。</w:t>
      </w:r>
    </w:p>
    <w:p w14:paraId="12F316E2">
      <w:pPr>
        <w:pStyle w:val="13"/>
        <w:wordWrap w:val="0"/>
        <w:overflowPunct w:val="0"/>
        <w:adjustRightInd w:val="0"/>
        <w:spacing w:line="580" w:lineRule="atLeast"/>
        <w:ind w:firstLineChars="200"/>
        <w:rPr>
          <w:rFonts w:hint="default" w:ascii="Times New Roman" w:hAnsi="Times New Roman" w:eastAsia="黑体" w:cs="Times New Roman"/>
          <w:snapToGrid w:val="0"/>
          <w:kern w:val="0"/>
          <w:sz w:val="32"/>
          <w:szCs w:val="32"/>
        </w:rPr>
      </w:pPr>
      <w:bookmarkStart w:id="1" w:name="_Toc12245"/>
      <w:r>
        <w:rPr>
          <w:rFonts w:hint="default" w:ascii="Times New Roman" w:hAnsi="Times New Roman" w:eastAsia="黑体" w:cs="Times New Roman"/>
          <w:snapToGrid w:val="0"/>
          <w:kern w:val="0"/>
          <w:sz w:val="32"/>
          <w:szCs w:val="32"/>
          <w:lang w:val="en-US" w:eastAsia="zh-CN"/>
        </w:rPr>
        <w:t>八、</w:t>
      </w:r>
      <w:bookmarkStart w:id="2" w:name="_Toc7763"/>
      <w:r>
        <w:rPr>
          <w:rFonts w:hint="default" w:ascii="Times New Roman" w:hAnsi="Times New Roman" w:eastAsia="黑体" w:cs="Times New Roman"/>
          <w:snapToGrid w:val="0"/>
          <w:kern w:val="0"/>
          <w:sz w:val="32"/>
          <w:szCs w:val="32"/>
        </w:rPr>
        <w:t>佐证材料目录</w:t>
      </w:r>
      <w:bookmarkEnd w:id="1"/>
      <w:bookmarkEnd w:id="2"/>
    </w:p>
    <w:p w14:paraId="57C7B700">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lang w:val="en-US" w:eastAsia="zh-CN"/>
        </w:rPr>
        <w:t>1.</w:t>
      </w:r>
      <w:r>
        <w:rPr>
          <w:rFonts w:hint="default" w:ascii="Times New Roman" w:hAnsi="Times New Roman" w:eastAsia="仿宋_GB2312" w:cs="Times New Roman"/>
          <w:snapToGrid w:val="0"/>
          <w:kern w:val="0"/>
          <w:sz w:val="32"/>
          <w:szCs w:val="32"/>
        </w:rPr>
        <w:t>项目承担单位科研诚信承诺书</w:t>
      </w:r>
      <w:r>
        <w:rPr>
          <w:rFonts w:hint="default" w:ascii="Times New Roman" w:hAnsi="Times New Roman" w:eastAsia="仿宋_GB2312" w:cs="Times New Roman"/>
          <w:snapToGrid w:val="0"/>
          <w:kern w:val="0"/>
          <w:sz w:val="32"/>
          <w:szCs w:val="32"/>
          <w:lang w:eastAsia="zh-CN"/>
        </w:rPr>
        <w:t>；</w:t>
      </w:r>
    </w:p>
    <w:p w14:paraId="2E7A292B">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lang w:val="en-US" w:eastAsia="zh-CN"/>
        </w:rPr>
        <w:t>2.</w:t>
      </w:r>
      <w:r>
        <w:rPr>
          <w:rFonts w:hint="default" w:ascii="Times New Roman" w:hAnsi="Times New Roman" w:eastAsia="仿宋_GB2312" w:cs="Times New Roman"/>
          <w:snapToGrid w:val="0"/>
          <w:kern w:val="0"/>
          <w:sz w:val="32"/>
          <w:szCs w:val="32"/>
        </w:rPr>
        <w:t>项目负责人科研诚信承诺书</w:t>
      </w:r>
      <w:r>
        <w:rPr>
          <w:rFonts w:hint="default" w:ascii="Times New Roman" w:hAnsi="Times New Roman" w:eastAsia="仿宋_GB2312" w:cs="Times New Roman"/>
          <w:snapToGrid w:val="0"/>
          <w:kern w:val="0"/>
          <w:sz w:val="32"/>
          <w:szCs w:val="32"/>
          <w:lang w:eastAsia="zh-CN"/>
        </w:rPr>
        <w:t>；</w:t>
      </w:r>
    </w:p>
    <w:p w14:paraId="256DA898">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lang w:val="en-US" w:eastAsia="zh-CN"/>
        </w:rPr>
        <w:t>3.</w:t>
      </w:r>
      <w:r>
        <w:rPr>
          <w:rFonts w:hint="default" w:ascii="Times New Roman" w:hAnsi="Times New Roman" w:eastAsia="仿宋_GB2312" w:cs="Times New Roman"/>
          <w:snapToGrid w:val="0"/>
          <w:kern w:val="0"/>
          <w:sz w:val="32"/>
          <w:szCs w:val="32"/>
        </w:rPr>
        <w:t>企业营业执照</w:t>
      </w:r>
      <w:r>
        <w:rPr>
          <w:rFonts w:hint="default" w:ascii="Times New Roman" w:hAnsi="Times New Roman" w:eastAsia="仿宋_GB2312" w:cs="Times New Roman"/>
          <w:snapToGrid w:val="0"/>
          <w:kern w:val="0"/>
          <w:sz w:val="32"/>
          <w:szCs w:val="32"/>
          <w:lang w:eastAsia="zh-CN"/>
        </w:rPr>
        <w:t>；</w:t>
      </w:r>
    </w:p>
    <w:p w14:paraId="5FDE4B7C">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lang w:val="en-US" w:eastAsia="zh-CN"/>
        </w:rPr>
        <w:t>4.</w:t>
      </w:r>
      <w:r>
        <w:rPr>
          <w:rFonts w:hint="default" w:ascii="Times New Roman" w:hAnsi="Times New Roman" w:eastAsia="仿宋_GB2312" w:cs="Times New Roman"/>
          <w:snapToGrid w:val="0"/>
          <w:kern w:val="0"/>
          <w:sz w:val="32"/>
          <w:szCs w:val="32"/>
        </w:rPr>
        <w:t>企业最新一轮股权融资材料或其他估值材料</w:t>
      </w:r>
      <w:r>
        <w:rPr>
          <w:rFonts w:hint="default" w:ascii="Times New Roman" w:hAnsi="Times New Roman" w:eastAsia="仿宋_GB2312" w:cs="Times New Roman"/>
          <w:snapToGrid w:val="0"/>
          <w:kern w:val="0"/>
          <w:sz w:val="32"/>
          <w:szCs w:val="32"/>
          <w:lang w:eastAsia="zh-CN"/>
        </w:rPr>
        <w:t>；</w:t>
      </w:r>
    </w:p>
    <w:p w14:paraId="3736CD26">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lang w:val="en-US" w:eastAsia="zh-CN"/>
        </w:rPr>
        <w:t>5.</w:t>
      </w:r>
      <w:r>
        <w:rPr>
          <w:rFonts w:hint="default" w:ascii="Times New Roman" w:hAnsi="Times New Roman" w:eastAsia="仿宋_GB2312" w:cs="Times New Roman"/>
          <w:snapToGrid w:val="0"/>
          <w:kern w:val="0"/>
          <w:sz w:val="32"/>
          <w:szCs w:val="32"/>
        </w:rPr>
        <w:t>企业验资报告或其他投资款到位材料或企业股权变更工商登记核准通知书</w:t>
      </w:r>
      <w:r>
        <w:rPr>
          <w:rFonts w:hint="default" w:ascii="Times New Roman" w:hAnsi="Times New Roman" w:eastAsia="仿宋_GB2312" w:cs="Times New Roman"/>
          <w:snapToGrid w:val="0"/>
          <w:kern w:val="0"/>
          <w:sz w:val="32"/>
          <w:szCs w:val="32"/>
          <w:lang w:eastAsia="zh-CN"/>
        </w:rPr>
        <w:t>；</w:t>
      </w:r>
    </w:p>
    <w:p w14:paraId="422EC6DC">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lang w:val="en-US" w:eastAsia="zh-CN"/>
        </w:rPr>
        <w:t>6.</w:t>
      </w:r>
      <w:r>
        <w:rPr>
          <w:rFonts w:hint="default" w:ascii="Times New Roman" w:hAnsi="Times New Roman" w:eastAsia="仿宋_GB2312" w:cs="Times New Roman"/>
          <w:snapToGrid w:val="0"/>
          <w:kern w:val="0"/>
          <w:sz w:val="32"/>
          <w:szCs w:val="32"/>
        </w:rPr>
        <w:t>企业上年度审计报告</w:t>
      </w:r>
      <w:r>
        <w:rPr>
          <w:rFonts w:hint="default" w:ascii="Times New Roman" w:hAnsi="Times New Roman" w:eastAsia="仿宋_GB2312" w:cs="Times New Roman"/>
          <w:snapToGrid w:val="0"/>
          <w:kern w:val="0"/>
          <w:sz w:val="32"/>
          <w:szCs w:val="32"/>
          <w:lang w:eastAsia="zh-CN"/>
        </w:rPr>
        <w:t>；</w:t>
      </w:r>
    </w:p>
    <w:p w14:paraId="0D95CAF8">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lang w:val="en-US" w:eastAsia="zh-CN"/>
        </w:rPr>
        <w:t>7.</w:t>
      </w:r>
      <w:r>
        <w:rPr>
          <w:rFonts w:hint="default" w:ascii="Times New Roman" w:hAnsi="Times New Roman" w:eastAsia="仿宋_GB2312" w:cs="Times New Roman"/>
          <w:snapToGrid w:val="0"/>
          <w:kern w:val="0"/>
          <w:sz w:val="32"/>
          <w:szCs w:val="32"/>
        </w:rPr>
        <w:t>知识产权列表及核心知识产权证书</w:t>
      </w:r>
      <w:r>
        <w:rPr>
          <w:rFonts w:hint="default" w:ascii="Times New Roman" w:hAnsi="Times New Roman" w:eastAsia="仿宋_GB2312" w:cs="Times New Roman"/>
          <w:snapToGrid w:val="0"/>
          <w:kern w:val="0"/>
          <w:sz w:val="32"/>
          <w:szCs w:val="32"/>
          <w:lang w:eastAsia="zh-CN"/>
        </w:rPr>
        <w:t>；</w:t>
      </w:r>
    </w:p>
    <w:p w14:paraId="2FBCB3FA">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eastAsia="zh-CN"/>
        </w:rPr>
      </w:pPr>
      <w:r>
        <w:rPr>
          <w:rFonts w:hint="default" w:ascii="Times New Roman" w:hAnsi="Times New Roman" w:eastAsia="仿宋_GB2312" w:cs="Times New Roman"/>
          <w:snapToGrid w:val="0"/>
          <w:kern w:val="0"/>
          <w:sz w:val="32"/>
          <w:szCs w:val="32"/>
          <w:lang w:val="en-US" w:eastAsia="zh-CN"/>
        </w:rPr>
        <w:t>8.</w:t>
      </w:r>
      <w:r>
        <w:rPr>
          <w:rFonts w:hint="default" w:ascii="Times New Roman" w:hAnsi="Times New Roman" w:eastAsia="仿宋_GB2312" w:cs="Times New Roman"/>
          <w:snapToGrid w:val="0"/>
          <w:kern w:val="0"/>
          <w:sz w:val="32"/>
          <w:szCs w:val="32"/>
        </w:rPr>
        <w:t>承担市级以上科技项目列表</w:t>
      </w:r>
      <w:r>
        <w:rPr>
          <w:rFonts w:hint="default" w:ascii="Times New Roman" w:hAnsi="Times New Roman" w:eastAsia="仿宋_GB2312" w:cs="Times New Roman"/>
          <w:snapToGrid w:val="0"/>
          <w:kern w:val="0"/>
          <w:sz w:val="32"/>
          <w:szCs w:val="32"/>
          <w:lang w:eastAsia="zh-CN"/>
        </w:rPr>
        <w:t>；</w:t>
      </w:r>
    </w:p>
    <w:p w14:paraId="5598787E">
      <w:pPr>
        <w:pStyle w:val="13"/>
        <w:wordWrap w:val="0"/>
        <w:overflowPunct w:val="0"/>
        <w:adjustRightInd w:val="0"/>
        <w:spacing w:line="580" w:lineRule="atLeast"/>
        <w:ind w:firstLineChars="200"/>
        <w:rPr>
          <w:rFonts w:hint="default" w:ascii="Times New Roman" w:hAnsi="Times New Roman" w:eastAsia="仿宋_GB2312" w:cs="Times New Roman"/>
          <w:snapToGrid w:val="0"/>
          <w:kern w:val="0"/>
          <w:sz w:val="32"/>
          <w:szCs w:val="32"/>
          <w:lang w:val="en-US" w:eastAsia="zh-CN"/>
        </w:rPr>
      </w:pPr>
      <w:r>
        <w:rPr>
          <w:rFonts w:hint="default" w:ascii="Times New Roman" w:hAnsi="Times New Roman" w:eastAsia="仿宋_GB2312" w:cs="Times New Roman"/>
          <w:snapToGrid w:val="0"/>
          <w:kern w:val="0"/>
          <w:sz w:val="32"/>
          <w:szCs w:val="32"/>
          <w:lang w:val="en-US" w:eastAsia="zh-CN"/>
        </w:rPr>
        <w:t>9.</w:t>
      </w:r>
      <w:r>
        <w:rPr>
          <w:rFonts w:hint="default" w:ascii="Times New Roman" w:hAnsi="Times New Roman" w:eastAsia="仿宋_GB2312" w:cs="Times New Roman"/>
          <w:snapToGrid w:val="0"/>
          <w:kern w:val="0"/>
          <w:sz w:val="32"/>
          <w:szCs w:val="32"/>
        </w:rPr>
        <w:t>其他相关佐证材料以及申报单位认为应提交的材料</w:t>
      </w:r>
      <w:r>
        <w:rPr>
          <w:rFonts w:hint="default" w:ascii="Times New Roman" w:hAnsi="Times New Roman" w:eastAsia="仿宋_GB2312" w:cs="Times New Roman"/>
          <w:snapToGrid w:val="0"/>
          <w:kern w:val="0"/>
          <w:sz w:val="32"/>
          <w:szCs w:val="32"/>
          <w:lang w:eastAsia="zh-CN"/>
        </w:rPr>
        <w:t>。</w:t>
      </w:r>
    </w:p>
    <w:p w14:paraId="7920B3CB">
      <w:pPr>
        <w:wordWrap w:val="0"/>
        <w:overflowPunct w:val="0"/>
        <w:adjustRightInd w:val="0"/>
        <w:snapToGrid w:val="0"/>
        <w:spacing w:line="240" w:lineRule="atLeast"/>
        <w:rPr>
          <w:rFonts w:hint="eastAsia" w:ascii="仿宋_GB2312" w:hAnsi="仿宋_GB2312" w:eastAsia="仿宋_GB2312" w:cs="仿宋_GB2312"/>
          <w:snapToGrid w:val="0"/>
          <w:kern w:val="0"/>
          <w:sz w:val="32"/>
          <w:szCs w:val="32"/>
        </w:rPr>
      </w:pPr>
    </w:p>
    <w:p w14:paraId="4F95E969">
      <w:pPr>
        <w:wordWrap w:val="0"/>
        <w:overflowPunct w:val="0"/>
        <w:adjustRightInd w:val="0"/>
        <w:snapToGrid w:val="0"/>
        <w:spacing w:line="240" w:lineRule="atLeast"/>
        <w:rPr>
          <w:rFonts w:hint="eastAsia" w:ascii="仿宋_GB2312" w:hAnsi="仿宋_GB2312" w:eastAsia="仿宋_GB2312" w:cs="仿宋_GB2312"/>
          <w:snapToGrid w:val="0"/>
          <w:kern w:val="0"/>
          <w:sz w:val="32"/>
          <w:szCs w:val="32"/>
        </w:rPr>
      </w:pPr>
    </w:p>
    <w:p w14:paraId="3D8AEACB">
      <w:pPr>
        <w:pStyle w:val="2"/>
        <w:rPr>
          <w:rFonts w:ascii="Times New Roman" w:hAnsi="Times New Roman" w:eastAsia="黑体"/>
          <w:snapToGrid w:val="0"/>
          <w:kern w:val="0"/>
          <w:sz w:val="32"/>
          <w:szCs w:val="32"/>
        </w:rPr>
      </w:pPr>
    </w:p>
    <w:p w14:paraId="3EB2EF8F">
      <w:pPr>
        <w:pStyle w:val="2"/>
        <w:rPr>
          <w:rFonts w:ascii="Times New Roman" w:hAnsi="Times New Roman" w:eastAsia="黑体"/>
          <w:snapToGrid w:val="0"/>
          <w:kern w:val="0"/>
          <w:sz w:val="32"/>
          <w:szCs w:val="32"/>
        </w:rPr>
      </w:pPr>
    </w:p>
    <w:p w14:paraId="1F3BACF3">
      <w:pPr>
        <w:pStyle w:val="2"/>
        <w:rPr>
          <w:rFonts w:ascii="Times New Roman" w:hAnsi="Times New Roman" w:eastAsia="黑体"/>
          <w:snapToGrid w:val="0"/>
          <w:kern w:val="0"/>
          <w:sz w:val="32"/>
          <w:szCs w:val="32"/>
        </w:rPr>
      </w:pPr>
    </w:p>
    <w:p w14:paraId="798ABF0F">
      <w:pPr>
        <w:pStyle w:val="2"/>
        <w:rPr>
          <w:rFonts w:ascii="Times New Roman" w:hAnsi="Times New Roman" w:eastAsia="黑体"/>
          <w:snapToGrid w:val="0"/>
          <w:kern w:val="0"/>
          <w:sz w:val="32"/>
          <w:szCs w:val="32"/>
        </w:rPr>
      </w:pPr>
    </w:p>
    <w:p w14:paraId="7EBFA2BF">
      <w:pPr>
        <w:pStyle w:val="2"/>
        <w:rPr>
          <w:rFonts w:ascii="Times New Roman" w:hAnsi="Times New Roman" w:eastAsia="黑体"/>
          <w:snapToGrid w:val="0"/>
          <w:kern w:val="0"/>
          <w:sz w:val="32"/>
          <w:szCs w:val="32"/>
        </w:rPr>
      </w:pPr>
    </w:p>
    <w:p w14:paraId="76DCEC6F">
      <w:pPr>
        <w:pStyle w:val="2"/>
        <w:rPr>
          <w:rFonts w:ascii="Times New Roman" w:hAnsi="Times New Roman" w:eastAsia="黑体"/>
          <w:snapToGrid w:val="0"/>
          <w:kern w:val="0"/>
          <w:sz w:val="32"/>
          <w:szCs w:val="32"/>
        </w:rPr>
      </w:pPr>
    </w:p>
    <w:p w14:paraId="748B1490">
      <w:pPr>
        <w:rPr>
          <w:rFonts w:hint="eastAsia" w:ascii="黑体" w:hAnsi="黑体" w:eastAsia="黑体" w:cs="黑体"/>
          <w:sz w:val="32"/>
          <w:szCs w:val="32"/>
          <w:lang w:val="en-US" w:eastAsia="zh-CN"/>
        </w:rPr>
      </w:pPr>
      <w:bookmarkStart w:id="3" w:name="_GoBack"/>
      <w:bookmarkEnd w:id="3"/>
    </w:p>
    <w:sectPr>
      <w:footerReference r:id="rId3" w:type="default"/>
      <w:pgSz w:w="11906" w:h="16838"/>
      <w:pgMar w:top="2098" w:right="1474" w:bottom="1984" w:left="1474" w:header="851" w:footer="153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B563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15632">
                          <w:pPr>
                            <w:pStyle w:val="3"/>
                            <w:rPr>
                              <w:sz w:val="28"/>
                              <w:szCs w:val="28"/>
                            </w:rPr>
                          </w:pPr>
                          <w:r>
                            <w:rPr>
                              <w:rFonts w:ascii="Times New Roman" w:hAnsi="Times New Roman" w:eastAsiaTheme="minorEastAsia"/>
                              <w:sz w:val="28"/>
                              <w:szCs w:val="28"/>
                            </w:rPr>
                            <w:t>—</w:t>
                          </w:r>
                          <w:r>
                            <w:rPr>
                              <w:rFonts w:hint="default" w:ascii="Times New Roman" w:hAnsi="Times New Roman" w:cs="Times New Roman" w:eastAsia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ascii="Times New Roman" w:hAnsi="Times New Roman" w:eastAsia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7D15632">
                    <w:pPr>
                      <w:pStyle w:val="3"/>
                      <w:rPr>
                        <w:sz w:val="28"/>
                        <w:szCs w:val="28"/>
                      </w:rPr>
                    </w:pPr>
                    <w:r>
                      <w:rPr>
                        <w:rFonts w:ascii="Times New Roman" w:hAnsi="Times New Roman" w:eastAsiaTheme="minorEastAsia"/>
                        <w:sz w:val="28"/>
                        <w:szCs w:val="28"/>
                      </w:rPr>
                      <w:t>—</w:t>
                    </w:r>
                    <w:r>
                      <w:rPr>
                        <w:rFonts w:hint="default" w:ascii="Times New Roman" w:hAnsi="Times New Roman" w:cs="Times New Roman" w:eastAsia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ascii="Times New Roman" w:hAnsi="Times New Roman" w:eastAsia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523C79"/>
    <w:rsid w:val="005677D0"/>
    <w:rsid w:val="032D3CE0"/>
    <w:rsid w:val="06C464E6"/>
    <w:rsid w:val="10523C79"/>
    <w:rsid w:val="106E7BCF"/>
    <w:rsid w:val="121E403E"/>
    <w:rsid w:val="169F650A"/>
    <w:rsid w:val="17910925"/>
    <w:rsid w:val="18FD5086"/>
    <w:rsid w:val="1CC70F05"/>
    <w:rsid w:val="1E475C19"/>
    <w:rsid w:val="1F312740"/>
    <w:rsid w:val="20DC4053"/>
    <w:rsid w:val="2574655B"/>
    <w:rsid w:val="2A302BFA"/>
    <w:rsid w:val="2F9C6956"/>
    <w:rsid w:val="340D37E6"/>
    <w:rsid w:val="352A0AB7"/>
    <w:rsid w:val="38C50B23"/>
    <w:rsid w:val="3A6D4BEB"/>
    <w:rsid w:val="3B453793"/>
    <w:rsid w:val="3BDE0CF8"/>
    <w:rsid w:val="3C14020D"/>
    <w:rsid w:val="3C8227C6"/>
    <w:rsid w:val="3F485EA2"/>
    <w:rsid w:val="408C300A"/>
    <w:rsid w:val="40EC0AC5"/>
    <w:rsid w:val="435D3CC8"/>
    <w:rsid w:val="4A7318F8"/>
    <w:rsid w:val="4C0B3FCA"/>
    <w:rsid w:val="4ED470E6"/>
    <w:rsid w:val="61E033DF"/>
    <w:rsid w:val="647C3770"/>
    <w:rsid w:val="66952512"/>
    <w:rsid w:val="66EF05F4"/>
    <w:rsid w:val="6C9B288C"/>
    <w:rsid w:val="6F054DAC"/>
    <w:rsid w:val="6F9C1E89"/>
    <w:rsid w:val="726D78F3"/>
    <w:rsid w:val="798B16F8"/>
    <w:rsid w:val="7DCB062A"/>
    <w:rsid w:val="7E637113"/>
    <w:rsid w:val="7EA23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ascii="仿宋_GB2312" w:eastAsia="仿宋_GB2312"/>
      <w:b/>
      <w:sz w:val="28"/>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index 1"/>
    <w:basedOn w:val="1"/>
    <w:next w:val="1"/>
    <w:qFormat/>
    <w:uiPriority w:val="0"/>
    <w:pPr>
      <w:spacing w:line="580" w:lineRule="exact"/>
      <w:ind w:firstLine="640" w:firstLineChars="200"/>
    </w:pPr>
    <w:rPr>
      <w:rFonts w:ascii="仿宋_GB2312" w:hAnsi="Calibri"/>
      <w:kern w:val="0"/>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paragraph" w:customStyle="1" w:styleId="11">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12">
    <w:name w:val="附件栏"/>
    <w:basedOn w:val="1"/>
    <w:qFormat/>
    <w:uiPriority w:val="0"/>
    <w:pPr>
      <w:autoSpaceDE w:val="0"/>
      <w:autoSpaceDN w:val="0"/>
      <w:snapToGrid w:val="0"/>
      <w:spacing w:line="590" w:lineRule="atLeast"/>
      <w:ind w:firstLine="624"/>
    </w:pPr>
    <w:rPr>
      <w:rFonts w:eastAsia="方正仿宋_GBK"/>
      <w:snapToGrid w:val="0"/>
      <w:kern w:val="0"/>
      <w:sz w:val="32"/>
    </w:rPr>
  </w:style>
  <w:style w:type="paragraph" w:customStyle="1" w:styleId="13">
    <w:name w:val="a正文"/>
    <w:basedOn w:val="1"/>
    <w:qFormat/>
    <w:uiPriority w:val="99"/>
    <w:pPr>
      <w:snapToGrid w:val="0"/>
      <w:spacing w:line="520" w:lineRule="exact"/>
      <w:ind w:firstLine="640"/>
    </w:pPr>
    <w:rPr>
      <w:rFonts w:ascii="仿宋_GB2312" w:hAnsi="Times New Roman" w:eastAsia="仿宋_GB2312" w:cs="仿宋_GB2312"/>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2464</Words>
  <Characters>2689</Characters>
  <Lines>0</Lines>
  <Paragraphs>0</Paragraphs>
  <TotalTime>11</TotalTime>
  <ScaleCrop>false</ScaleCrop>
  <LinksUpToDate>false</LinksUpToDate>
  <CharactersWithSpaces>2781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2023-09-28T01:00:00Z</dcterms:created>
  <dc:creator>Administrator</dc:creator>
  <cp:lastModifiedBy>安琪儿</cp:lastModifiedBy>
  <cp:lastPrinted>2024-09-29T03:07:00Z</cp:lastPrinted>
  <dcterms:modified xsi:type="dcterms:W3CDTF">2025-09-22T08:56:17Z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5AEA96A1C0714005970112D876083083_13</vt:lpwstr>
  </property>
  <property fmtid="{D5CDD505-2E9C-101B-9397-08002B2CF9AE}" pid="4" name="KSOTemplateDocerSaveRecord">
    <vt:lpwstr>eyJoZGlkIjoiMTE2ZTQ0M2FjM2I2Y2JmODE5ODgxMWYxMmQyNmU3MzMiLCJ1c2VySWQiOiI1MDQ5NTAwMjEifQ==</vt:lpwstr>
  </property>
</Properties>
</file>