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8101A">
      <w:pPr>
        <w:spacing w:line="52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 w14:paraId="5FBD81A2">
      <w:pPr>
        <w:spacing w:line="59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采购需求及预算明细</w:t>
      </w:r>
    </w:p>
    <w:tbl>
      <w:tblPr>
        <w:tblStyle w:val="2"/>
        <w:tblpPr w:leftFromText="180" w:rightFromText="180" w:vertAnchor="text" w:horzAnchor="margin" w:tblpXSpec="center" w:tblpY="12"/>
        <w:tblOverlap w:val="never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689"/>
        <w:gridCol w:w="1560"/>
        <w:gridCol w:w="1417"/>
        <w:gridCol w:w="1418"/>
        <w:gridCol w:w="850"/>
        <w:gridCol w:w="690"/>
        <w:gridCol w:w="908"/>
        <w:gridCol w:w="1009"/>
      </w:tblGrid>
      <w:tr w14:paraId="0FAC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87" w:type="dxa"/>
            <w:noWrap/>
            <w:vAlign w:val="center"/>
          </w:tcPr>
          <w:p w14:paraId="399C06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89" w:type="dxa"/>
            <w:noWrap/>
            <w:vAlign w:val="center"/>
          </w:tcPr>
          <w:p w14:paraId="79AE60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560" w:type="dxa"/>
            <w:noWrap/>
            <w:vAlign w:val="center"/>
          </w:tcPr>
          <w:p w14:paraId="397D7E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1417" w:type="dxa"/>
            <w:noWrap/>
            <w:vAlign w:val="center"/>
          </w:tcPr>
          <w:p w14:paraId="15F67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1418" w:type="dxa"/>
            <w:noWrap/>
            <w:vAlign w:val="center"/>
          </w:tcPr>
          <w:p w14:paraId="6CBFC7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产品规格</w:t>
            </w:r>
          </w:p>
        </w:tc>
        <w:tc>
          <w:tcPr>
            <w:tcW w:w="850" w:type="dxa"/>
            <w:noWrap/>
            <w:vAlign w:val="center"/>
          </w:tcPr>
          <w:p w14:paraId="326FA8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90" w:type="dxa"/>
            <w:noWrap/>
            <w:vAlign w:val="center"/>
          </w:tcPr>
          <w:p w14:paraId="17AA5E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908" w:type="dxa"/>
            <w:noWrap/>
            <w:vAlign w:val="center"/>
          </w:tcPr>
          <w:p w14:paraId="4718D6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预算单价（元）</w:t>
            </w:r>
          </w:p>
        </w:tc>
        <w:tc>
          <w:tcPr>
            <w:tcW w:w="1009" w:type="dxa"/>
            <w:noWrap/>
            <w:vAlign w:val="center"/>
          </w:tcPr>
          <w:p w14:paraId="442B30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预算总价（元）</w:t>
            </w:r>
          </w:p>
        </w:tc>
      </w:tr>
      <w:tr w14:paraId="50673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7" w:type="dxa"/>
            <w:noWrap/>
            <w:vAlign w:val="center"/>
          </w:tcPr>
          <w:p w14:paraId="17A0DDDB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</w:t>
            </w:r>
          </w:p>
        </w:tc>
        <w:tc>
          <w:tcPr>
            <w:tcW w:w="1689" w:type="dxa"/>
            <w:noWrap/>
            <w:vAlign w:val="center"/>
          </w:tcPr>
          <w:p w14:paraId="102B68D9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10uL</w:t>
            </w:r>
            <w:r>
              <w:rPr>
                <w:rFonts w:hint="eastAsia" w:cs="Arial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14:paraId="620BCC07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388CB6FE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3EDAE089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5190-1483</w:t>
            </w:r>
          </w:p>
        </w:tc>
        <w:tc>
          <w:tcPr>
            <w:tcW w:w="850" w:type="dxa"/>
            <w:noWrap/>
            <w:vAlign w:val="center"/>
          </w:tcPr>
          <w:p w14:paraId="15A3DD1E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331EE8F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701450B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09" w:type="dxa"/>
            <w:noWrap/>
            <w:vAlign w:val="center"/>
          </w:tcPr>
          <w:p w14:paraId="793FF58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</w:tr>
      <w:tr w14:paraId="131CD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0C8C3B62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</w:t>
            </w:r>
          </w:p>
        </w:tc>
        <w:tc>
          <w:tcPr>
            <w:tcW w:w="1689" w:type="dxa"/>
            <w:noWrap/>
            <w:vAlign w:val="center"/>
          </w:tcPr>
          <w:p w14:paraId="6AF25F3D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50uL进样针</w:t>
            </w:r>
          </w:p>
        </w:tc>
        <w:tc>
          <w:tcPr>
            <w:tcW w:w="1560" w:type="dxa"/>
            <w:noWrap/>
            <w:vAlign w:val="center"/>
          </w:tcPr>
          <w:p w14:paraId="1E03A452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5A7527E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270615D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5190-1503</w:t>
            </w:r>
          </w:p>
        </w:tc>
        <w:tc>
          <w:tcPr>
            <w:tcW w:w="850" w:type="dxa"/>
            <w:noWrap/>
            <w:vAlign w:val="center"/>
          </w:tcPr>
          <w:p w14:paraId="6EB5924F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19C0D98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487602F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009" w:type="dxa"/>
            <w:noWrap/>
            <w:vAlign w:val="center"/>
          </w:tcPr>
          <w:p w14:paraId="56DFA8C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1755</w:t>
            </w:r>
          </w:p>
        </w:tc>
      </w:tr>
      <w:tr w14:paraId="4443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050BFC57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3</w:t>
            </w:r>
          </w:p>
        </w:tc>
        <w:tc>
          <w:tcPr>
            <w:tcW w:w="1689" w:type="dxa"/>
            <w:noWrap/>
            <w:vAlign w:val="center"/>
          </w:tcPr>
          <w:p w14:paraId="4F11B06E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25uL进样针</w:t>
            </w:r>
          </w:p>
        </w:tc>
        <w:tc>
          <w:tcPr>
            <w:tcW w:w="1560" w:type="dxa"/>
            <w:noWrap/>
            <w:vAlign w:val="center"/>
          </w:tcPr>
          <w:p w14:paraId="66CBD0AC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66EC5596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116DE7D7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5190-1497</w:t>
            </w:r>
          </w:p>
        </w:tc>
        <w:tc>
          <w:tcPr>
            <w:tcW w:w="850" w:type="dxa"/>
            <w:noWrap/>
            <w:vAlign w:val="center"/>
          </w:tcPr>
          <w:p w14:paraId="5D7768FE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00F59E0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57276B1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009" w:type="dxa"/>
            <w:noWrap/>
            <w:vAlign w:val="center"/>
          </w:tcPr>
          <w:p w14:paraId="4D303320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14:paraId="7838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3EDBE2E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4</w:t>
            </w:r>
          </w:p>
        </w:tc>
        <w:tc>
          <w:tcPr>
            <w:tcW w:w="1689" w:type="dxa"/>
            <w:noWrap/>
            <w:vAlign w:val="center"/>
          </w:tcPr>
          <w:p w14:paraId="58B5DEC4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100uL进样针</w:t>
            </w:r>
          </w:p>
        </w:tc>
        <w:tc>
          <w:tcPr>
            <w:tcW w:w="1560" w:type="dxa"/>
            <w:noWrap/>
            <w:vAlign w:val="center"/>
          </w:tcPr>
          <w:p w14:paraId="25F6935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49CF92A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2B1E5F4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5190-1510</w:t>
            </w:r>
          </w:p>
        </w:tc>
        <w:tc>
          <w:tcPr>
            <w:tcW w:w="850" w:type="dxa"/>
            <w:noWrap/>
            <w:vAlign w:val="center"/>
          </w:tcPr>
          <w:p w14:paraId="774AE93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60F720D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5D0D2E90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009" w:type="dxa"/>
            <w:noWrap/>
            <w:vAlign w:val="center"/>
          </w:tcPr>
          <w:p w14:paraId="4D525C3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1950</w:t>
            </w:r>
          </w:p>
        </w:tc>
      </w:tr>
      <w:tr w14:paraId="0C40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02249FDB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5</w:t>
            </w:r>
          </w:p>
        </w:tc>
        <w:tc>
          <w:tcPr>
            <w:tcW w:w="1689" w:type="dxa"/>
            <w:noWrap/>
            <w:vAlign w:val="center"/>
          </w:tcPr>
          <w:p w14:paraId="3D6AB78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10uL</w:t>
            </w:r>
            <w:r>
              <w:rPr>
                <w:rFonts w:hint="eastAsia" w:cs="Arial"/>
                <w:sz w:val="20"/>
                <w:szCs w:val="20"/>
              </w:rPr>
              <w:t>进样针</w:t>
            </w:r>
          </w:p>
        </w:tc>
        <w:tc>
          <w:tcPr>
            <w:tcW w:w="1560" w:type="dxa"/>
            <w:noWrap/>
            <w:vAlign w:val="center"/>
          </w:tcPr>
          <w:p w14:paraId="100C0F43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18"/>
                <w:szCs w:val="18"/>
              </w:rPr>
              <w:t>23-26/42hp</w:t>
            </w:r>
          </w:p>
        </w:tc>
        <w:tc>
          <w:tcPr>
            <w:tcW w:w="1417" w:type="dxa"/>
            <w:noWrap/>
            <w:vAlign w:val="center"/>
          </w:tcPr>
          <w:p w14:paraId="7D8F1B42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4B22F145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5181-1267</w:t>
            </w:r>
          </w:p>
        </w:tc>
        <w:tc>
          <w:tcPr>
            <w:tcW w:w="850" w:type="dxa"/>
            <w:noWrap/>
            <w:vAlign w:val="center"/>
          </w:tcPr>
          <w:p w14:paraId="0EC8539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65A242D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6E90B50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09" w:type="dxa"/>
            <w:noWrap/>
            <w:vAlign w:val="center"/>
          </w:tcPr>
          <w:p w14:paraId="5C08EAB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2600</w:t>
            </w:r>
          </w:p>
        </w:tc>
      </w:tr>
      <w:tr w14:paraId="77293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1859A3AC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6</w:t>
            </w:r>
          </w:p>
        </w:tc>
        <w:tc>
          <w:tcPr>
            <w:tcW w:w="1689" w:type="dxa"/>
            <w:noWrap/>
            <w:vAlign w:val="center"/>
          </w:tcPr>
          <w:p w14:paraId="5C8A68BE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CNWBOND LC-C18 SPE 小柱</w:t>
            </w:r>
          </w:p>
        </w:tc>
        <w:tc>
          <w:tcPr>
            <w:tcW w:w="1560" w:type="dxa"/>
            <w:noWrap/>
            <w:vAlign w:val="center"/>
          </w:tcPr>
          <w:p w14:paraId="0B5AF2A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272B0A3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16FC3E32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SBEQ-CA0954</w:t>
            </w:r>
          </w:p>
        </w:tc>
        <w:tc>
          <w:tcPr>
            <w:tcW w:w="850" w:type="dxa"/>
            <w:noWrap/>
            <w:vAlign w:val="center"/>
          </w:tcPr>
          <w:p w14:paraId="7EB0ACD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14:paraId="3A51F37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3F47D4B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9" w:type="dxa"/>
            <w:noWrap/>
            <w:vAlign w:val="center"/>
          </w:tcPr>
          <w:p w14:paraId="22D84E60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</w:t>
            </w:r>
          </w:p>
        </w:tc>
      </w:tr>
      <w:tr w14:paraId="4CD6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41C787F9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7</w:t>
            </w:r>
          </w:p>
        </w:tc>
        <w:tc>
          <w:tcPr>
            <w:tcW w:w="1689" w:type="dxa"/>
            <w:noWrap/>
            <w:vAlign w:val="center"/>
          </w:tcPr>
          <w:p w14:paraId="21E7F7C3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Poly-Sery HLB SPE 小柱</w:t>
            </w:r>
          </w:p>
        </w:tc>
        <w:tc>
          <w:tcPr>
            <w:tcW w:w="1560" w:type="dxa"/>
            <w:noWrap/>
            <w:vAlign w:val="center"/>
          </w:tcPr>
          <w:p w14:paraId="63FDA5FE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72CDF3A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2A143B6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SBEQ-CA6681</w:t>
            </w:r>
          </w:p>
        </w:tc>
        <w:tc>
          <w:tcPr>
            <w:tcW w:w="850" w:type="dxa"/>
            <w:noWrap/>
            <w:vAlign w:val="center"/>
          </w:tcPr>
          <w:p w14:paraId="407DB6C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14:paraId="1746A9B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7643CD1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09" w:type="dxa"/>
            <w:noWrap/>
            <w:vAlign w:val="center"/>
          </w:tcPr>
          <w:p w14:paraId="1F71A88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1560</w:t>
            </w:r>
          </w:p>
        </w:tc>
      </w:tr>
      <w:tr w14:paraId="2821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8C8558D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8</w:t>
            </w:r>
          </w:p>
        </w:tc>
        <w:tc>
          <w:tcPr>
            <w:tcW w:w="1689" w:type="dxa"/>
            <w:noWrap/>
            <w:vAlign w:val="center"/>
          </w:tcPr>
          <w:p w14:paraId="0B74072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氧气/水分捕集阱</w:t>
            </w:r>
          </w:p>
        </w:tc>
        <w:tc>
          <w:tcPr>
            <w:tcW w:w="1560" w:type="dxa"/>
            <w:noWrap/>
            <w:vAlign w:val="center"/>
          </w:tcPr>
          <w:p w14:paraId="2934B4B7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1A5F1D6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501DDA50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OT3-2</w:t>
            </w:r>
          </w:p>
        </w:tc>
        <w:tc>
          <w:tcPr>
            <w:tcW w:w="850" w:type="dxa"/>
            <w:noWrap/>
            <w:vAlign w:val="center"/>
          </w:tcPr>
          <w:p w14:paraId="570B987B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7B06AB9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08" w:type="dxa"/>
            <w:noWrap/>
            <w:vAlign w:val="center"/>
          </w:tcPr>
          <w:p w14:paraId="6782D23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1009" w:type="dxa"/>
            <w:noWrap/>
            <w:vAlign w:val="center"/>
          </w:tcPr>
          <w:p w14:paraId="4AB71C6E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</w:tr>
      <w:tr w14:paraId="59BE7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18DAAC7C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9</w:t>
            </w:r>
          </w:p>
        </w:tc>
        <w:tc>
          <w:tcPr>
            <w:tcW w:w="1689" w:type="dxa"/>
            <w:noWrap/>
            <w:vAlign w:val="center"/>
          </w:tcPr>
          <w:p w14:paraId="0328A459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大容量通用捕集阱，氮气</w:t>
            </w:r>
          </w:p>
        </w:tc>
        <w:tc>
          <w:tcPr>
            <w:tcW w:w="1560" w:type="dxa"/>
            <w:noWrap/>
            <w:vAlign w:val="center"/>
          </w:tcPr>
          <w:p w14:paraId="663EB19F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6A5733E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安捷伦</w:t>
            </w:r>
          </w:p>
        </w:tc>
        <w:tc>
          <w:tcPr>
            <w:tcW w:w="1418" w:type="dxa"/>
            <w:noWrap/>
            <w:vAlign w:val="center"/>
          </w:tcPr>
          <w:p w14:paraId="00D11481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RMSN-2</w:t>
            </w:r>
          </w:p>
        </w:tc>
        <w:tc>
          <w:tcPr>
            <w:tcW w:w="850" w:type="dxa"/>
            <w:noWrap/>
            <w:vAlign w:val="center"/>
          </w:tcPr>
          <w:p w14:paraId="1CA68E18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根</w:t>
            </w:r>
          </w:p>
        </w:tc>
        <w:tc>
          <w:tcPr>
            <w:tcW w:w="690" w:type="dxa"/>
            <w:noWrap/>
            <w:vAlign w:val="center"/>
          </w:tcPr>
          <w:p w14:paraId="51B50E68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14:paraId="4104CEA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  <w:tc>
          <w:tcPr>
            <w:tcW w:w="1009" w:type="dxa"/>
            <w:noWrap/>
            <w:vAlign w:val="center"/>
          </w:tcPr>
          <w:p w14:paraId="755D6678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3750</w:t>
            </w:r>
          </w:p>
        </w:tc>
      </w:tr>
      <w:tr w14:paraId="7BDE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EABD302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10</w:t>
            </w:r>
          </w:p>
        </w:tc>
        <w:tc>
          <w:tcPr>
            <w:tcW w:w="1689" w:type="dxa"/>
            <w:noWrap/>
            <w:vAlign w:val="center"/>
          </w:tcPr>
          <w:p w14:paraId="4FD0ECC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气路密封垫</w:t>
            </w:r>
          </w:p>
        </w:tc>
        <w:tc>
          <w:tcPr>
            <w:tcW w:w="1560" w:type="dxa"/>
            <w:noWrap/>
            <w:vAlign w:val="center"/>
          </w:tcPr>
          <w:p w14:paraId="6EF2A50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24DF75FB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4B98519F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内径</w:t>
            </w:r>
            <w:r>
              <w:rPr>
                <w:rFonts w:ascii="Arial" w:hAnsi="Arial" w:cs="Arial"/>
                <w:sz w:val="20"/>
                <w:szCs w:val="20"/>
              </w:rPr>
              <w:t>2mm</w:t>
            </w:r>
          </w:p>
        </w:tc>
        <w:tc>
          <w:tcPr>
            <w:tcW w:w="850" w:type="dxa"/>
            <w:noWrap/>
            <w:vAlign w:val="center"/>
          </w:tcPr>
          <w:p w14:paraId="2C7DBF0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14:paraId="47445F4F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14:paraId="19697EF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14:paraId="5CA0560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14:paraId="1723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4C634785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11</w:t>
            </w:r>
          </w:p>
        </w:tc>
        <w:tc>
          <w:tcPr>
            <w:tcW w:w="1689" w:type="dxa"/>
            <w:noWrap/>
            <w:vAlign w:val="center"/>
          </w:tcPr>
          <w:p w14:paraId="34B3BF5C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20"/>
                <w:szCs w:val="20"/>
              </w:rPr>
              <w:t>气路密封垫</w:t>
            </w:r>
          </w:p>
        </w:tc>
        <w:tc>
          <w:tcPr>
            <w:tcW w:w="1560" w:type="dxa"/>
            <w:noWrap/>
            <w:vAlign w:val="center"/>
          </w:tcPr>
          <w:p w14:paraId="2724509A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433C55E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4E270B5D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内径3mm</w:t>
            </w:r>
          </w:p>
        </w:tc>
        <w:tc>
          <w:tcPr>
            <w:tcW w:w="850" w:type="dxa"/>
            <w:noWrap/>
            <w:vAlign w:val="center"/>
          </w:tcPr>
          <w:p w14:paraId="281A2AB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14:paraId="30535F3A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14:paraId="4AA3FDF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14:paraId="35D182C4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14:paraId="4938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10CD6EA8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12</w:t>
            </w:r>
          </w:p>
        </w:tc>
        <w:tc>
          <w:tcPr>
            <w:tcW w:w="1689" w:type="dxa"/>
            <w:noWrap/>
            <w:vAlign w:val="center"/>
          </w:tcPr>
          <w:p w14:paraId="67B27B0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2mL螺口盖样品瓶</w:t>
            </w:r>
          </w:p>
        </w:tc>
        <w:tc>
          <w:tcPr>
            <w:tcW w:w="1560" w:type="dxa"/>
            <w:noWrap/>
            <w:vAlign w:val="center"/>
          </w:tcPr>
          <w:p w14:paraId="145E5B08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18"/>
                <w:szCs w:val="18"/>
              </w:rPr>
              <w:t>9mm黑色实心螺纹盖口自动进样瓶</w:t>
            </w:r>
          </w:p>
        </w:tc>
        <w:tc>
          <w:tcPr>
            <w:tcW w:w="1417" w:type="dxa"/>
            <w:noWrap/>
            <w:vAlign w:val="center"/>
          </w:tcPr>
          <w:p w14:paraId="6909B16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0AFB976A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VAAP-32009E-1232A-100（100个/盒）</w:t>
            </w:r>
          </w:p>
        </w:tc>
        <w:tc>
          <w:tcPr>
            <w:tcW w:w="850" w:type="dxa"/>
            <w:noWrap/>
            <w:vAlign w:val="center"/>
          </w:tcPr>
          <w:p w14:paraId="5E07F20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14:paraId="0DA421C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79A5741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009" w:type="dxa"/>
            <w:noWrap/>
            <w:vAlign w:val="center"/>
          </w:tcPr>
          <w:p w14:paraId="7F1A449A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</w:tr>
      <w:tr w14:paraId="45970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43F6EDD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13</w:t>
            </w:r>
          </w:p>
        </w:tc>
        <w:tc>
          <w:tcPr>
            <w:tcW w:w="1689" w:type="dxa"/>
            <w:noWrap/>
            <w:vAlign w:val="center"/>
          </w:tcPr>
          <w:p w14:paraId="008C7414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2mL螺口盖样品瓶盖和隔垫</w:t>
            </w:r>
          </w:p>
        </w:tc>
        <w:tc>
          <w:tcPr>
            <w:tcW w:w="1560" w:type="dxa"/>
            <w:noWrap/>
            <w:vAlign w:val="center"/>
          </w:tcPr>
          <w:p w14:paraId="656CDC85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18"/>
                <w:szCs w:val="18"/>
              </w:rPr>
              <w:t>9mm黑色实心螺纹盖，含F217隔垫</w:t>
            </w:r>
          </w:p>
        </w:tc>
        <w:tc>
          <w:tcPr>
            <w:tcW w:w="1417" w:type="dxa"/>
            <w:noWrap/>
            <w:vAlign w:val="center"/>
          </w:tcPr>
          <w:p w14:paraId="3BDE190C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65A6EBB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VEAP-5360-09-100（100个/袋）</w:t>
            </w:r>
          </w:p>
        </w:tc>
        <w:tc>
          <w:tcPr>
            <w:tcW w:w="850" w:type="dxa"/>
            <w:noWrap/>
            <w:vAlign w:val="center"/>
          </w:tcPr>
          <w:p w14:paraId="0654267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袋</w:t>
            </w:r>
          </w:p>
        </w:tc>
        <w:tc>
          <w:tcPr>
            <w:tcW w:w="690" w:type="dxa"/>
            <w:noWrap/>
            <w:vAlign w:val="center"/>
          </w:tcPr>
          <w:p w14:paraId="5C0B9F1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2D3BBF0B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009" w:type="dxa"/>
            <w:noWrap/>
            <w:vAlign w:val="center"/>
          </w:tcPr>
          <w:p w14:paraId="6DAD6B1A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</w:tr>
      <w:tr w14:paraId="79B2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307B75BD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14</w:t>
            </w:r>
          </w:p>
        </w:tc>
        <w:tc>
          <w:tcPr>
            <w:tcW w:w="1689" w:type="dxa"/>
            <w:noWrap/>
            <w:vAlign w:val="center"/>
          </w:tcPr>
          <w:p w14:paraId="1261B44B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2mL螺口盖样品瓶盖</w:t>
            </w:r>
          </w:p>
        </w:tc>
        <w:tc>
          <w:tcPr>
            <w:tcW w:w="1560" w:type="dxa"/>
            <w:noWrap/>
            <w:vAlign w:val="center"/>
          </w:tcPr>
          <w:p w14:paraId="71F7F6A0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cs="Arial"/>
                <w:sz w:val="18"/>
                <w:szCs w:val="18"/>
              </w:rPr>
              <w:t>9mm蓝色开孔螺纹盖，含PTFE/白色硅胶隔垫，Bonded</w:t>
            </w:r>
          </w:p>
        </w:tc>
        <w:tc>
          <w:tcPr>
            <w:tcW w:w="1417" w:type="dxa"/>
            <w:noWrap/>
            <w:vAlign w:val="center"/>
          </w:tcPr>
          <w:p w14:paraId="75AFD90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1971996E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VEAP-5395-09FRB-100（100个/袋）</w:t>
            </w:r>
          </w:p>
        </w:tc>
        <w:tc>
          <w:tcPr>
            <w:tcW w:w="850" w:type="dxa"/>
            <w:noWrap/>
            <w:vAlign w:val="center"/>
          </w:tcPr>
          <w:p w14:paraId="329AE0B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袋</w:t>
            </w:r>
          </w:p>
        </w:tc>
        <w:tc>
          <w:tcPr>
            <w:tcW w:w="690" w:type="dxa"/>
            <w:noWrap/>
            <w:vAlign w:val="center"/>
          </w:tcPr>
          <w:p w14:paraId="60F0057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09F737A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009" w:type="dxa"/>
            <w:noWrap/>
            <w:vAlign w:val="center"/>
          </w:tcPr>
          <w:p w14:paraId="1964EB7A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14:paraId="11E16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3644D123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15</w:t>
            </w:r>
          </w:p>
        </w:tc>
        <w:tc>
          <w:tcPr>
            <w:tcW w:w="1689" w:type="dxa"/>
            <w:noWrap/>
            <w:vAlign w:val="center"/>
          </w:tcPr>
          <w:p w14:paraId="53ED813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40ml吹扫瓶</w:t>
            </w:r>
          </w:p>
        </w:tc>
        <w:tc>
          <w:tcPr>
            <w:tcW w:w="1560" w:type="dxa"/>
            <w:noWrap/>
            <w:vAlign w:val="center"/>
          </w:tcPr>
          <w:p w14:paraId="39A644E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77EB0D5F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47F138D0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VAAP-340024E-2895A-100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sz w:val="20"/>
                <w:szCs w:val="20"/>
              </w:rPr>
              <w:t>(棕色，100个/包)</w:t>
            </w:r>
          </w:p>
        </w:tc>
        <w:tc>
          <w:tcPr>
            <w:tcW w:w="850" w:type="dxa"/>
            <w:noWrap/>
            <w:vAlign w:val="center"/>
          </w:tcPr>
          <w:p w14:paraId="42B71408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14:paraId="3931195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52DA0B4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009" w:type="dxa"/>
            <w:noWrap/>
            <w:vAlign w:val="center"/>
          </w:tcPr>
          <w:p w14:paraId="7EF4FE9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1800</w:t>
            </w:r>
          </w:p>
        </w:tc>
      </w:tr>
      <w:tr w14:paraId="22D9E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F69A9EB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16</w:t>
            </w:r>
          </w:p>
        </w:tc>
        <w:tc>
          <w:tcPr>
            <w:tcW w:w="1689" w:type="dxa"/>
            <w:noWrap/>
            <w:vAlign w:val="center"/>
          </w:tcPr>
          <w:p w14:paraId="2C9AAD54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40ml吹扫瓶盖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sz w:val="20"/>
                <w:szCs w:val="20"/>
              </w:rPr>
              <w:t>(含隔垫)</w:t>
            </w:r>
          </w:p>
        </w:tc>
        <w:tc>
          <w:tcPr>
            <w:tcW w:w="1560" w:type="dxa"/>
            <w:noWrap/>
            <w:vAlign w:val="center"/>
          </w:tcPr>
          <w:p w14:paraId="584C46F2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35A4115D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安谱</w:t>
            </w:r>
          </w:p>
        </w:tc>
        <w:tc>
          <w:tcPr>
            <w:tcW w:w="1418" w:type="dxa"/>
            <w:noWrap/>
            <w:vAlign w:val="center"/>
          </w:tcPr>
          <w:p w14:paraId="3776D7DF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VEAP-5350-24-100(100个/包)</w:t>
            </w:r>
          </w:p>
        </w:tc>
        <w:tc>
          <w:tcPr>
            <w:tcW w:w="850" w:type="dxa"/>
            <w:noWrap/>
            <w:vAlign w:val="center"/>
          </w:tcPr>
          <w:p w14:paraId="7B577D80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14:paraId="2D6CF58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0534D78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09" w:type="dxa"/>
            <w:noWrap/>
            <w:vAlign w:val="center"/>
          </w:tcPr>
          <w:p w14:paraId="30D4AC9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</w:tr>
      <w:tr w14:paraId="3A36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68801ED4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17</w:t>
            </w:r>
          </w:p>
        </w:tc>
        <w:tc>
          <w:tcPr>
            <w:tcW w:w="1689" w:type="dxa"/>
            <w:noWrap/>
            <w:vAlign w:val="center"/>
          </w:tcPr>
          <w:p w14:paraId="3CE07C4A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2ml试剂瓶架</w:t>
            </w:r>
          </w:p>
        </w:tc>
        <w:tc>
          <w:tcPr>
            <w:tcW w:w="1560" w:type="dxa"/>
            <w:noWrap/>
            <w:vAlign w:val="center"/>
          </w:tcPr>
          <w:p w14:paraId="6C755741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53A3AF44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1618ED9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50孔</w:t>
            </w:r>
          </w:p>
        </w:tc>
        <w:tc>
          <w:tcPr>
            <w:tcW w:w="850" w:type="dxa"/>
            <w:noWrap/>
            <w:vAlign w:val="center"/>
          </w:tcPr>
          <w:p w14:paraId="3FCC4024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个</w:t>
            </w:r>
          </w:p>
        </w:tc>
        <w:tc>
          <w:tcPr>
            <w:tcW w:w="690" w:type="dxa"/>
            <w:noWrap/>
            <w:vAlign w:val="center"/>
          </w:tcPr>
          <w:p w14:paraId="4A5DF52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08" w:type="dxa"/>
            <w:noWrap/>
            <w:vAlign w:val="center"/>
          </w:tcPr>
          <w:p w14:paraId="11AB155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09" w:type="dxa"/>
            <w:noWrap/>
            <w:vAlign w:val="center"/>
          </w:tcPr>
          <w:p w14:paraId="09C7EA2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14:paraId="6EAE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3AD11286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18</w:t>
            </w:r>
          </w:p>
        </w:tc>
        <w:tc>
          <w:tcPr>
            <w:tcW w:w="1689" w:type="dxa"/>
            <w:noWrap/>
            <w:vAlign w:val="center"/>
          </w:tcPr>
          <w:p w14:paraId="59AADB70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40ml样品瓶架</w:t>
            </w:r>
          </w:p>
        </w:tc>
        <w:tc>
          <w:tcPr>
            <w:tcW w:w="1560" w:type="dxa"/>
            <w:noWrap/>
            <w:vAlign w:val="center"/>
          </w:tcPr>
          <w:p w14:paraId="7B57C166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20C0DA57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13BBC5CC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30孔</w:t>
            </w:r>
          </w:p>
        </w:tc>
        <w:tc>
          <w:tcPr>
            <w:tcW w:w="850" w:type="dxa"/>
            <w:noWrap/>
            <w:vAlign w:val="center"/>
          </w:tcPr>
          <w:p w14:paraId="0CD69DAB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个</w:t>
            </w:r>
          </w:p>
        </w:tc>
        <w:tc>
          <w:tcPr>
            <w:tcW w:w="690" w:type="dxa"/>
            <w:noWrap/>
            <w:vAlign w:val="center"/>
          </w:tcPr>
          <w:p w14:paraId="3E2C626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8" w:type="dxa"/>
            <w:noWrap/>
            <w:vAlign w:val="center"/>
          </w:tcPr>
          <w:p w14:paraId="7605A9A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09" w:type="dxa"/>
            <w:noWrap/>
            <w:vAlign w:val="center"/>
          </w:tcPr>
          <w:p w14:paraId="15A404F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</w:t>
            </w:r>
          </w:p>
        </w:tc>
      </w:tr>
      <w:tr w14:paraId="20E54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42113E9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19</w:t>
            </w:r>
          </w:p>
        </w:tc>
        <w:tc>
          <w:tcPr>
            <w:tcW w:w="1689" w:type="dxa"/>
            <w:noWrap/>
            <w:vAlign w:val="center"/>
          </w:tcPr>
          <w:p w14:paraId="4B5B924A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有机玻璃离心管架</w:t>
            </w:r>
          </w:p>
        </w:tc>
        <w:tc>
          <w:tcPr>
            <w:tcW w:w="1560" w:type="dxa"/>
            <w:noWrap/>
            <w:vAlign w:val="center"/>
          </w:tcPr>
          <w:p w14:paraId="43349257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29A6086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130FC9DF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50ml/6孔（双排）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sz w:val="20"/>
                <w:szCs w:val="20"/>
              </w:rPr>
              <w:t>长225mm宽75mm高75mm</w:t>
            </w:r>
          </w:p>
        </w:tc>
        <w:tc>
          <w:tcPr>
            <w:tcW w:w="850" w:type="dxa"/>
            <w:noWrap/>
            <w:vAlign w:val="center"/>
          </w:tcPr>
          <w:p w14:paraId="095B7E3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个</w:t>
            </w:r>
          </w:p>
        </w:tc>
        <w:tc>
          <w:tcPr>
            <w:tcW w:w="690" w:type="dxa"/>
            <w:noWrap/>
            <w:vAlign w:val="center"/>
          </w:tcPr>
          <w:p w14:paraId="5C6F1E2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08" w:type="dxa"/>
            <w:noWrap/>
            <w:vAlign w:val="center"/>
          </w:tcPr>
          <w:p w14:paraId="26B7E483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09" w:type="dxa"/>
            <w:noWrap/>
            <w:vAlign w:val="center"/>
          </w:tcPr>
          <w:p w14:paraId="5FFD951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</w:tr>
      <w:tr w14:paraId="4620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46DC34DD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20</w:t>
            </w:r>
          </w:p>
        </w:tc>
        <w:tc>
          <w:tcPr>
            <w:tcW w:w="1689" w:type="dxa"/>
            <w:noWrap/>
            <w:vAlign w:val="center"/>
          </w:tcPr>
          <w:p w14:paraId="11FD9769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有机玻璃试管架</w:t>
            </w:r>
          </w:p>
        </w:tc>
        <w:tc>
          <w:tcPr>
            <w:tcW w:w="1560" w:type="dxa"/>
            <w:noWrap/>
            <w:vAlign w:val="center"/>
          </w:tcPr>
          <w:p w14:paraId="121E23E5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59EC2F68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/</w:t>
            </w:r>
          </w:p>
        </w:tc>
        <w:tc>
          <w:tcPr>
            <w:tcW w:w="1418" w:type="dxa"/>
            <w:noWrap/>
            <w:vAlign w:val="center"/>
          </w:tcPr>
          <w:p w14:paraId="0D78F285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100ml/6孔（双排）</w:t>
            </w:r>
            <w:r>
              <w:rPr>
                <w:rFonts w:ascii="Arial" w:hAnsi="Arial" w:cs="Arial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sz w:val="20"/>
                <w:szCs w:val="20"/>
              </w:rPr>
              <w:t>长225mm宽75mm高165mm</w:t>
            </w:r>
          </w:p>
        </w:tc>
        <w:tc>
          <w:tcPr>
            <w:tcW w:w="850" w:type="dxa"/>
            <w:noWrap/>
            <w:vAlign w:val="center"/>
          </w:tcPr>
          <w:p w14:paraId="79FE01A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个</w:t>
            </w:r>
          </w:p>
        </w:tc>
        <w:tc>
          <w:tcPr>
            <w:tcW w:w="690" w:type="dxa"/>
            <w:noWrap/>
            <w:vAlign w:val="center"/>
          </w:tcPr>
          <w:p w14:paraId="6855027F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08" w:type="dxa"/>
            <w:noWrap/>
            <w:vAlign w:val="center"/>
          </w:tcPr>
          <w:p w14:paraId="7E318F8B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09" w:type="dxa"/>
            <w:noWrap/>
            <w:vAlign w:val="center"/>
          </w:tcPr>
          <w:p w14:paraId="005B2E79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</w:tr>
      <w:tr w14:paraId="45DB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583FE9CF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21</w:t>
            </w:r>
          </w:p>
        </w:tc>
        <w:tc>
          <w:tcPr>
            <w:tcW w:w="1689" w:type="dxa"/>
            <w:noWrap/>
            <w:vAlign w:val="center"/>
          </w:tcPr>
          <w:p w14:paraId="67515CDF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长透析膜</w:t>
            </w:r>
          </w:p>
        </w:tc>
        <w:tc>
          <w:tcPr>
            <w:tcW w:w="1560" w:type="dxa"/>
            <w:noWrap/>
            <w:vAlign w:val="center"/>
          </w:tcPr>
          <w:p w14:paraId="38345044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24852EF1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 xml:space="preserve">Skalar </w:t>
            </w:r>
          </w:p>
        </w:tc>
        <w:tc>
          <w:tcPr>
            <w:tcW w:w="1418" w:type="dxa"/>
            <w:noWrap/>
            <w:vAlign w:val="center"/>
          </w:tcPr>
          <w:p w14:paraId="30244F87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5283</w:t>
            </w:r>
          </w:p>
        </w:tc>
        <w:tc>
          <w:tcPr>
            <w:tcW w:w="850" w:type="dxa"/>
            <w:noWrap/>
            <w:vAlign w:val="center"/>
          </w:tcPr>
          <w:p w14:paraId="243E36C1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盒</w:t>
            </w:r>
          </w:p>
        </w:tc>
        <w:tc>
          <w:tcPr>
            <w:tcW w:w="690" w:type="dxa"/>
            <w:noWrap/>
            <w:vAlign w:val="center"/>
          </w:tcPr>
          <w:p w14:paraId="6AB81427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8" w:type="dxa"/>
            <w:noWrap/>
            <w:vAlign w:val="center"/>
          </w:tcPr>
          <w:p w14:paraId="05CED731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6600</w:t>
            </w:r>
          </w:p>
        </w:tc>
        <w:tc>
          <w:tcPr>
            <w:tcW w:w="1009" w:type="dxa"/>
            <w:noWrap/>
            <w:vAlign w:val="center"/>
          </w:tcPr>
          <w:p w14:paraId="03A8A60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19800</w:t>
            </w:r>
          </w:p>
        </w:tc>
      </w:tr>
      <w:tr w14:paraId="49E9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633628FE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22</w:t>
            </w:r>
          </w:p>
        </w:tc>
        <w:tc>
          <w:tcPr>
            <w:tcW w:w="1689" w:type="dxa"/>
            <w:noWrap/>
            <w:vAlign w:val="center"/>
          </w:tcPr>
          <w:p w14:paraId="06399773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泵管</w:t>
            </w:r>
          </w:p>
        </w:tc>
        <w:tc>
          <w:tcPr>
            <w:tcW w:w="1560" w:type="dxa"/>
            <w:noWrap/>
            <w:vAlign w:val="center"/>
          </w:tcPr>
          <w:p w14:paraId="11399AFC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40940509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 xml:space="preserve">Skalar </w:t>
            </w:r>
          </w:p>
        </w:tc>
        <w:tc>
          <w:tcPr>
            <w:tcW w:w="1418" w:type="dxa"/>
            <w:noWrap/>
            <w:vAlign w:val="center"/>
          </w:tcPr>
          <w:p w14:paraId="1E045BD8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3026</w:t>
            </w:r>
          </w:p>
        </w:tc>
        <w:tc>
          <w:tcPr>
            <w:tcW w:w="850" w:type="dxa"/>
            <w:noWrap/>
            <w:vAlign w:val="center"/>
          </w:tcPr>
          <w:p w14:paraId="450141A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包</w:t>
            </w:r>
          </w:p>
        </w:tc>
        <w:tc>
          <w:tcPr>
            <w:tcW w:w="690" w:type="dxa"/>
            <w:noWrap/>
            <w:vAlign w:val="center"/>
          </w:tcPr>
          <w:p w14:paraId="76639E5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8" w:type="dxa"/>
            <w:noWrap/>
            <w:vAlign w:val="center"/>
          </w:tcPr>
          <w:p w14:paraId="60E209E5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1995</w:t>
            </w:r>
          </w:p>
        </w:tc>
        <w:tc>
          <w:tcPr>
            <w:tcW w:w="1009" w:type="dxa"/>
            <w:noWrap/>
            <w:vAlign w:val="center"/>
          </w:tcPr>
          <w:p w14:paraId="3C95A376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1995</w:t>
            </w:r>
          </w:p>
        </w:tc>
      </w:tr>
      <w:tr w14:paraId="5554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87" w:type="dxa"/>
            <w:noWrap/>
            <w:vAlign w:val="center"/>
          </w:tcPr>
          <w:p w14:paraId="6FB66F2E">
            <w:pPr>
              <w:spacing w:line="240" w:lineRule="exact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>23</w:t>
            </w:r>
          </w:p>
        </w:tc>
        <w:tc>
          <w:tcPr>
            <w:tcW w:w="1689" w:type="dxa"/>
            <w:noWrap/>
            <w:vAlign w:val="center"/>
          </w:tcPr>
          <w:p w14:paraId="1F6C0CF9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50ml透明容量瓶</w:t>
            </w:r>
          </w:p>
        </w:tc>
        <w:tc>
          <w:tcPr>
            <w:tcW w:w="1560" w:type="dxa"/>
            <w:noWrap/>
            <w:vAlign w:val="center"/>
          </w:tcPr>
          <w:p w14:paraId="78925ED3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417" w:type="dxa"/>
            <w:noWrap/>
            <w:vAlign w:val="center"/>
          </w:tcPr>
          <w:p w14:paraId="1C78710A">
            <w:pPr>
              <w:jc w:val="center"/>
              <w:rPr>
                <w:rFonts w:ascii="宋体" w:hAnsi="宋体" w:eastAsia="宋体" w:cs="Arial"/>
                <w:sz w:val="18"/>
                <w:szCs w:val="18"/>
              </w:rPr>
            </w:pPr>
            <w:r>
              <w:rPr>
                <w:rFonts w:hint="eastAsia" w:cs="Arial"/>
                <w:sz w:val="18"/>
                <w:szCs w:val="18"/>
              </w:rPr>
              <w:t xml:space="preserve"> 国产品牌</w:t>
            </w:r>
          </w:p>
        </w:tc>
        <w:tc>
          <w:tcPr>
            <w:tcW w:w="1418" w:type="dxa"/>
            <w:noWrap/>
            <w:vAlign w:val="center"/>
          </w:tcPr>
          <w:p w14:paraId="799788DD">
            <w:pPr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50ml</w:t>
            </w:r>
          </w:p>
        </w:tc>
        <w:tc>
          <w:tcPr>
            <w:tcW w:w="850" w:type="dxa"/>
            <w:noWrap/>
            <w:vAlign w:val="center"/>
          </w:tcPr>
          <w:p w14:paraId="4272223E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个</w:t>
            </w:r>
          </w:p>
        </w:tc>
        <w:tc>
          <w:tcPr>
            <w:tcW w:w="690" w:type="dxa"/>
            <w:noWrap/>
            <w:vAlign w:val="center"/>
          </w:tcPr>
          <w:p w14:paraId="747E9ADD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08" w:type="dxa"/>
            <w:noWrap/>
            <w:vAlign w:val="center"/>
          </w:tcPr>
          <w:p w14:paraId="7D08328C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09" w:type="dxa"/>
            <w:noWrap/>
            <w:vAlign w:val="center"/>
          </w:tcPr>
          <w:p w14:paraId="76A23542">
            <w:pPr>
              <w:jc w:val="center"/>
              <w:rPr>
                <w:rFonts w:ascii="Arial" w:hAnsi="Arial" w:eastAsia="宋体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</w:t>
            </w:r>
          </w:p>
        </w:tc>
      </w:tr>
      <w:tr w14:paraId="3A745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219" w:type="dxa"/>
            <w:gridSpan w:val="8"/>
            <w:noWrap/>
            <w:vAlign w:val="center"/>
          </w:tcPr>
          <w:p w14:paraId="4F30B59D"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合计</w:t>
            </w:r>
          </w:p>
        </w:tc>
        <w:tc>
          <w:tcPr>
            <w:tcW w:w="1009" w:type="dxa"/>
            <w:noWrap/>
            <w:vAlign w:val="center"/>
          </w:tcPr>
          <w:p w14:paraId="24DBFE2E">
            <w:pPr>
              <w:jc w:val="center"/>
              <w:rPr>
                <w:rFonts w:cs="Arial"/>
                <w:szCs w:val="21"/>
              </w:rPr>
            </w:pPr>
            <w:r>
              <w:rPr>
                <w:rFonts w:ascii="Times New Roman" w:hAnsi="Calibri" w:eastAsia="宋体"/>
                <w:szCs w:val="20"/>
              </w:rPr>
              <w:t>47285</w:t>
            </w:r>
          </w:p>
        </w:tc>
      </w:tr>
    </w:tbl>
    <w:p w14:paraId="462178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9468E"/>
    <w:rsid w:val="3D89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2026-07-28T09:07:00Z</dcterms:created>
  <dc:creator>槐序</dc:creator>
  <cp:lastModifiedBy>槐序</cp:lastModifiedBy>
  <dcterms:modified xsi:type="dcterms:W3CDTF">2026-07-28T09:07:48Z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D232EA5823404B4D8D908932495933E1_11</vt:lpwstr>
  </property>
  <property fmtid="{D5CDD505-2E9C-101B-9397-08002B2CF9AE}" pid="4" name="KSOTemplateDocerSaveRecord">
    <vt:lpwstr>eyJoZGlkIjoiZGNlM2VhNDE1NjhjNTg5N2Y3MjM5ZmYzMTdhNGVjMTciLCJ1c2VySWQiOiIzODQxMzYxNjIifQ==</vt:lpwstr>
  </property>
</Properties>
</file>