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C449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C43768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太仓市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沙溪镇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年度行政检查计划</w:t>
      </w:r>
    </w:p>
    <w:tbl>
      <w:tblPr>
        <w:tblStyle w:val="3"/>
        <w:tblW w:w="6142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0"/>
        <w:gridCol w:w="2716"/>
        <w:gridCol w:w="1826"/>
        <w:gridCol w:w="945"/>
        <w:gridCol w:w="2071"/>
        <w:gridCol w:w="1980"/>
      </w:tblGrid>
      <w:tr w14:paraId="2E9A19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44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BF7CA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序号</w:t>
            </w:r>
          </w:p>
        </w:tc>
        <w:tc>
          <w:tcPr>
            <w:tcW w:w="129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F9A6A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名称</w:t>
            </w:r>
          </w:p>
        </w:tc>
        <w:tc>
          <w:tcPr>
            <w:tcW w:w="87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317B1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类别</w:t>
            </w:r>
          </w:p>
        </w:tc>
        <w:tc>
          <w:tcPr>
            <w:tcW w:w="45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41C42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时间</w:t>
            </w:r>
          </w:p>
        </w:tc>
        <w:tc>
          <w:tcPr>
            <w:tcW w:w="98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95F33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检查范围</w:t>
            </w:r>
          </w:p>
        </w:tc>
        <w:tc>
          <w:tcPr>
            <w:tcW w:w="9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9A758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检查主体</w:t>
            </w:r>
          </w:p>
        </w:tc>
      </w:tr>
      <w:tr w14:paraId="60BEC4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4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4BC08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129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05D28">
            <w:pPr>
              <w:widowControl/>
              <w:spacing w:before="125" w:after="125" w:line="400" w:lineRule="atLeast"/>
              <w:jc w:val="center"/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</w:rPr>
              <w:t>沙溪镇古镇市容市貌执法检查一件事</w:t>
            </w:r>
          </w:p>
        </w:tc>
        <w:tc>
          <w:tcPr>
            <w:tcW w:w="87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EF572">
            <w:pPr>
              <w:widowControl/>
              <w:spacing w:before="125" w:after="125" w:line="400" w:lineRule="atLeast"/>
              <w:jc w:val="center"/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  <w:lang w:eastAsia="zh-CN"/>
              </w:rPr>
              <w:t>综合查一次</w:t>
            </w:r>
          </w:p>
        </w:tc>
        <w:tc>
          <w:tcPr>
            <w:tcW w:w="45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D249E">
            <w:pPr>
              <w:widowControl/>
              <w:spacing w:before="125" w:after="125" w:line="400" w:lineRule="atLeast"/>
              <w:jc w:val="center"/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  <w:lang w:eastAsia="zh-CN"/>
              </w:rPr>
              <w:t>全年</w:t>
            </w:r>
          </w:p>
        </w:tc>
        <w:tc>
          <w:tcPr>
            <w:tcW w:w="98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4D315">
            <w:pPr>
              <w:widowControl/>
              <w:spacing w:before="125" w:after="125" w:line="400" w:lineRule="atLeast"/>
              <w:jc w:val="center"/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  <w:lang w:eastAsia="zh-CN"/>
              </w:rPr>
              <w:t>沙溪镇古镇所有店铺</w:t>
            </w:r>
          </w:p>
        </w:tc>
        <w:tc>
          <w:tcPr>
            <w:tcW w:w="94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204F5">
            <w:pPr>
              <w:widowControl/>
              <w:spacing w:before="125" w:after="125" w:line="400" w:lineRule="atLeast"/>
              <w:jc w:val="center"/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沙溪镇人民政府</w:t>
            </w:r>
          </w:p>
        </w:tc>
      </w:tr>
      <w:tr w14:paraId="3871F1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44" w:type="pct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5E306">
            <w:pPr>
              <w:widowControl/>
              <w:spacing w:before="125" w:after="125"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297" w:type="pct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C7DAE">
            <w:pPr>
              <w:widowControl/>
              <w:spacing w:before="125" w:after="125" w:line="400" w:lineRule="atLeast"/>
              <w:jc w:val="center"/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</w:rPr>
              <w:t>沙溪镇“七浦塘”太仓沙溪段执法检查一件事</w:t>
            </w:r>
          </w:p>
        </w:tc>
        <w:tc>
          <w:tcPr>
            <w:tcW w:w="872" w:type="pct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B96E1">
            <w:pPr>
              <w:widowControl/>
              <w:spacing w:before="125" w:after="125" w:line="400" w:lineRule="atLeast"/>
              <w:jc w:val="center"/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  <w:lang w:eastAsia="zh-CN"/>
              </w:rPr>
              <w:t>综合查一次</w:t>
            </w:r>
          </w:p>
        </w:tc>
        <w:tc>
          <w:tcPr>
            <w:tcW w:w="451" w:type="pct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4FF48">
            <w:pPr>
              <w:widowControl/>
              <w:spacing w:before="125" w:after="125" w:line="400" w:lineRule="atLeast"/>
              <w:jc w:val="center"/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</w:rPr>
              <w:t>全年</w:t>
            </w:r>
          </w:p>
        </w:tc>
        <w:tc>
          <w:tcPr>
            <w:tcW w:w="989" w:type="pct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14A2A">
            <w:pPr>
              <w:widowControl/>
              <w:spacing w:before="125" w:after="125" w:line="400" w:lineRule="atLeast"/>
              <w:jc w:val="center"/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  <w:lang w:eastAsia="zh-CN"/>
              </w:rPr>
              <w:t>七浦塘沙溪段沿线直接责任人（单位）</w:t>
            </w:r>
          </w:p>
        </w:tc>
        <w:tc>
          <w:tcPr>
            <w:tcW w:w="945" w:type="pct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EE4CF">
            <w:pPr>
              <w:widowControl/>
              <w:spacing w:before="125" w:after="125" w:line="400" w:lineRule="atLeast"/>
              <w:jc w:val="center"/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沙溪镇人民政府</w:t>
            </w:r>
          </w:p>
        </w:tc>
      </w:tr>
      <w:tr w14:paraId="2DF0F3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4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CC2D5">
            <w:pPr>
              <w:widowControl/>
              <w:spacing w:before="125" w:after="125"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29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C6AEF">
            <w:pPr>
              <w:widowControl/>
              <w:spacing w:before="125" w:after="125" w:line="400" w:lineRule="atLeast"/>
              <w:jc w:val="center"/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</w:rPr>
              <w:t>双随机检查</w:t>
            </w:r>
          </w:p>
        </w:tc>
        <w:tc>
          <w:tcPr>
            <w:tcW w:w="87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9CFEB">
            <w:pPr>
              <w:widowControl/>
              <w:spacing w:before="125" w:after="125" w:line="400" w:lineRule="atLeast"/>
              <w:jc w:val="center"/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</w:rPr>
              <w:t>双随机、</w:t>
            </w:r>
          </w:p>
          <w:p w14:paraId="53C40FE8">
            <w:pPr>
              <w:widowControl/>
              <w:spacing w:before="125" w:after="125" w:line="400" w:lineRule="atLeast"/>
              <w:jc w:val="center"/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</w:rPr>
              <w:t>一公开</w:t>
            </w:r>
          </w:p>
        </w:tc>
        <w:tc>
          <w:tcPr>
            <w:tcW w:w="45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52D8E">
            <w:pPr>
              <w:widowControl/>
              <w:spacing w:before="125" w:after="125" w:line="400" w:lineRule="atLeast"/>
              <w:jc w:val="center"/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</w:rPr>
              <w:t>全年</w:t>
            </w:r>
          </w:p>
        </w:tc>
        <w:tc>
          <w:tcPr>
            <w:tcW w:w="98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C542">
            <w:pPr>
              <w:widowControl/>
              <w:spacing w:before="125" w:after="125" w:line="400" w:lineRule="atLeast"/>
              <w:jc w:val="center"/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  <w:lang w:eastAsia="zh-CN"/>
              </w:rPr>
              <w:t>全</w:t>
            </w: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  <w:lang w:val="en-US" w:eastAsia="zh-CN"/>
              </w:rPr>
              <w:t>镇</w:t>
            </w:r>
          </w:p>
        </w:tc>
        <w:tc>
          <w:tcPr>
            <w:tcW w:w="94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17E9C">
            <w:pPr>
              <w:widowControl/>
              <w:spacing w:before="125" w:after="125" w:line="400" w:lineRule="atLeast"/>
              <w:jc w:val="center"/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沙溪镇人民政府</w:t>
            </w:r>
          </w:p>
        </w:tc>
      </w:tr>
    </w:tbl>
    <w:p w14:paraId="72619E56">
      <w:pPr>
        <w:rPr>
          <w:rFonts w:ascii="仿宋_GB2312" w:eastAsia="仿宋_GB2312"/>
          <w:sz w:val="32"/>
          <w:szCs w:val="32"/>
        </w:rPr>
      </w:pPr>
    </w:p>
    <w:p w14:paraId="5B47917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备注：本计划不包含根据投诉举报、转办交办、数据监测等线索实施的行政检查。</w:t>
      </w:r>
    </w:p>
    <w:p w14:paraId="39A265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5283"/>
    <w:rsid w:val="000A7758"/>
    <w:rsid w:val="0019609C"/>
    <w:rsid w:val="007756C4"/>
    <w:rsid w:val="007E5538"/>
    <w:rsid w:val="00931F54"/>
    <w:rsid w:val="00CE2AA6"/>
    <w:rsid w:val="00D55283"/>
    <w:rsid w:val="030F12F9"/>
    <w:rsid w:val="10EC17B7"/>
    <w:rsid w:val="10FC7207"/>
    <w:rsid w:val="1A442A69"/>
    <w:rsid w:val="1CEB326A"/>
    <w:rsid w:val="1E522E75"/>
    <w:rsid w:val="34AF3BE8"/>
    <w:rsid w:val="3AA7481D"/>
    <w:rsid w:val="3AB575FD"/>
    <w:rsid w:val="407056B1"/>
    <w:rsid w:val="43A0518E"/>
    <w:rsid w:val="53A219F9"/>
    <w:rsid w:val="71DE1BCB"/>
    <w:rsid w:val="7A3902E6"/>
    <w:rsid w:val="7A480529"/>
    <w:rsid w:val="7AA03467"/>
    <w:rsid w:val="7E4D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124</Characters>
  <Lines>1</Lines>
  <Paragraphs>1</Paragraphs>
  <TotalTime>2</TotalTime>
  <ScaleCrop>false</ScaleCrop>
  <LinksUpToDate>false</LinksUpToDate>
  <CharactersWithSpaces>124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2025-06-12T06:22:00Z</dcterms:created>
  <dc:creator>i</dc:creator>
  <cp:lastModifiedBy>魚心</cp:lastModifiedBy>
  <dcterms:modified xsi:type="dcterms:W3CDTF">2026-01-28T08:09:07Z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eyJoZGlkIjoiMDlkZTg2ZjQyZDc1NzgxNGI5NzY1NmZmOWQxODcxOGQiLCJ1c2VySWQiOiI2MDIzNjIzNDEifQ==</vt:lpwstr>
  </property>
  <property fmtid="{D5CDD505-2E9C-101B-9397-08002B2CF9AE}" pid="3" name="KSOProductBuildVer">
    <vt:lpwstr>2052-12.1.0.24657</vt:lpwstr>
  </property>
  <property fmtid="{D5CDD505-2E9C-101B-9397-08002B2CF9AE}" pid="4" name="ICV">
    <vt:lpwstr>BF719A85090C46F0A758808FD1BD2D37_12</vt:lpwstr>
  </property>
</Properties>
</file>