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劳务派遣单位年度经营情况报告核验（</w:t>
      </w:r>
      <w:r>
        <w:rPr>
          <w:rFonts w:hint="eastAsia"/>
          <w:lang w:val="en-US" w:eastAsia="zh-CN"/>
        </w:rPr>
        <w:t>申请</w:t>
      </w:r>
      <w:r>
        <w:rPr>
          <w:rFonts w:hint="eastAsia"/>
          <w:lang w:eastAsia="zh-CN"/>
        </w:rPr>
        <w:t>）</w:t>
      </w:r>
    </w:p>
    <w:p>
      <w:pPr>
        <w:pStyle w:val="3"/>
        <w:numPr>
          <w:ilvl w:val="1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网办大厅</w:t>
      </w:r>
    </w:p>
    <w:p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网址：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HYPERLINK "https://rs.jshrss.jiangsu.gov.cn/index/" </w:instrText>
      </w:r>
      <w:r>
        <w:rPr>
          <w:lang w:eastAsia="zh-CN"/>
        </w:rPr>
        <w:fldChar w:fldCharType="separate"/>
      </w:r>
      <w:r>
        <w:rPr>
          <w:rStyle w:val="8"/>
          <w:lang w:eastAsia="zh-CN"/>
        </w:rPr>
        <w:t>https://rs.jshrss.jiangsu.gov.cn/index/</w:t>
      </w:r>
      <w:r>
        <w:rPr>
          <w:lang w:eastAsia="zh-CN"/>
        </w:rPr>
        <w:fldChar w:fldCharType="end"/>
      </w:r>
      <w:r>
        <w:rPr>
          <w:lang w:eastAsia="zh-CN"/>
        </w:rPr>
        <w:t> </w:t>
      </w:r>
      <w:r>
        <w:rPr>
          <w:rFonts w:hint="eastAsia"/>
          <w:sz w:val="21"/>
          <w:szCs w:val="21"/>
          <w:lang w:eastAsia="zh-CN"/>
        </w:rPr>
        <w:t xml:space="preserve"> 即可看到如下登录界面</w:t>
      </w:r>
    </w:p>
    <w:p>
      <w:pPr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点击登录，输入</w:t>
      </w:r>
      <w:bookmarkStart w:id="0" w:name="_GoBack"/>
      <w:bookmarkEnd w:id="0"/>
      <w:r>
        <w:rPr>
          <w:rFonts w:hint="eastAsia"/>
          <w:sz w:val="21"/>
          <w:szCs w:val="21"/>
          <w:lang w:eastAsia="zh-CN"/>
        </w:rPr>
        <w:t>单位账号密码登录</w:t>
      </w:r>
    </w:p>
    <w:p>
      <w:pPr>
        <w:rPr>
          <w:rFonts w:hint="eastAsia"/>
          <w:sz w:val="21"/>
          <w:szCs w:val="21"/>
          <w:lang w:eastAsia="zh-CN"/>
        </w:rPr>
      </w:pPr>
      <w:r>
        <w:drawing>
          <wp:inline distT="0" distB="0" distL="114300" distR="114300">
            <wp:extent cx="5266055" cy="2560320"/>
            <wp:effectExtent l="0" t="0" r="10795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3"/>
        <w:numPr>
          <w:ilvl w:val="1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操作界面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2519045"/>
            <wp:effectExtent l="0" t="0" r="13335" b="146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申请页面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1.2.1 </w:t>
      </w:r>
      <w:r>
        <w:rPr>
          <w:rFonts w:hint="eastAsia"/>
          <w:lang w:eastAsia="zh-CN"/>
        </w:rPr>
        <w:t>劳务派遣单位年度经营情况报告核验</w:t>
      </w:r>
      <w:r>
        <w:rPr>
          <w:rFonts w:hint="eastAsia"/>
          <w:lang w:val="en-US" w:eastAsia="zh-CN"/>
        </w:rPr>
        <w:t>申请主页面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58435" cy="2578735"/>
            <wp:effectExtent l="0" t="0" r="184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1.2.2 劳务派遣单位信用等级评价自评表申请页面</w:t>
      </w:r>
    </w:p>
    <w:p>
      <w:r>
        <w:drawing>
          <wp:inline distT="0" distB="0" distL="114300" distR="114300">
            <wp:extent cx="5270500" cy="25469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6690" cy="2372995"/>
            <wp:effectExtent l="0" t="0" r="1016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1.3操作步骤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1.3.1 申请信息填写</w:t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1.3.1.1 单位需根据实际情况填写主页面信息（带星号为必填） </w:t>
      </w:r>
    </w:p>
    <w:p>
      <w:r>
        <w:drawing>
          <wp:inline distT="0" distB="0" distL="114300" distR="114300">
            <wp:extent cx="5266690" cy="2573020"/>
            <wp:effectExtent l="0" t="0" r="10160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1.3.1.2 单位需根据实际情况如实填写自评表信息</w:t>
      </w:r>
    </w:p>
    <w:p>
      <w:r>
        <w:drawing>
          <wp:inline distT="0" distB="0" distL="114300" distR="114300">
            <wp:extent cx="5266690" cy="2350770"/>
            <wp:effectExtent l="0" t="0" r="10160" b="1143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1610" cy="2548255"/>
            <wp:effectExtent l="0" t="0" r="15240" b="44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2527300"/>
            <wp:effectExtent l="0" t="0" r="508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 w:val="0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 xml:space="preserve">注：劳务派遣单位信用等级评价自评表信息进行过修改操作（修改选项、上传图片/pdf等操作），必须点击 </w:t>
      </w:r>
      <w:r>
        <w:rPr>
          <w:rFonts w:hint="eastAsia"/>
          <w:b/>
          <w:bCs/>
          <w:color w:val="FF0000"/>
          <w:lang w:val="en-US" w:eastAsia="zh-CN"/>
        </w:rPr>
        <w:t xml:space="preserve">提交自评表 </w:t>
      </w:r>
      <w:r>
        <w:rPr>
          <w:rFonts w:hint="eastAsia" w:eastAsiaTheme="minorEastAsia"/>
          <w:b w:val="0"/>
          <w:bCs w:val="0"/>
          <w:color w:val="FF0000"/>
          <w:lang w:val="en-US" w:eastAsia="zh-CN"/>
        </w:rPr>
        <w:t>按钮</w:t>
      </w:r>
      <w:r>
        <w:rPr>
          <w:rFonts w:hint="eastAsia"/>
          <w:b w:val="0"/>
          <w:bCs w:val="0"/>
          <w:color w:val="FF0000"/>
          <w:lang w:val="en-US" w:eastAsia="zh-CN"/>
        </w:rPr>
        <w:t>进行保存操作，防止造成填写信息有误的情况！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1.3.2 点击材料列表，上传审核所需的材料，点击切换上传模式可切换至上传文件模式，点击图中位置上传相关材料文件。</w:t>
      </w:r>
    </w:p>
    <w:p>
      <w:r>
        <w:drawing>
          <wp:inline distT="0" distB="0" distL="114300" distR="114300">
            <wp:extent cx="5268595" cy="2606675"/>
            <wp:effectExtent l="0" t="0" r="8255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1.3.3 申请成功</w:t>
      </w:r>
    </w:p>
    <w:p>
      <w:r>
        <w:drawing>
          <wp:inline distT="0" distB="0" distL="114300" distR="114300">
            <wp:extent cx="5268595" cy="2581910"/>
            <wp:effectExtent l="0" t="0" r="8255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办件进度查询</w:t>
      </w:r>
    </w:p>
    <w:p>
      <w:r>
        <w:drawing>
          <wp:inline distT="0" distB="0" distL="114300" distR="114300">
            <wp:extent cx="5266690" cy="2518410"/>
            <wp:effectExtent l="0" t="0" r="10160" b="1524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2579370"/>
            <wp:effectExtent l="0" t="0" r="10795" b="114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numPr>
          <w:ilvl w:val="1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退回修改</w:t>
      </w:r>
    </w:p>
    <w:p>
      <w:r>
        <w:drawing>
          <wp:inline distT="0" distB="0" distL="114300" distR="114300">
            <wp:extent cx="5267325" cy="2574290"/>
            <wp:effectExtent l="0" t="0" r="9525" b="1651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2569210"/>
            <wp:effectExtent l="0" t="0" r="3810" b="254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543175"/>
            <wp:effectExtent l="0" t="0" r="10160" b="952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2548890"/>
            <wp:effectExtent l="0" t="0" r="2540" b="381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F642DE"/>
    <w:multiLevelType w:val="multilevel"/>
    <w:tmpl w:val="A7F642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YjIwMTU4Y2JjYzlkMTY4N2Y3Y2YxZmVmNGNlOGQifQ=="/>
  </w:docVars>
  <w:rsids>
    <w:rsidRoot w:val="33620F2C"/>
    <w:rsid w:val="014F6463"/>
    <w:rsid w:val="238D5D3D"/>
    <w:rsid w:val="33620F2C"/>
    <w:rsid w:val="534E2F63"/>
    <w:rsid w:val="54D329B4"/>
    <w:rsid w:val="687C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304</Words>
  <Characters>381</Characters>
  <Lines>0</Lines>
  <Paragraphs>0</Paragraphs>
  <TotalTime>8</TotalTime>
  <ScaleCrop>false</ScaleCrop>
  <LinksUpToDate>false</LinksUpToDate>
  <CharactersWithSpaces>394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2024-03-13T05:47:00Z</dcterms:created>
  <dc:creator>L</dc:creator>
  <cp:lastModifiedBy>L</cp:lastModifiedBy>
  <dcterms:modified xsi:type="dcterms:W3CDTF">2024-03-13T07:17:22Z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E4B9B148342B4B518ADF77ABD68142CB_11</vt:lpwstr>
  </property>
</Properties>
</file>