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关于《太仓高新区人力资源保障相关政策》的</w:t>
      </w:r>
      <w:r>
        <w:rPr>
          <w:rFonts w:hint="eastAsia" w:ascii="Times New Roman" w:hAnsi="Times New Roman" w:eastAsia="方正小标宋_GBK" w:cs="Times New Roman"/>
          <w:sz w:val="44"/>
          <w:szCs w:val="44"/>
          <w:lang w:val="en-US" w:eastAsia="zh-CN"/>
        </w:rPr>
        <w:t>起草情况</w:t>
      </w:r>
      <w:bookmarkStart w:id="0" w:name="_GoBack"/>
      <w:bookmarkEnd w:id="0"/>
      <w:r>
        <w:rPr>
          <w:rFonts w:ascii="Times New Roman" w:hAnsi="Times New Roman" w:eastAsia="方正小标宋_GBK" w:cs="Times New Roman"/>
          <w:sz w:val="44"/>
          <w:szCs w:val="44"/>
        </w:rPr>
        <w:t>说明</w:t>
      </w:r>
    </w:p>
    <w:p>
      <w:pPr>
        <w:spacing w:line="600" w:lineRule="exact"/>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一、制定的必要性</w:t>
      </w:r>
    </w:p>
    <w:p>
      <w:pPr>
        <w:spacing w:line="600" w:lineRule="exact"/>
        <w:ind w:firstLine="660"/>
        <w:rPr>
          <w:rFonts w:ascii="Times New Roman" w:hAnsi="Times New Roman" w:eastAsia="仿宋_GB2312" w:cs="Times New Roman"/>
          <w:color w:val="222222"/>
          <w:kern w:val="0"/>
          <w:sz w:val="32"/>
          <w:szCs w:val="32"/>
        </w:rPr>
      </w:pPr>
      <w:r>
        <w:rPr>
          <w:rFonts w:ascii="Times New Roman" w:hAnsi="Times New Roman" w:eastAsia="仿宋_GB2312" w:cs="Times New Roman"/>
          <w:sz w:val="32"/>
          <w:szCs w:val="32"/>
        </w:rPr>
        <w:t>为贯彻落实高新区高质量发展，奋力创建国家级高新区，助力优化企业营商环境，抢抓用人留人机遇，针对高新区目前外来务工人员减少、高技能人才紧缺等实际突出问题，特制定《太仓高新区人力资源保障相关政策》。</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二、制定依据</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1、《新冠肺炎疫情防控期间助力企业复工复产的就业扶持政策实施细则》（太人社〔2020〕6号），制定机关：太仓市人社局、太仓市工信局、太仓市财政局、太仓市金融局，发布日期：2020年2月25日。</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2、《市政府办公室关于印发太仓市职业技能提升行动实施方案（2019-2021年）的通知》（太政办〔2020〕20号）</w:t>
      </w:r>
      <w:r>
        <w:rPr>
          <w:rFonts w:ascii="Times New Roman" w:hAnsi="Times New Roman" w:eastAsia="仿宋_GB2312" w:cs="Times New Roman"/>
          <w:spacing w:val="8"/>
          <w:kern w:val="0"/>
          <w:sz w:val="32"/>
          <w:szCs w:val="32"/>
        </w:rPr>
        <w:t>，制定机关：太仓市政府办公室</w:t>
      </w:r>
      <w:r>
        <w:rPr>
          <w:rFonts w:hint="eastAsia" w:ascii="Times New Roman" w:hAnsi="Times New Roman" w:eastAsia="仿宋_GB2312" w:cs="Times New Roman"/>
          <w:spacing w:val="8"/>
          <w:kern w:val="0"/>
          <w:sz w:val="32"/>
          <w:szCs w:val="32"/>
        </w:rPr>
        <w:t>，</w:t>
      </w:r>
      <w:r>
        <w:rPr>
          <w:rFonts w:ascii="Times New Roman" w:hAnsi="Times New Roman" w:eastAsia="仿宋_GB2312" w:cs="Times New Roman"/>
          <w:spacing w:val="8"/>
          <w:kern w:val="0"/>
          <w:sz w:val="32"/>
          <w:szCs w:val="32"/>
        </w:rPr>
        <w:t>发布日期</w:t>
      </w:r>
      <w:r>
        <w:rPr>
          <w:rFonts w:hint="eastAsia" w:ascii="Times New Roman" w:hAnsi="Times New Roman" w:eastAsia="仿宋_GB2312" w:cs="Times New Roman"/>
          <w:spacing w:val="8"/>
          <w:kern w:val="0"/>
          <w:sz w:val="32"/>
          <w:szCs w:val="32"/>
        </w:rPr>
        <w:t>：2</w:t>
      </w:r>
      <w:r>
        <w:rPr>
          <w:rFonts w:ascii="Times New Roman" w:hAnsi="Times New Roman" w:eastAsia="仿宋_GB2312" w:cs="Times New Roman"/>
          <w:spacing w:val="8"/>
          <w:kern w:val="0"/>
          <w:sz w:val="32"/>
          <w:szCs w:val="32"/>
        </w:rPr>
        <w:t>020年</w:t>
      </w:r>
      <w:r>
        <w:rPr>
          <w:rFonts w:hint="eastAsia" w:ascii="Times New Roman" w:hAnsi="Times New Roman" w:eastAsia="仿宋_GB2312" w:cs="Times New Roman"/>
          <w:spacing w:val="8"/>
          <w:kern w:val="0"/>
          <w:sz w:val="32"/>
          <w:szCs w:val="32"/>
        </w:rPr>
        <w:t>3月5日</w:t>
      </w:r>
      <w:r>
        <w:rPr>
          <w:rFonts w:ascii="Times New Roman" w:hAnsi="Times New Roman" w:eastAsia="仿宋_GB2312" w:cs="Times New Roman"/>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3、关于印发《太仓市人力资源服务机构用工政策补贴实施办法》（试行）的通知（太人社〔2020〕82号），制定机关：太仓市人社局</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发布日期</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020年</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2月</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7日。</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4、《太仓市人才乐居工程实施细则(试行)》</w:t>
      </w:r>
      <w:r>
        <w:rPr>
          <w:rFonts w:hint="eastAsia" w:ascii="Times New Roman" w:hAnsi="Times New Roman" w:eastAsia="仿宋_GB2312" w:cs="Times New Roman"/>
          <w:sz w:val="32"/>
          <w:szCs w:val="32"/>
        </w:rPr>
        <w:t>（太委发</w:t>
      </w:r>
      <w:r>
        <w:rPr>
          <w:rFonts w:ascii="Times New Roman" w:hAnsi="Times New Roman" w:eastAsia="仿宋_GB2312" w:cs="Times New Roman"/>
          <w:sz w:val="32"/>
          <w:szCs w:val="32"/>
        </w:rPr>
        <w:t>〔2018〕</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07号</w:t>
      </w:r>
      <w:r>
        <w:rPr>
          <w:rFonts w:hint="eastAsia" w:ascii="Times New Roman" w:hAnsi="Times New Roman" w:eastAsia="仿宋_GB2312" w:cs="Times New Roman"/>
          <w:sz w:val="32"/>
          <w:szCs w:val="32"/>
        </w:rPr>
        <w:t>），制定机关：中共太仓市委办公室、市政府办公室，发布时间：2</w:t>
      </w:r>
      <w:r>
        <w:rPr>
          <w:rFonts w:ascii="Times New Roman" w:hAnsi="Times New Roman" w:eastAsia="仿宋_GB2312" w:cs="Times New Roman"/>
          <w:sz w:val="32"/>
          <w:szCs w:val="32"/>
        </w:rPr>
        <w:t>018年</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1月</w:t>
      </w:r>
      <w:r>
        <w:rPr>
          <w:rFonts w:hint="eastAsia" w:ascii="Times New Roman" w:hAnsi="Times New Roman" w:eastAsia="仿宋_GB2312" w:cs="Times New Roman"/>
          <w:sz w:val="32"/>
          <w:szCs w:val="32"/>
        </w:rPr>
        <w:t>6日。</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三、制定过程</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 w:cs="Times New Roman"/>
          <w:sz w:val="32"/>
          <w:szCs w:val="32"/>
        </w:rPr>
        <w:t>1、起草过程。2021</w:t>
      </w:r>
      <w:r>
        <w:rPr>
          <w:rFonts w:ascii="Times New Roman" w:hAnsi="Times New Roman" w:eastAsia="仿宋_GB2312" w:cs="Times New Roman"/>
          <w:sz w:val="32"/>
          <w:szCs w:val="32"/>
        </w:rPr>
        <w:t>年2月，高新区人社局着手《太仓高新区人力资源保障相关政策》的起草工作，2021年2月至2021年3月期间，对初稿进行完善，于2021年4月形成征求意见稿，于2021年4月形成送审稿。</w:t>
      </w:r>
    </w:p>
    <w:p>
      <w:pPr>
        <w:pStyle w:val="5"/>
        <w:widowControl/>
        <w:spacing w:line="60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仿宋"/>
          <w:sz w:val="32"/>
          <w:szCs w:val="32"/>
        </w:rPr>
        <w:t>2、</w:t>
      </w:r>
      <w:r>
        <w:rPr>
          <w:rFonts w:ascii="Times New Roman" w:hAnsi="Times New Roman" w:eastAsia="楷体"/>
          <w:color w:val="000000"/>
          <w:sz w:val="32"/>
          <w:szCs w:val="32"/>
        </w:rPr>
        <w:t>意见征求及采纳情况。2021</w:t>
      </w:r>
      <w:r>
        <w:rPr>
          <w:rFonts w:ascii="Times New Roman" w:hAnsi="Times New Roman" w:eastAsia="仿宋_GB2312"/>
          <w:sz w:val="32"/>
          <w:szCs w:val="32"/>
        </w:rPr>
        <w:t>年5 月6日至5月20日，</w:t>
      </w:r>
      <w:r>
        <w:rPr>
          <w:rFonts w:ascii="Times New Roman" w:hAnsi="Times New Roman" w:eastAsia="仿宋_GB2312"/>
          <w:bCs/>
          <w:sz w:val="32"/>
          <w:szCs w:val="32"/>
        </w:rPr>
        <w:t>《</w:t>
      </w:r>
      <w:r>
        <w:rPr>
          <w:rFonts w:ascii="Times New Roman" w:hAnsi="Times New Roman" w:eastAsia="仿宋_GB2312"/>
          <w:sz w:val="32"/>
          <w:szCs w:val="32"/>
        </w:rPr>
        <w:t>太仓高新区人力资源保障相关政策</w:t>
      </w:r>
      <w:r>
        <w:rPr>
          <w:rFonts w:ascii="Times New Roman" w:hAnsi="Times New Roman" w:eastAsia="仿宋_GB2312"/>
          <w:bCs/>
          <w:sz w:val="32"/>
          <w:szCs w:val="32"/>
        </w:rPr>
        <w:t>》</w:t>
      </w:r>
      <w:r>
        <w:rPr>
          <w:rFonts w:ascii="Times New Roman" w:hAnsi="Times New Roman" w:eastAsia="仿宋_GB2312"/>
          <w:bCs/>
          <w:sz w:val="32"/>
          <w:szCs w:val="32"/>
          <w:shd w:val="clear" w:color="auto" w:fill="FFFFFF"/>
        </w:rPr>
        <w:t>通过市政府门户网站公开征求意见，征求</w:t>
      </w:r>
      <w:r>
        <w:rPr>
          <w:rFonts w:ascii="Times New Roman" w:hAnsi="Times New Roman" w:eastAsia="仿宋_GB2312"/>
          <w:sz w:val="32"/>
          <w:szCs w:val="32"/>
          <w:shd w:val="clear" w:color="auto" w:fill="FFFFFF"/>
        </w:rPr>
        <w:t>意见期间未收到反馈意见。</w:t>
      </w:r>
    </w:p>
    <w:p>
      <w:pPr>
        <w:spacing w:line="600" w:lineRule="exact"/>
        <w:ind w:firstLine="640"/>
        <w:rPr>
          <w:rFonts w:ascii="Times New Roman" w:hAnsi="Times New Roman" w:eastAsia="仿宋_GB2312" w:cs="Times New Roman"/>
          <w:kern w:val="0"/>
          <w:sz w:val="32"/>
          <w:szCs w:val="32"/>
          <w:shd w:val="clear" w:color="auto" w:fill="FFFFFF"/>
        </w:rPr>
      </w:pPr>
      <w:r>
        <w:rPr>
          <w:rFonts w:ascii="Times New Roman" w:hAnsi="Times New Roman" w:eastAsia="楷体" w:cs="Times New Roman"/>
          <w:kern w:val="0"/>
          <w:sz w:val="32"/>
          <w:szCs w:val="32"/>
          <w:shd w:val="clear" w:color="auto" w:fill="FFFFFF"/>
        </w:rPr>
        <w:t>3、制定机关合法性审核情况。2021年5月25日，</w:t>
      </w:r>
      <w:r>
        <w:rPr>
          <w:rFonts w:ascii="Times New Roman" w:hAnsi="Times New Roman" w:eastAsia="仿宋_GB2312" w:cs="Times New Roman"/>
          <w:bCs/>
          <w:kern w:val="0"/>
          <w:sz w:val="32"/>
          <w:szCs w:val="32"/>
          <w:shd w:val="clear" w:color="auto" w:fill="FFFFFF"/>
          <w:lang w:bidi="ar"/>
        </w:rPr>
        <w:t>太仓</w:t>
      </w:r>
      <w:r>
        <w:rPr>
          <w:rFonts w:hint="eastAsia" w:ascii="Times New Roman" w:hAnsi="Times New Roman" w:eastAsia="仿宋_GB2312" w:cs="Times New Roman"/>
          <w:sz w:val="32"/>
          <w:szCs w:val="32"/>
        </w:rPr>
        <w:t>高新区</w:t>
      </w:r>
      <w:r>
        <w:rPr>
          <w:rFonts w:ascii="Times New Roman" w:hAnsi="Times New Roman" w:eastAsia="仿宋_GB2312" w:cs="Times New Roman"/>
          <w:sz w:val="32"/>
          <w:szCs w:val="32"/>
        </w:rPr>
        <w:t>聘请的法律顾问单位对</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太仓高新区人力资源保障相关政策</w:t>
      </w:r>
      <w:r>
        <w:rPr>
          <w:rFonts w:ascii="Times New Roman" w:hAnsi="Times New Roman" w:eastAsia="仿宋_GB2312" w:cs="Times New Roman"/>
          <w:bCs/>
          <w:sz w:val="32"/>
          <w:szCs w:val="32"/>
        </w:rPr>
        <w:t>》进行了合法性审核，并出具了《关于&lt;太仓高新区人力资源保障相关政策&gt;的合法性审核意见书》,</w:t>
      </w:r>
      <w:r>
        <w:rPr>
          <w:rFonts w:ascii="Times New Roman" w:hAnsi="Times New Roman" w:eastAsia="仿宋_GB2312" w:cs="Times New Roman"/>
          <w:kern w:val="0"/>
          <w:sz w:val="32"/>
          <w:szCs w:val="32"/>
          <w:shd w:val="clear" w:color="auto" w:fill="FFFFFF"/>
        </w:rPr>
        <w:t>认为该实施办法符合有关法律法规和国家政策规定。</w:t>
      </w:r>
    </w:p>
    <w:p>
      <w:pPr>
        <w:spacing w:line="600" w:lineRule="exact"/>
        <w:ind w:firstLine="640"/>
        <w:rPr>
          <w:rFonts w:ascii="Times New Roman" w:hAnsi="Times New Roman" w:eastAsia="仿宋_GB2312" w:cs="Times New Roman"/>
          <w:kern w:val="0"/>
          <w:sz w:val="32"/>
          <w:szCs w:val="32"/>
          <w:shd w:val="clear" w:color="auto" w:fill="FFFFFF"/>
        </w:rPr>
      </w:pPr>
      <w:r>
        <w:rPr>
          <w:rFonts w:ascii="Times New Roman" w:hAnsi="Times New Roman" w:eastAsia="楷体" w:cs="Times New Roman"/>
          <w:kern w:val="0"/>
          <w:sz w:val="32"/>
          <w:szCs w:val="32"/>
          <w:shd w:val="clear" w:color="auto" w:fill="FFFFFF"/>
        </w:rPr>
        <w:t>4、集体审议和决定情况。</w:t>
      </w:r>
      <w:r>
        <w:rPr>
          <w:rFonts w:ascii="Times New Roman" w:hAnsi="Times New Roman" w:eastAsia="仿宋_GB2312" w:cs="Times New Roman"/>
          <w:kern w:val="0"/>
          <w:sz w:val="32"/>
          <w:szCs w:val="32"/>
          <w:shd w:val="clear" w:color="auto" w:fill="FFFFFF"/>
        </w:rPr>
        <w:t>2021年6月23日，</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太仓高新区人力资源保障相关政策</w:t>
      </w:r>
      <w:r>
        <w:rPr>
          <w:rFonts w:ascii="Times New Roman" w:hAnsi="Times New Roman" w:eastAsia="仿宋_GB2312" w:cs="Times New Roman"/>
          <w:bCs/>
          <w:sz w:val="32"/>
          <w:szCs w:val="32"/>
        </w:rPr>
        <w:t>》</w:t>
      </w:r>
      <w:r>
        <w:rPr>
          <w:rFonts w:ascii="Times New Roman" w:hAnsi="Times New Roman" w:eastAsia="仿宋_GB2312" w:cs="Times New Roman"/>
          <w:kern w:val="0"/>
          <w:sz w:val="32"/>
          <w:szCs w:val="32"/>
          <w:shd w:val="clear" w:color="auto" w:fill="FFFFFF"/>
        </w:rPr>
        <w:t>经高新区党工委会议审议通过。</w:t>
      </w:r>
    </w:p>
    <w:p>
      <w:pPr>
        <w:spacing w:line="600" w:lineRule="exact"/>
        <w:ind w:firstLine="640"/>
        <w:rPr>
          <w:rFonts w:ascii="Times New Roman" w:hAnsi="Times New Roman" w:eastAsia="仿宋_GB2312" w:cs="Times New Roman"/>
          <w:kern w:val="0"/>
          <w:sz w:val="32"/>
          <w:szCs w:val="32"/>
          <w:shd w:val="clear" w:color="auto" w:fill="FFFFFF"/>
        </w:rPr>
      </w:pPr>
      <w:r>
        <w:rPr>
          <w:rFonts w:ascii="Times New Roman" w:hAnsi="Times New Roman" w:eastAsia="楷体" w:cs="Times New Roman"/>
          <w:kern w:val="0"/>
          <w:sz w:val="32"/>
          <w:szCs w:val="32"/>
          <w:shd w:val="clear" w:color="auto" w:fill="FFFFFF"/>
        </w:rPr>
        <w:t>5、公开发布情况。</w:t>
      </w:r>
      <w:r>
        <w:rPr>
          <w:rFonts w:ascii="Times New Roman" w:hAnsi="Times New Roman" w:eastAsia="仿宋_GB2312" w:cs="Times New Roman"/>
          <w:kern w:val="0"/>
          <w:sz w:val="32"/>
          <w:szCs w:val="32"/>
          <w:shd w:val="clear" w:color="auto" w:fill="FFFFFF"/>
        </w:rPr>
        <w:t>2021年6月30日，太仓高新区管委会发布</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太仓高新区人力资源保障相关政策</w:t>
      </w:r>
      <w:r>
        <w:rPr>
          <w:rFonts w:ascii="Times New Roman" w:hAnsi="Times New Roman" w:eastAsia="仿宋_GB2312" w:cs="Times New Roman"/>
          <w:bCs/>
          <w:sz w:val="32"/>
          <w:szCs w:val="32"/>
        </w:rPr>
        <w:t>》</w:t>
      </w:r>
      <w:r>
        <w:rPr>
          <w:rFonts w:ascii="Times New Roman" w:hAnsi="Times New Roman" w:eastAsia="仿宋_GB2312" w:cs="Times New Roman"/>
          <w:kern w:val="0"/>
          <w:sz w:val="32"/>
          <w:szCs w:val="32"/>
          <w:shd w:val="clear" w:color="auto" w:fill="FFFFFF"/>
        </w:rPr>
        <w:t>(太高新规〔2021〕1号)，该办法于2021年7月1日起施行。</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四、主要内容</w:t>
      </w:r>
    </w:p>
    <w:p>
      <w:pPr>
        <w:spacing w:line="600" w:lineRule="exact"/>
        <w:ind w:firstLine="660"/>
        <w:rPr>
          <w:rFonts w:ascii="Times New Roman" w:hAnsi="Times New Roman" w:eastAsia="仿宋_GB2312" w:cs="Times New Roman"/>
          <w:sz w:val="32"/>
          <w:szCs w:val="32"/>
        </w:rPr>
      </w:pPr>
      <w:r>
        <w:rPr>
          <w:rFonts w:ascii="Times New Roman" w:hAnsi="Times New Roman" w:eastAsia="仿宋_GB2312" w:cs="Times New Roman"/>
          <w:sz w:val="32"/>
          <w:szCs w:val="32"/>
        </w:rPr>
        <w:t>该实施细则共6条，修订的主要内容主要为以下几个方面：</w:t>
      </w:r>
    </w:p>
    <w:p>
      <w:pPr>
        <w:spacing w:line="600"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（一）首次来太就业补贴。</w:t>
      </w:r>
      <w:r>
        <w:rPr>
          <w:rFonts w:ascii="Times New Roman" w:hAnsi="Times New Roman" w:eastAsia="仿宋_GB2312" w:cs="Times New Roman"/>
          <w:sz w:val="32"/>
          <w:szCs w:val="32"/>
        </w:rPr>
        <w:t>对高新区企业吸纳外地户籍人员首次来太就业，签订一年及以上劳动合同并连续缴纳社会保险费满3个月，按照每人1000元标准给予一次性吸纳就业补贴；其中，对符合上述条件的本科及以上学历的人员，按照每人2000元标准给予一次性吸纳就业补贴；对当年度吸纳10人及以上本科及以上学历的企业，额外给予企业一次性奖励2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（二）技能提升培训补贴。</w:t>
      </w:r>
      <w:r>
        <w:rPr>
          <w:rFonts w:ascii="Times New Roman" w:hAnsi="Times New Roman" w:eastAsia="仿宋_GB2312" w:cs="Times New Roman"/>
          <w:sz w:val="32"/>
          <w:szCs w:val="32"/>
        </w:rPr>
        <w:t>对高新区企业培养技能型人才，开展职业技能培训，职工取得职业资格证书或职业等级证书的，按市职工岗位技能提升培训补贴标准一比一给予补贴。</w:t>
      </w:r>
    </w:p>
    <w:p>
      <w:pPr>
        <w:widowControl/>
        <w:spacing w:line="600" w:lineRule="exact"/>
        <w:ind w:firstLine="640" w:firstLineChars="200"/>
        <w:jc w:val="left"/>
        <w:rPr>
          <w:rFonts w:ascii="Times New Roman" w:hAnsi="Times New Roman" w:eastAsia="仿宋_GB2312" w:cs="Times New Roman"/>
          <w:sz w:val="32"/>
          <w:szCs w:val="32"/>
          <w:shd w:val="clear" w:color="FFFFFF" w:fill="D9D9D9"/>
        </w:rPr>
      </w:pPr>
      <w:r>
        <w:rPr>
          <w:rFonts w:ascii="Times New Roman" w:hAnsi="Times New Roman" w:eastAsia="楷体_GB2312" w:cs="Times New Roman"/>
          <w:sz w:val="32"/>
          <w:szCs w:val="32"/>
        </w:rPr>
        <w:t>（三）校企合作基地补贴。</w:t>
      </w:r>
      <w:r>
        <w:rPr>
          <w:rFonts w:ascii="Times New Roman" w:hAnsi="Times New Roman" w:eastAsia="仿宋_GB2312" w:cs="Times New Roman"/>
          <w:sz w:val="32"/>
          <w:szCs w:val="32"/>
        </w:rPr>
        <w:t>本市外职业技术类院校（经高新区人社局备案登记认可）与高新区规上工业企业签订校企合作协议，建立校企合作基地，定向为企业输出实习生和毕业生，稳定就业5个月以上，对符合条件的校企合作基地，输出满20人给予10万元运营补贴，输出满40人给予20万元运营补贴，输出满60人给予40万元运营补贴，输出满80人给予60万元运营补贴，输出满100人给予80万元运营补贴，输出满150人给予最高100万元运营补贴。（上述奖励就高不重复）</w:t>
      </w:r>
    </w:p>
    <w:p>
      <w:pPr>
        <w:widowControl/>
        <w:overflowPunct w:val="0"/>
        <w:adjustRightInd w:val="0"/>
        <w:snapToGrid w:val="0"/>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楷体_GB2312" w:cs="Times New Roman"/>
          <w:sz w:val="32"/>
          <w:szCs w:val="32"/>
        </w:rPr>
        <w:t>（四）实习转就业奖励。</w:t>
      </w:r>
      <w:r>
        <w:rPr>
          <w:rFonts w:ascii="Times New Roman" w:hAnsi="Times New Roman" w:eastAsia="仿宋_GB2312" w:cs="Times New Roman"/>
          <w:sz w:val="32"/>
          <w:szCs w:val="32"/>
        </w:rPr>
        <w:t>在高新区规上工业企业实习的大专及以上各类院校学生，实习期满，与企业签订一年及以上劳动合同并连续缴纳社会保险费满3个月的，给予每人一次性奖励2000元。（本条奖励与首次来太就业补贴不重复享受）</w:t>
      </w:r>
    </w:p>
    <w:p>
      <w:pPr>
        <w:widowControl/>
        <w:overflowPunct w:val="0"/>
        <w:adjustRightInd w:val="0"/>
        <w:snapToGrid w:val="0"/>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楷体_GB2312" w:cs="Times New Roman"/>
          <w:sz w:val="32"/>
          <w:szCs w:val="32"/>
        </w:rPr>
        <w:t>（五）交通运输补贴。</w:t>
      </w:r>
      <w:r>
        <w:rPr>
          <w:rFonts w:ascii="Times New Roman" w:hAnsi="Times New Roman" w:eastAsia="仿宋_GB2312" w:cs="Times New Roman"/>
          <w:sz w:val="32"/>
          <w:szCs w:val="32"/>
        </w:rPr>
        <w:t>高新区规上工业企业通过有资质的道路客运公司采取包车形式组织20名以上新员工来太的，给予企业50%包车费用补贴。</w:t>
      </w:r>
    </w:p>
    <w:p>
      <w:pPr>
        <w:widowControl/>
        <w:overflowPunct w:val="0"/>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（六）乐居租房补贴。</w:t>
      </w:r>
      <w:r>
        <w:rPr>
          <w:rFonts w:ascii="Times New Roman" w:hAnsi="Times New Roman" w:eastAsia="仿宋_GB2312" w:cs="Times New Roman"/>
          <w:sz w:val="32"/>
          <w:szCs w:val="32"/>
        </w:rPr>
        <w:t>对高新区规上工业企业录用首次来太的大专及以上学历的员工，满足签订一年及以上劳动合同并连续缴纳社会保险费满3个月且处于自主租房状态的条件（已享受其它各市级同等补贴政策的除外），给予每人1000元的一次性租房补贴。</w:t>
      </w:r>
    </w:p>
    <w:p>
      <w:pPr>
        <w:spacing w:line="600" w:lineRule="exact"/>
        <w:ind w:firstLine="660"/>
        <w:rPr>
          <w:rFonts w:ascii="Times New Roman" w:hAnsi="Times New Roman" w:eastAsia="仿宋_GB2312" w:cs="Times New Roman"/>
          <w:sz w:val="32"/>
          <w:szCs w:val="32"/>
        </w:rPr>
      </w:pPr>
      <w:r>
        <w:rPr>
          <w:rFonts w:ascii="Times New Roman" w:hAnsi="Times New Roman" w:eastAsia="仿宋_GB2312" w:cs="Times New Roman"/>
          <w:sz w:val="32"/>
          <w:szCs w:val="32"/>
        </w:rPr>
        <w:t>（七）</w:t>
      </w:r>
      <w:r>
        <w:rPr>
          <w:rFonts w:ascii="Times New Roman" w:hAnsi="Times New Roman" w:eastAsia="楷体" w:cs="Times New Roman"/>
          <w:sz w:val="32"/>
          <w:szCs w:val="32"/>
        </w:rPr>
        <w:t>关于监督管理。</w:t>
      </w:r>
      <w:r>
        <w:rPr>
          <w:rFonts w:ascii="Times New Roman" w:hAnsi="Times New Roman" w:eastAsia="仿宋_GB2312" w:cs="Times New Roman"/>
          <w:sz w:val="32"/>
          <w:szCs w:val="32"/>
        </w:rPr>
        <w:t>所有申领补贴企业均为注册且纳税在高新区的企业，务必严格遵守《中华人民共和国劳动合同法》《社会保险条例》《住房公积金管理条例》等法律法规，如有任何违法违规行为一律取消申领补贴资格。</w:t>
      </w:r>
    </w:p>
    <w:p>
      <w:pPr>
        <w:spacing w:line="600" w:lineRule="exact"/>
        <w:ind w:firstLine="660"/>
        <w:rPr>
          <w:rFonts w:ascii="Times New Roman" w:hAnsi="Times New Roman" w:eastAsia="黑体" w:cs="Times New Roman"/>
          <w:sz w:val="32"/>
          <w:szCs w:val="32"/>
        </w:rPr>
      </w:pPr>
      <w:r>
        <w:rPr>
          <w:rFonts w:ascii="Times New Roman" w:hAnsi="Times New Roman" w:eastAsia="黑体" w:cs="Times New Roman"/>
          <w:sz w:val="32"/>
          <w:szCs w:val="32"/>
        </w:rPr>
        <w:t>五、特别说明</w:t>
      </w:r>
    </w:p>
    <w:p>
      <w:pPr>
        <w:pStyle w:val="5"/>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该文件于6月30日印发，本政策自2021年7月1日起实施，有效期为一年，至2022年6月30日止。虽然没有严格落实行政规范性文件应当自发布之日起三十日以后施行的规定，但考虑到人力资源的特殊性，</w:t>
      </w:r>
      <w:r>
        <w:rPr>
          <w:rFonts w:ascii="Times New Roman" w:hAnsi="Times New Roman" w:eastAsia="仿宋_GB2312"/>
          <w:color w:val="000000"/>
          <w:sz w:val="32"/>
          <w:szCs w:val="32"/>
        </w:rPr>
        <w:t>也符合《规章制定程序条例》第三十二条、《江苏省规范性文件制定和备案规定》第二十条以及《苏州市行政规范性文件制定和监督管理规定》第二十七条可以自发布之日起施行的规定。</w:t>
      </w:r>
    </w:p>
    <w:p>
      <w:pPr>
        <w:widowControl/>
        <w:spacing w:line="600" w:lineRule="exact"/>
        <w:ind w:firstLine="640" w:firstLineChars="200"/>
        <w:jc w:val="right"/>
        <w:rPr>
          <w:rFonts w:ascii="Times New Roman" w:hAnsi="Times New Roman" w:eastAsia="仿宋_GB2312" w:cs="Times New Roman"/>
          <w:sz w:val="32"/>
          <w:szCs w:val="32"/>
        </w:rPr>
      </w:pPr>
    </w:p>
    <w:p>
      <w:pPr>
        <w:widowControl/>
        <w:spacing w:line="600" w:lineRule="exact"/>
        <w:ind w:firstLine="640" w:firstLineChars="2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p>
    <w:p>
      <w:pPr>
        <w:widowControl/>
        <w:spacing w:line="600" w:lineRule="exact"/>
        <w:ind w:firstLine="640" w:firstLineChars="2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江苏省太仓高新技术产业开发区管理委员会</w:t>
      </w:r>
    </w:p>
    <w:p>
      <w:pPr>
        <w:widowControl/>
        <w:spacing w:line="60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2021年6月30日</w:t>
      </w:r>
    </w:p>
    <w:p>
      <w:pPr>
        <w:spacing w:line="600" w:lineRule="exact"/>
        <w:rPr>
          <w:rFonts w:ascii="Times New Roman" w:hAnsi="Times New Roman" w:cs="Times New Roman"/>
        </w:rPr>
      </w:pPr>
    </w:p>
    <w:sectPr>
      <w:pgSz w:w="11906" w:h="16838"/>
      <w:pgMar w:top="2098" w:right="1474" w:bottom="204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9F4F44"/>
    <w:rsid w:val="000E7818"/>
    <w:rsid w:val="002A4353"/>
    <w:rsid w:val="00321A5D"/>
    <w:rsid w:val="003F1556"/>
    <w:rsid w:val="0047129F"/>
    <w:rsid w:val="00495B30"/>
    <w:rsid w:val="005638A2"/>
    <w:rsid w:val="00700427"/>
    <w:rsid w:val="00726052"/>
    <w:rsid w:val="00847461"/>
    <w:rsid w:val="008E5E01"/>
    <w:rsid w:val="009558FA"/>
    <w:rsid w:val="009C132D"/>
    <w:rsid w:val="009E6F05"/>
    <w:rsid w:val="00A44E48"/>
    <w:rsid w:val="00AA7841"/>
    <w:rsid w:val="00D110F5"/>
    <w:rsid w:val="00E5744E"/>
    <w:rsid w:val="00EC58F6"/>
    <w:rsid w:val="00FE7987"/>
    <w:rsid w:val="19050DF9"/>
    <w:rsid w:val="29047174"/>
    <w:rsid w:val="3D9F4F44"/>
    <w:rsid w:val="43606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cs="Times New Roman"/>
      <w:kern w:val="0"/>
      <w:sz w:val="24"/>
    </w:rPr>
  </w:style>
  <w:style w:type="character" w:customStyle="1" w:styleId="8">
    <w:name w:val="页眉 Char"/>
    <w:basedOn w:val="7"/>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318</Words>
  <Characters>1814</Characters>
  <Lines>15</Lines>
  <Paragraphs>4</Paragraphs>
  <TotalTime>4105</TotalTime>
  <ScaleCrop>false</ScaleCrop>
  <LinksUpToDate>false</LinksUpToDate>
  <CharactersWithSpaces>2128</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2021-07-14T01:41:00Z</dcterms:created>
  <dc:creator>Administrator</dc:creator>
  <cp:lastModifiedBy>庄伯阳</cp:lastModifiedBy>
  <dcterms:modified xsi:type="dcterms:W3CDTF">2021-12-30T03:14:05Z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4EBEB930CFB2420286D28F1E341DC980</vt:lpwstr>
  </property>
</Properties>
</file>