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BC08E36">
      <w:pPr>
        <w:spacing w:line="580" w:lineRule="exact"/>
        <w:jc w:val="center"/>
        <w:rPr>
          <w:rFonts w:ascii="方正小标宋简体" w:hAnsi="方正小标宋简体" w:eastAsia="方正小标宋简体" w:cs="方正小标宋简体"/>
          <w:sz w:val="42"/>
          <w:szCs w:val="42"/>
        </w:rPr>
      </w:pPr>
      <w:r>
        <w:rPr>
          <w:rFonts w:hint="eastAsia" w:ascii="方正小标宋简体" w:hAnsi="方正小标宋简体" w:eastAsia="方正小标宋简体" w:cs="方正小标宋简体"/>
          <w:sz w:val="42"/>
          <w:szCs w:val="42"/>
        </w:rPr>
        <w:t>关于加强农村宅基地管理工作的实施意见</w:t>
      </w:r>
    </w:p>
    <w:p w14:paraId="16BED61C">
      <w:pPr>
        <w:spacing w:line="580" w:lineRule="exact"/>
        <w:jc w:val="center"/>
        <w:rPr>
          <w:rFonts w:ascii="方正小标宋简体" w:hAnsi="方正小标宋简体" w:eastAsia="方正小标宋简体" w:cs="方正小标宋简体"/>
          <w:sz w:val="42"/>
          <w:szCs w:val="42"/>
        </w:rPr>
      </w:pPr>
      <w:r>
        <w:rPr>
          <w:rFonts w:hint="eastAsia" w:ascii="方正小标宋简体" w:hAnsi="方正小标宋简体" w:eastAsia="方正小标宋简体" w:cs="方正小标宋简体"/>
          <w:sz w:val="42"/>
          <w:szCs w:val="42"/>
        </w:rPr>
        <w:t>（</w:t>
      </w:r>
      <w:r>
        <w:rPr>
          <w:rFonts w:hint="eastAsia" w:ascii="方正小标宋简体" w:hAnsi="方正小标宋简体" w:eastAsia="方正小标宋简体" w:cs="方正小标宋简体"/>
          <w:sz w:val="42"/>
          <w:szCs w:val="42"/>
          <w:lang w:val="en-US" w:eastAsia="zh-CN"/>
        </w:rPr>
        <w:t>征求意见稿</w:t>
      </w:r>
      <w:r>
        <w:rPr>
          <w:rFonts w:hint="eastAsia" w:ascii="方正小标宋简体" w:hAnsi="方正小标宋简体" w:eastAsia="方正小标宋简体" w:cs="方正小标宋简体"/>
          <w:sz w:val="42"/>
          <w:szCs w:val="42"/>
        </w:rPr>
        <w:t>）</w:t>
      </w:r>
    </w:p>
    <w:p w14:paraId="5BE26A9E">
      <w:pPr>
        <w:spacing w:line="540" w:lineRule="exact"/>
        <w:jc w:val="left"/>
        <w:rPr>
          <w:rFonts w:ascii="仿宋_GB2312" w:hAnsi="仿宋_GB2312" w:eastAsia="仿宋_GB2312" w:cs="仿宋_GB2312"/>
          <w:kern w:val="0"/>
          <w:sz w:val="32"/>
          <w:szCs w:val="32"/>
        </w:rPr>
      </w:pPr>
    </w:p>
    <w:p w14:paraId="74BDD0C7">
      <w:pPr>
        <w:keepNext w:val="0"/>
        <w:keepLines w:val="0"/>
        <w:pageBreakBefore w:val="0"/>
        <w:kinsoku/>
        <w:wordWrap/>
        <w:topLinePunct w:val="0"/>
        <w:bidi w:val="0"/>
        <w:adjustRightInd/>
        <w:snapToGrid/>
        <w:spacing w:line="540" w:lineRule="exact"/>
        <w:ind w:firstLine="646"/>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宅基地是保障农民安居乐业和农村经济社会发展稳定的重</w:t>
      </w:r>
      <w:r>
        <w:rPr>
          <w:rFonts w:hint="eastAsia" w:ascii="仿宋_GB2312" w:hAnsi="仿宋_GB2312" w:eastAsia="仿宋_GB2312" w:cs="仿宋_GB2312"/>
          <w:kern w:val="0"/>
          <w:sz w:val="32"/>
          <w:szCs w:val="32"/>
        </w:rPr>
        <w:t>要基础。农村宅基地是指农村村民用于建造住宅及其附属设施的</w:t>
      </w:r>
      <w:r>
        <w:rPr>
          <w:rFonts w:hint="eastAsia" w:ascii="Times New Roman" w:hAnsi="Times New Roman" w:eastAsia="仿宋_GB2312" w:cs="Times New Roman"/>
          <w:kern w:val="0"/>
          <w:sz w:val="32"/>
          <w:szCs w:val="32"/>
        </w:rPr>
        <w:t>集体建设用地，包括住房、附属用房和庭院等用地，不包括与宅</w:t>
      </w:r>
      <w:r>
        <w:rPr>
          <w:rFonts w:hint="eastAsia" w:ascii="仿宋_GB2312" w:hAnsi="仿宋_GB2312" w:eastAsia="仿宋_GB2312" w:cs="仿宋_GB2312"/>
          <w:kern w:val="0"/>
          <w:sz w:val="32"/>
          <w:szCs w:val="32"/>
        </w:rPr>
        <w:t>基地相连的农业生产性用地（自留地、竹</w:t>
      </w:r>
      <w:bookmarkStart w:id="0" w:name="_GoBack"/>
      <w:bookmarkEnd w:id="0"/>
      <w:r>
        <w:rPr>
          <w:rFonts w:hint="eastAsia" w:ascii="仿宋_GB2312" w:hAnsi="仿宋_GB2312" w:eastAsia="仿宋_GB2312" w:cs="仿宋_GB2312"/>
          <w:kern w:val="0"/>
          <w:sz w:val="32"/>
          <w:szCs w:val="32"/>
        </w:rPr>
        <w:t>园地、承包地等）及公共配套用地等。加强农村宅基地管理，盘活利用农村闲置宅基地和闲置住宅，对于保护农民权益、促进城乡融合发展、实施乡村振兴战略具有重要意义。根据《中华人民共和国土地管理法》、《江苏省土地管理条例》、《苏州市乡村建设条例》及江苏省、苏州市宅基地管理的相关文件要求，结合我市实际，现</w:t>
      </w:r>
      <w:r>
        <w:rPr>
          <w:rFonts w:ascii="Times New Roman" w:hAnsi="Times New Roman" w:eastAsia="仿宋_GB2312" w:cs="Times New Roman"/>
          <w:kern w:val="0"/>
          <w:sz w:val="32"/>
          <w:szCs w:val="32"/>
        </w:rPr>
        <w:t>提出以下意见：</w:t>
      </w:r>
    </w:p>
    <w:p w14:paraId="260B2CB9">
      <w:pPr>
        <w:keepNext w:val="0"/>
        <w:keepLines w:val="0"/>
        <w:pageBreakBefore w:val="0"/>
        <w:kinsoku/>
        <w:wordWrap/>
        <w:topLinePunct w:val="0"/>
        <w:bidi w:val="0"/>
        <w:adjustRightInd/>
        <w:snapToGrid/>
        <w:spacing w:line="540" w:lineRule="exact"/>
        <w:ind w:firstLine="646"/>
        <w:textAlignment w:val="auto"/>
        <w:rPr>
          <w:rFonts w:ascii="黑体" w:hAnsi="黑体" w:eastAsia="黑体" w:cs="黑体"/>
          <w:kern w:val="0"/>
          <w:sz w:val="32"/>
          <w:szCs w:val="32"/>
        </w:rPr>
      </w:pPr>
      <w:r>
        <w:rPr>
          <w:rFonts w:hint="eastAsia" w:ascii="黑体" w:hAnsi="黑体" w:eastAsia="黑体" w:cs="仿宋_GB2312"/>
          <w:kern w:val="0"/>
          <w:sz w:val="32"/>
          <w:szCs w:val="32"/>
        </w:rPr>
        <w:t>一、总体要求</w:t>
      </w:r>
    </w:p>
    <w:p w14:paraId="691B880B">
      <w:pPr>
        <w:keepNext w:val="0"/>
        <w:keepLines w:val="0"/>
        <w:pageBreakBefore w:val="0"/>
        <w:widowControl/>
        <w:kinsoku/>
        <w:wordWrap/>
        <w:topLinePunct w:val="0"/>
        <w:bidi w:val="0"/>
        <w:adjustRightInd/>
        <w:snapToGrid/>
        <w:spacing w:line="540" w:lineRule="exact"/>
        <w:textAlignment w:val="auto"/>
        <w:rPr>
          <w:rFonts w:ascii="Times New Roman" w:hAnsi="Times New Roman" w:eastAsia="仿宋_GB2312" w:cs="Times New Roman"/>
          <w:kern w:val="0"/>
          <w:sz w:val="32"/>
          <w:szCs w:val="32"/>
        </w:rPr>
      </w:pPr>
      <w:r>
        <w:rPr>
          <w:rFonts w:hint="eastAsia" w:ascii="仿宋" w:hAnsi="仿宋" w:eastAsia="仿宋" w:cs="楷体_GB2312"/>
          <w:kern w:val="0"/>
          <w:sz w:val="32"/>
          <w:szCs w:val="32"/>
        </w:rPr>
        <w:t>　　</w:t>
      </w:r>
      <w:r>
        <w:rPr>
          <w:rFonts w:hint="eastAsia" w:ascii="楷体" w:hAnsi="楷体" w:eastAsia="楷体" w:cs="楷体_GB2312"/>
          <w:kern w:val="0"/>
          <w:sz w:val="32"/>
          <w:szCs w:val="32"/>
        </w:rPr>
        <w:t>（一）符合规划和土地用途管制。</w:t>
      </w:r>
      <w:r>
        <w:rPr>
          <w:rFonts w:hint="eastAsia" w:ascii="Times New Roman" w:hAnsi="Times New Roman" w:eastAsia="仿宋_GB2312" w:cs="Times New Roman"/>
          <w:kern w:val="0"/>
          <w:sz w:val="32"/>
          <w:szCs w:val="32"/>
        </w:rPr>
        <w:t>遵循“先规划、后建设”原则，统筹农村基础设施、公共服务、生态、生产和生活用地需求，结合镇村布局规划，充分考虑宅基地合理需求，科学编制国土空间详细规划（村庄规划）。农村村民宅基地建房应当符合经依法批准的国土空间详细规划（村庄规划）或有关通则式管理规定，严格控制新增宅基地占用农用地，不得占用永久基本农田，涉及占用农用地的，应当依法先行办理农用地转用手续，严格落实土地用途管制，坚决遏制乱占耕地建房。</w:t>
      </w:r>
    </w:p>
    <w:p w14:paraId="6B2D194F">
      <w:pPr>
        <w:keepNext w:val="0"/>
        <w:keepLines w:val="0"/>
        <w:pageBreakBefore w:val="0"/>
        <w:widowControl/>
        <w:kinsoku/>
        <w:wordWrap/>
        <w:topLinePunct w:val="0"/>
        <w:bidi w:val="0"/>
        <w:adjustRightInd/>
        <w:snapToGrid/>
        <w:spacing w:line="540" w:lineRule="exact"/>
        <w:ind w:firstLine="640"/>
        <w:textAlignment w:val="auto"/>
        <w:rPr>
          <w:rFonts w:ascii="Times New Roman" w:hAnsi="Times New Roman" w:eastAsia="仿宋_GB2312" w:cs="Times New Roman"/>
          <w:kern w:val="0"/>
          <w:sz w:val="32"/>
          <w:szCs w:val="32"/>
        </w:rPr>
      </w:pPr>
      <w:r>
        <w:rPr>
          <w:rFonts w:hint="eastAsia" w:ascii="楷体" w:hAnsi="楷体" w:eastAsia="楷体" w:cs="楷体_GB2312"/>
          <w:kern w:val="0"/>
          <w:sz w:val="32"/>
          <w:szCs w:val="32"/>
        </w:rPr>
        <w:t>（二）节约集约用地。</w:t>
      </w:r>
      <w:r>
        <w:rPr>
          <w:rFonts w:hint="eastAsia" w:ascii="Times New Roman" w:hAnsi="Times New Roman" w:eastAsia="仿宋_GB2312" w:cs="Times New Roman"/>
          <w:kern w:val="0"/>
          <w:sz w:val="32"/>
          <w:szCs w:val="32"/>
        </w:rPr>
        <w:t>农村村民一户只能拥有一处宅基地。农村村民应严格按照批准面积和规划许可建设住宅，不得超面积占地，不得超规模建房，经批准异址新建住宅或者集中安置的，应当退出原有宅基地。经批准后</w:t>
      </w:r>
      <w:r>
        <w:rPr>
          <w:rFonts w:hint="eastAsia" w:ascii="Times New Roman" w:hAnsi="Times New Roman" w:eastAsia="仿宋_GB2312" w:cs="Times New Roman"/>
          <w:kern w:val="0"/>
          <w:sz w:val="32"/>
          <w:szCs w:val="32"/>
          <w:lang w:val="en-US" w:eastAsia="zh-CN"/>
        </w:rPr>
        <w:t>连续</w:t>
      </w:r>
      <w:r>
        <w:rPr>
          <w:rFonts w:hint="eastAsia" w:ascii="Times New Roman" w:hAnsi="Times New Roman" w:eastAsia="仿宋_GB2312" w:cs="Times New Roman"/>
          <w:kern w:val="0"/>
          <w:sz w:val="32"/>
          <w:szCs w:val="32"/>
        </w:rPr>
        <w:t>两年未开工建设的宅基地，应交还原集体经济组织另行安排利用。</w:t>
      </w:r>
    </w:p>
    <w:p w14:paraId="5CF61657">
      <w:pPr>
        <w:pStyle w:val="5"/>
        <w:keepNext w:val="0"/>
        <w:keepLines w:val="0"/>
        <w:pageBreakBefore w:val="0"/>
        <w:kinsoku/>
        <w:wordWrap/>
        <w:topLinePunct w:val="0"/>
        <w:bidi w:val="0"/>
        <w:adjustRightInd/>
        <w:snapToGrid/>
        <w:spacing w:after="0" w:line="540" w:lineRule="exact"/>
        <w:ind w:firstLine="640" w:firstLineChars="200"/>
        <w:textAlignment w:val="auto"/>
        <w:rPr>
          <w:rFonts w:ascii="Times New Roman" w:hAnsi="Times New Roman" w:eastAsia="仿宋_GB2312" w:cs="Times New Roman"/>
          <w:kern w:val="0"/>
          <w:sz w:val="32"/>
          <w:szCs w:val="32"/>
        </w:rPr>
      </w:pPr>
      <w:r>
        <w:rPr>
          <w:rFonts w:hint="eastAsia" w:ascii="楷体" w:hAnsi="楷体" w:eastAsia="楷体" w:cs="楷体_GB2312"/>
          <w:kern w:val="0"/>
          <w:sz w:val="32"/>
          <w:szCs w:val="32"/>
        </w:rPr>
        <w:t>（三）保障合理需求</w:t>
      </w:r>
      <w:r>
        <w:rPr>
          <w:rFonts w:hint="eastAsia" w:ascii="Times New Roman" w:hAnsi="Times New Roman" w:eastAsia="仿宋_GB2312" w:cs="Times New Roman"/>
          <w:kern w:val="0"/>
          <w:sz w:val="32"/>
          <w:szCs w:val="32"/>
        </w:rPr>
        <w:t>。农村宅基地建设要优先安排利用村内空闲地、闲置宅基地。有新增建设用地需求的，原则上不用耕地，确有特殊情况的，经土地管理部门批准后最大程度少用耕地。在充分尊重农村村民意愿的基础上，因地制宜探索保障户有所居的措施。按照镇村布局规划明确的村庄分类及其不同规划建设要求，引导适度集中居住。</w:t>
      </w:r>
    </w:p>
    <w:p w14:paraId="64FB4258">
      <w:pPr>
        <w:keepNext w:val="0"/>
        <w:keepLines w:val="0"/>
        <w:pageBreakBefore w:val="0"/>
        <w:kinsoku/>
        <w:wordWrap/>
        <w:topLinePunct w:val="0"/>
        <w:bidi w:val="0"/>
        <w:adjustRightInd/>
        <w:snapToGrid/>
        <w:spacing w:line="540" w:lineRule="exact"/>
        <w:ind w:firstLine="646"/>
        <w:textAlignment w:val="auto"/>
        <w:rPr>
          <w:rFonts w:ascii="黑体" w:hAnsi="黑体" w:eastAsia="黑体" w:cs="仿宋_GB2312"/>
          <w:kern w:val="0"/>
          <w:sz w:val="32"/>
          <w:szCs w:val="32"/>
        </w:rPr>
      </w:pPr>
      <w:r>
        <w:rPr>
          <w:rFonts w:hint="eastAsia" w:ascii="黑体" w:hAnsi="黑体" w:eastAsia="黑体" w:cs="仿宋_GB2312"/>
          <w:kern w:val="0"/>
          <w:sz w:val="32"/>
          <w:szCs w:val="32"/>
        </w:rPr>
        <w:t>二、落实责任</w:t>
      </w:r>
    </w:p>
    <w:p w14:paraId="416C9F19">
      <w:pPr>
        <w:keepNext w:val="0"/>
        <w:keepLines w:val="0"/>
        <w:pageBreakBefore w:val="0"/>
        <w:kinsoku/>
        <w:wordWrap/>
        <w:overflowPunct w:val="0"/>
        <w:topLinePunct w:val="0"/>
        <w:autoSpaceDE w:val="0"/>
        <w:autoSpaceDN w:val="0"/>
        <w:bidi w:val="0"/>
        <w:adjustRightInd/>
        <w:snapToGrid/>
        <w:spacing w:line="540" w:lineRule="exact"/>
        <w:ind w:firstLine="640" w:firstLineChars="200"/>
        <w:textAlignment w:val="auto"/>
        <w:rPr>
          <w:rFonts w:eastAsia="仿宋_GB2312"/>
          <w:sz w:val="32"/>
          <w:szCs w:val="32"/>
        </w:rPr>
      </w:pPr>
      <w:r>
        <w:rPr>
          <w:rFonts w:hint="eastAsia" w:ascii="楷体" w:hAnsi="楷体" w:eastAsia="楷体" w:cs="楷体_GB2312"/>
          <w:kern w:val="0"/>
          <w:sz w:val="32"/>
          <w:szCs w:val="32"/>
        </w:rPr>
        <w:t>（一）强化部门责任。</w:t>
      </w:r>
      <w:r>
        <w:rPr>
          <w:rFonts w:eastAsia="仿宋_GB2312"/>
          <w:sz w:val="32"/>
          <w:szCs w:val="32"/>
        </w:rPr>
        <w:t>农业农村</w:t>
      </w:r>
      <w:r>
        <w:rPr>
          <w:rFonts w:hint="eastAsia" w:eastAsia="仿宋_GB2312"/>
          <w:sz w:val="32"/>
          <w:szCs w:val="32"/>
        </w:rPr>
        <w:t>局</w:t>
      </w:r>
      <w:r>
        <w:rPr>
          <w:rFonts w:eastAsia="仿宋_GB2312"/>
          <w:sz w:val="32"/>
          <w:szCs w:val="32"/>
        </w:rPr>
        <w:t>负责农村宅基地改革和管理有关工作，加强宅基地分配、使用、流转等方面管理，指导宅基地合理布局、闲置宅基地和闲置农房利用；参与编制国土空间</w:t>
      </w:r>
      <w:r>
        <w:rPr>
          <w:rFonts w:hint="eastAsia" w:eastAsia="仿宋_GB2312"/>
          <w:sz w:val="32"/>
          <w:szCs w:val="32"/>
        </w:rPr>
        <w:t>详细</w:t>
      </w:r>
      <w:r>
        <w:rPr>
          <w:rFonts w:eastAsia="仿宋_GB2312"/>
          <w:sz w:val="32"/>
          <w:szCs w:val="32"/>
        </w:rPr>
        <w:t>规划（村庄规划）。自然资源和规划</w:t>
      </w:r>
      <w:r>
        <w:rPr>
          <w:rFonts w:hint="eastAsia" w:eastAsia="仿宋_GB2312"/>
          <w:sz w:val="32"/>
          <w:szCs w:val="32"/>
        </w:rPr>
        <w:t>局</w:t>
      </w:r>
      <w:r>
        <w:rPr>
          <w:rFonts w:eastAsia="仿宋_GB2312"/>
          <w:sz w:val="32"/>
          <w:szCs w:val="32"/>
        </w:rPr>
        <w:t>负责</w:t>
      </w:r>
      <w:r>
        <w:rPr>
          <w:rFonts w:hint="eastAsia" w:eastAsia="仿宋_GB2312"/>
          <w:sz w:val="32"/>
          <w:szCs w:val="32"/>
        </w:rPr>
        <w:t>指导</w:t>
      </w:r>
      <w:r>
        <w:rPr>
          <w:rFonts w:eastAsia="仿宋_GB2312"/>
          <w:sz w:val="32"/>
          <w:szCs w:val="32"/>
        </w:rPr>
        <w:t>和监督国土空间</w:t>
      </w:r>
      <w:r>
        <w:rPr>
          <w:rFonts w:hint="eastAsia" w:eastAsia="仿宋_GB2312"/>
          <w:sz w:val="32"/>
          <w:szCs w:val="32"/>
        </w:rPr>
        <w:t>详细</w:t>
      </w:r>
      <w:r>
        <w:rPr>
          <w:rFonts w:eastAsia="仿宋_GB2312"/>
          <w:sz w:val="32"/>
          <w:szCs w:val="32"/>
        </w:rPr>
        <w:t>规划（村庄规划）</w:t>
      </w:r>
      <w:r>
        <w:rPr>
          <w:rFonts w:hint="eastAsia" w:eastAsia="仿宋_GB2312"/>
          <w:sz w:val="32"/>
          <w:szCs w:val="32"/>
        </w:rPr>
        <w:t>编制</w:t>
      </w:r>
      <w:r>
        <w:rPr>
          <w:rFonts w:eastAsia="仿宋_GB2312"/>
          <w:sz w:val="32"/>
          <w:szCs w:val="32"/>
        </w:rPr>
        <w:t>、土地利用计划</w:t>
      </w:r>
      <w:r>
        <w:rPr>
          <w:rFonts w:hint="eastAsia" w:eastAsia="仿宋_GB2312"/>
          <w:sz w:val="32"/>
          <w:szCs w:val="32"/>
        </w:rPr>
        <w:t>、</w:t>
      </w:r>
      <w:r>
        <w:rPr>
          <w:rFonts w:eastAsia="仿宋_GB2312"/>
          <w:sz w:val="32"/>
          <w:szCs w:val="32"/>
        </w:rPr>
        <w:t>农用</w:t>
      </w:r>
      <w:r>
        <w:rPr>
          <w:rFonts w:hint="eastAsia" w:ascii="仿宋_GB2312" w:hAnsi="仿宋_GB2312" w:eastAsia="仿宋_GB2312" w:cs="仿宋_GB2312"/>
          <w:sz w:val="32"/>
          <w:szCs w:val="32"/>
        </w:rPr>
        <w:t>地转用审批和确权登记颁证等工作。住房和城乡建设局负责指导农村住房建造活动，组织编制农村住房设计图供免费选</w:t>
      </w:r>
      <w:r>
        <w:rPr>
          <w:rFonts w:hint="eastAsia" w:eastAsia="仿宋_GB2312"/>
          <w:sz w:val="32"/>
          <w:szCs w:val="32"/>
        </w:rPr>
        <w:t>用，开展乡村建设工匠教育培训，指导镇</w:t>
      </w:r>
      <w:r>
        <w:rPr>
          <w:rFonts w:hint="eastAsia" w:eastAsia="仿宋_GB2312"/>
          <w:sz w:val="32"/>
          <w:szCs w:val="32"/>
          <w:lang w:eastAsia="zh-CN"/>
        </w:rPr>
        <w:t>（街道）</w:t>
      </w:r>
      <w:r>
        <w:rPr>
          <w:rFonts w:hint="eastAsia" w:eastAsia="仿宋_GB2312"/>
          <w:sz w:val="32"/>
          <w:szCs w:val="32"/>
        </w:rPr>
        <w:t>加强农村住房施工质量安全管理</w:t>
      </w:r>
      <w:r>
        <w:rPr>
          <w:rFonts w:eastAsia="仿宋_GB2312"/>
          <w:sz w:val="32"/>
          <w:szCs w:val="32"/>
        </w:rPr>
        <w:t>。</w:t>
      </w:r>
      <w:r>
        <w:rPr>
          <w:rFonts w:hint="eastAsia" w:eastAsia="仿宋_GB2312"/>
          <w:sz w:val="32"/>
          <w:szCs w:val="32"/>
        </w:rPr>
        <w:t>数据局负责指导受委托的镇人民政府核发建设</w:t>
      </w:r>
      <w:r>
        <w:rPr>
          <w:rFonts w:hint="eastAsia" w:ascii="仿宋_GB2312" w:hAnsi="仿宋_GB2312" w:eastAsia="仿宋_GB2312" w:cs="仿宋_GB2312"/>
          <w:sz w:val="32"/>
          <w:szCs w:val="32"/>
        </w:rPr>
        <w:t>规划许可。</w:t>
      </w:r>
      <w:r>
        <w:rPr>
          <w:rFonts w:hint="eastAsia" w:eastAsia="仿宋_GB2312"/>
          <w:sz w:val="32"/>
          <w:szCs w:val="32"/>
        </w:rPr>
        <w:t>市级其他相关部门应当按照各自职责，共同做好宅基地管理相关工作。</w:t>
      </w:r>
    </w:p>
    <w:p w14:paraId="3AE49EF2">
      <w:pPr>
        <w:keepNext w:val="0"/>
        <w:keepLines w:val="0"/>
        <w:pageBreakBefore w:val="0"/>
        <w:kinsoku/>
        <w:wordWrap/>
        <w:topLinePunct w:val="0"/>
        <w:bidi w:val="0"/>
        <w:adjustRightInd/>
        <w:snapToGrid/>
        <w:spacing w:line="540" w:lineRule="exact"/>
        <w:ind w:firstLine="640" w:firstLineChars="200"/>
        <w:textAlignment w:val="auto"/>
        <w:rPr>
          <w:rFonts w:ascii="Times New Roman" w:hAnsi="Times New Roman" w:eastAsia="仿宋_GB2312" w:cs="Times New Roman"/>
          <w:kern w:val="0"/>
          <w:sz w:val="32"/>
          <w:szCs w:val="32"/>
        </w:rPr>
      </w:pPr>
      <w:r>
        <w:rPr>
          <w:rFonts w:hint="eastAsia" w:ascii="楷体" w:hAnsi="楷体" w:eastAsia="楷体" w:cs="楷体_GB2312"/>
          <w:kern w:val="0"/>
          <w:sz w:val="32"/>
          <w:szCs w:val="32"/>
        </w:rPr>
        <w:t>（二）明确属地责任。</w:t>
      </w:r>
      <w:r>
        <w:rPr>
          <w:rFonts w:hint="eastAsia" w:ascii="Times New Roman" w:hAnsi="Times New Roman" w:eastAsia="仿宋_GB2312" w:cs="Times New Roman"/>
          <w:kern w:val="0"/>
          <w:sz w:val="32"/>
          <w:szCs w:val="32"/>
        </w:rPr>
        <w:t>各镇人民政府要切实履行农村宅基地审批监管责任，要制定、完善农村住房建设管理办法，综合利用农村集体产权制度改革、承包地确权登记颁证成果、农村宅基地及农房利用现状调查成果，完善以户为单位取得宅基地分配资格的具体条件和认定规则；明确各部门在材料审核、现场勘查、过程监管等各环节的工作职责，充实管理力量、健全工作机构；通过政府网站、镇级政务大厅、村级服务平台等渠道，公开农村宅基地建房的申请条件、申请材料目录、审批程序、审批时限等；加强农村宅基地日常监管工作，</w:t>
      </w:r>
      <w:r>
        <w:rPr>
          <w:rFonts w:hint="eastAsia" w:ascii="Times New Roman" w:hAnsi="Times New Roman" w:eastAsia="仿宋_GB2312" w:cs="Times New Roman"/>
          <w:kern w:val="0"/>
          <w:sz w:val="32"/>
          <w:szCs w:val="32"/>
          <w:lang w:eastAsia="zh-CN"/>
        </w:rPr>
        <w:t>按照太仓市</w:t>
      </w:r>
      <w:r>
        <w:rPr>
          <w:rFonts w:hint="eastAsia" w:ascii="Times New Roman" w:hAnsi="Times New Roman" w:eastAsia="仿宋_GB2312" w:cs="Times New Roman"/>
          <w:kern w:val="0"/>
          <w:sz w:val="32"/>
          <w:szCs w:val="32"/>
        </w:rPr>
        <w:t>人民政府在全市开展镇（街道）相对集中行政处罚权工作的</w:t>
      </w:r>
      <w:r>
        <w:rPr>
          <w:rFonts w:hint="eastAsia" w:ascii="Times New Roman" w:hAnsi="Times New Roman" w:eastAsia="仿宋_GB2312" w:cs="Times New Roman"/>
          <w:kern w:val="0"/>
          <w:sz w:val="32"/>
          <w:szCs w:val="32"/>
          <w:lang w:eastAsia="zh-CN"/>
        </w:rPr>
        <w:t>相关</w:t>
      </w:r>
      <w:r>
        <w:rPr>
          <w:rFonts w:hint="eastAsia" w:ascii="Times New Roman" w:hAnsi="Times New Roman" w:eastAsia="仿宋_GB2312" w:cs="Times New Roman"/>
          <w:kern w:val="0"/>
          <w:sz w:val="32"/>
          <w:szCs w:val="32"/>
        </w:rPr>
        <w:t>公告，行使好宅基地执法权，及时发现和处置涉及宅基地违法违规行为；指导村级组织规范农村宅基地书面申请、民主议事、张榜公示、组织上报等基础性工作；对历史上形成的各类宅基地问题，各镇按照依法、依规、稳妥有序原则，分类认定问题性质，逐步化解。</w:t>
      </w:r>
    </w:p>
    <w:p w14:paraId="0DAAB5D3">
      <w:pPr>
        <w:keepNext w:val="0"/>
        <w:keepLines w:val="0"/>
        <w:pageBreakBefore w:val="0"/>
        <w:kinsoku/>
        <w:wordWrap/>
        <w:topLinePunct w:val="0"/>
        <w:bidi w:val="0"/>
        <w:adjustRightInd/>
        <w:snapToGrid/>
        <w:spacing w:line="540" w:lineRule="exact"/>
        <w:ind w:firstLine="640" w:firstLineChars="200"/>
        <w:textAlignment w:val="auto"/>
        <w:rPr>
          <w:rFonts w:ascii="Times New Roman" w:hAnsi="Times New Roman" w:eastAsia="仿宋_GB2312" w:cs="Times New Roman"/>
          <w:kern w:val="0"/>
          <w:sz w:val="32"/>
          <w:szCs w:val="32"/>
        </w:rPr>
      </w:pPr>
      <w:r>
        <w:rPr>
          <w:rFonts w:hint="eastAsia" w:ascii="楷体" w:hAnsi="楷体" w:eastAsia="楷体" w:cs="楷体_GB2312"/>
          <w:kern w:val="0"/>
          <w:sz w:val="32"/>
          <w:szCs w:val="32"/>
        </w:rPr>
        <w:t>（三）加强民主管理。</w:t>
      </w:r>
      <w:r>
        <w:rPr>
          <w:rFonts w:hint="eastAsia" w:ascii="Times New Roman" w:hAnsi="Times New Roman" w:eastAsia="仿宋_GB2312" w:cs="Times New Roman"/>
          <w:kern w:val="0"/>
          <w:sz w:val="32"/>
          <w:szCs w:val="32"/>
        </w:rPr>
        <w:t>农村宅基地属农民集体所有，村集体要切实担负起宅基地管理和监督责任。各村民委员会要明确一名村两委会副职干部具体负责，做好农村住房建设管理等工作；建立农村宅基地民主议事机制，充分发挥村党群议事会、村务监督委员会等作用，按照“四议两公开”的程序和要求，将农</w:t>
      </w:r>
      <w:r>
        <w:rPr>
          <w:rFonts w:hint="eastAsia" w:ascii="Times New Roman" w:hAnsi="Times New Roman" w:eastAsia="仿宋_GB2312" w:cs="Times New Roman"/>
          <w:kern w:val="0"/>
          <w:sz w:val="32"/>
          <w:szCs w:val="32"/>
          <w:lang w:eastAsia="zh-CN"/>
        </w:rPr>
        <w:t>村</w:t>
      </w:r>
      <w:r>
        <w:rPr>
          <w:rFonts w:hint="eastAsia" w:ascii="Times New Roman" w:hAnsi="Times New Roman" w:eastAsia="仿宋_GB2312" w:cs="Times New Roman"/>
          <w:kern w:val="0"/>
          <w:sz w:val="32"/>
          <w:szCs w:val="32"/>
        </w:rPr>
        <w:t>宅基地相关事项纳入民主议事和公开的内容，保障集体成员的知情权、参与权、表达权、监督权；制定完善适合本村的宅基地管理章程，健全议事协商机制和矛盾纠纷调解机制，规范集体管理行为；履行所有权监督职责，对违反规定使用集体土地的及时制止。</w:t>
      </w:r>
    </w:p>
    <w:p w14:paraId="1882A016">
      <w:pPr>
        <w:keepNext w:val="0"/>
        <w:keepLines w:val="0"/>
        <w:pageBreakBefore w:val="0"/>
        <w:kinsoku/>
        <w:wordWrap/>
        <w:topLinePunct w:val="0"/>
        <w:bidi w:val="0"/>
        <w:adjustRightInd/>
        <w:snapToGrid/>
        <w:spacing w:line="540" w:lineRule="exact"/>
        <w:ind w:firstLine="645"/>
        <w:textAlignment w:val="auto"/>
        <w:rPr>
          <w:rFonts w:ascii="黑体" w:hAnsi="黑体" w:eastAsia="黑体" w:cs="黑体"/>
          <w:kern w:val="0"/>
          <w:sz w:val="32"/>
          <w:szCs w:val="32"/>
        </w:rPr>
      </w:pPr>
      <w:r>
        <w:rPr>
          <w:rFonts w:hint="eastAsia" w:ascii="黑体" w:hAnsi="黑体" w:eastAsia="黑体" w:cs="黑体"/>
          <w:kern w:val="0"/>
          <w:sz w:val="32"/>
          <w:szCs w:val="32"/>
        </w:rPr>
        <w:t>三、农村宅基地申请主体和用地标准</w:t>
      </w:r>
    </w:p>
    <w:p w14:paraId="3EE95617">
      <w:pPr>
        <w:keepNext w:val="0"/>
        <w:keepLines w:val="0"/>
        <w:pageBreakBefore w:val="0"/>
        <w:widowControl/>
        <w:kinsoku/>
        <w:wordWrap/>
        <w:topLinePunct w:val="0"/>
        <w:bidi w:val="0"/>
        <w:adjustRightInd/>
        <w:snapToGrid/>
        <w:spacing w:line="540" w:lineRule="exact"/>
        <w:textAlignment w:val="auto"/>
        <w:rPr>
          <w:rFonts w:ascii="楷体" w:hAnsi="楷体" w:eastAsia="楷体" w:cs="楷体_GB2312"/>
          <w:color w:val="000000"/>
          <w:kern w:val="0"/>
          <w:sz w:val="32"/>
          <w:szCs w:val="32"/>
        </w:rPr>
      </w:pPr>
      <w:r>
        <w:rPr>
          <w:rFonts w:hint="eastAsia" w:ascii="仿宋" w:hAnsi="仿宋" w:eastAsia="仿宋" w:cs="楷体_GB2312"/>
          <w:color w:val="000000"/>
          <w:kern w:val="0"/>
          <w:sz w:val="32"/>
          <w:szCs w:val="32"/>
        </w:rPr>
        <w:t>　　</w:t>
      </w:r>
      <w:r>
        <w:rPr>
          <w:rFonts w:hint="eastAsia" w:ascii="楷体" w:hAnsi="楷体" w:eastAsia="楷体" w:cs="楷体_GB2312"/>
          <w:color w:val="000000"/>
          <w:kern w:val="0"/>
          <w:sz w:val="32"/>
          <w:szCs w:val="32"/>
        </w:rPr>
        <w:t>（一）农村宅基地申请主体</w:t>
      </w:r>
    </w:p>
    <w:p w14:paraId="5A8EB3F7">
      <w:pPr>
        <w:keepNext w:val="0"/>
        <w:keepLines w:val="0"/>
        <w:pageBreakBefore w:val="0"/>
        <w:widowControl/>
        <w:kinsoku/>
        <w:wordWrap/>
        <w:topLinePunct w:val="0"/>
        <w:bidi w:val="0"/>
        <w:adjustRightInd/>
        <w:snapToGrid/>
        <w:spacing w:line="540" w:lineRule="exact"/>
        <w:ind w:firstLine="64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农村村民（特指附表中的申请户主）申请宅基地建房的，应当以户为单位提出申请。申请</w:t>
      </w:r>
      <w:r>
        <w:rPr>
          <w:rFonts w:hint="eastAsia" w:ascii="Times New Roman" w:hAnsi="Times New Roman" w:eastAsia="仿宋_GB2312" w:cs="Times New Roman"/>
          <w:kern w:val="0"/>
          <w:sz w:val="32"/>
          <w:szCs w:val="32"/>
          <w:lang w:eastAsia="zh-CN"/>
        </w:rPr>
        <w:t>户主</w:t>
      </w:r>
      <w:r>
        <w:rPr>
          <w:rFonts w:hint="eastAsia" w:ascii="Times New Roman" w:hAnsi="Times New Roman" w:eastAsia="仿宋_GB2312" w:cs="Times New Roman"/>
          <w:kern w:val="0"/>
          <w:sz w:val="32"/>
          <w:szCs w:val="32"/>
        </w:rPr>
        <w:t>与合法婚姻的配偶和曾祖父母、祖父母、父母、子女等在世的直系血亲夫妻共同构成“一户”（已婚的必须包括完整的家族成员）（仅限于本认定标准，区别于公安户口登记）。一户中有两个以上（含两个）已婚子女均为农村村民，可以申请分户，须对现有农房明晰产权，确保现有宅基地面积不超200平方米。各镇要对宅基地申请对象的资格条件、分户条件、住房现状、旧宅处置、婚姻情况等严格审核把关。</w:t>
      </w:r>
    </w:p>
    <w:p w14:paraId="3572B59A">
      <w:pPr>
        <w:keepNext w:val="0"/>
        <w:keepLines w:val="0"/>
        <w:pageBreakBefore w:val="0"/>
        <w:widowControl/>
        <w:kinsoku/>
        <w:wordWrap/>
        <w:topLinePunct w:val="0"/>
        <w:bidi w:val="0"/>
        <w:adjustRightInd/>
        <w:snapToGrid/>
        <w:spacing w:line="540" w:lineRule="exact"/>
        <w:ind w:firstLine="573"/>
        <w:textAlignment w:val="auto"/>
        <w:rPr>
          <w:rFonts w:ascii="楷体" w:hAnsi="楷体" w:eastAsia="楷体" w:cs="楷体_GB2312"/>
          <w:color w:val="000000"/>
          <w:kern w:val="0"/>
          <w:sz w:val="32"/>
          <w:szCs w:val="32"/>
        </w:rPr>
      </w:pPr>
      <w:r>
        <w:rPr>
          <w:rFonts w:hint="eastAsia" w:ascii="楷体" w:hAnsi="楷体" w:eastAsia="楷体" w:cs="楷体_GB2312"/>
          <w:color w:val="000000"/>
          <w:kern w:val="0"/>
          <w:sz w:val="32"/>
          <w:szCs w:val="32"/>
        </w:rPr>
        <w:t>（二）宅基地的用地标准</w:t>
      </w:r>
    </w:p>
    <w:p w14:paraId="61716662">
      <w:pPr>
        <w:keepNext w:val="0"/>
        <w:keepLines w:val="0"/>
        <w:pageBreakBefore w:val="0"/>
        <w:widowControl/>
        <w:kinsoku/>
        <w:wordWrap/>
        <w:topLinePunct w:val="0"/>
        <w:bidi w:val="0"/>
        <w:adjustRightInd/>
        <w:snapToGrid/>
        <w:spacing w:line="540" w:lineRule="exact"/>
        <w:ind w:firstLine="64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农村宅基地面积每户不得超过200平方米，具体住房占地面积、层数、高度等要求，与宅基地相连的场地、道路、出入口等用地范围，按实际情况由各镇明确，确保用地合法合规。</w:t>
      </w:r>
    </w:p>
    <w:p w14:paraId="6AD9BC29">
      <w:pPr>
        <w:keepNext w:val="0"/>
        <w:keepLines w:val="0"/>
        <w:pageBreakBefore w:val="0"/>
        <w:widowControl/>
        <w:kinsoku/>
        <w:wordWrap/>
        <w:topLinePunct w:val="0"/>
        <w:bidi w:val="0"/>
        <w:adjustRightInd/>
        <w:snapToGrid/>
        <w:spacing w:line="540" w:lineRule="exact"/>
        <w:ind w:firstLine="573"/>
        <w:textAlignment w:val="auto"/>
        <w:rPr>
          <w:rFonts w:ascii="楷体" w:hAnsi="楷体" w:eastAsia="楷体" w:cs="楷体_GB2312"/>
          <w:color w:val="000000"/>
          <w:kern w:val="0"/>
          <w:sz w:val="32"/>
          <w:szCs w:val="32"/>
        </w:rPr>
      </w:pPr>
      <w:r>
        <w:rPr>
          <w:rFonts w:hint="eastAsia" w:ascii="楷体" w:hAnsi="楷体" w:eastAsia="楷体" w:cs="楷体_GB2312"/>
          <w:color w:val="000000"/>
          <w:kern w:val="0"/>
          <w:sz w:val="32"/>
          <w:szCs w:val="32"/>
        </w:rPr>
        <w:t>（三）有下列情况之一的,不予批准（受让）宅基地</w:t>
      </w:r>
    </w:p>
    <w:p w14:paraId="3E2578F1">
      <w:pPr>
        <w:keepNext w:val="0"/>
        <w:keepLines w:val="0"/>
        <w:pageBreakBefore w:val="0"/>
        <w:widowControl/>
        <w:kinsoku/>
        <w:wordWrap/>
        <w:topLinePunct w:val="0"/>
        <w:bidi w:val="0"/>
        <w:adjustRightInd/>
        <w:snapToGrid/>
        <w:spacing w:line="540" w:lineRule="exact"/>
        <w:ind w:firstLine="64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1、不符合“一户一宅”的；</w:t>
      </w:r>
    </w:p>
    <w:p w14:paraId="2F16F23C">
      <w:pPr>
        <w:keepNext w:val="0"/>
        <w:keepLines w:val="0"/>
        <w:pageBreakBefore w:val="0"/>
        <w:widowControl/>
        <w:kinsoku/>
        <w:wordWrap/>
        <w:topLinePunct w:val="0"/>
        <w:bidi w:val="0"/>
        <w:adjustRightInd/>
        <w:snapToGrid/>
        <w:spacing w:line="540" w:lineRule="exact"/>
        <w:ind w:firstLine="64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2、出卖、出租、赠与农宅或自愿有偿退出原有宅基地和房屋，再申请宅基地的；</w:t>
      </w:r>
    </w:p>
    <w:p w14:paraId="54550D68">
      <w:pPr>
        <w:keepNext w:val="0"/>
        <w:keepLines w:val="0"/>
        <w:pageBreakBefore w:val="0"/>
        <w:widowControl/>
        <w:kinsoku/>
        <w:wordWrap/>
        <w:topLinePunct w:val="0"/>
        <w:bidi w:val="0"/>
        <w:adjustRightInd/>
        <w:snapToGrid/>
        <w:spacing w:line="540" w:lineRule="exact"/>
        <w:ind w:firstLine="64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3、已享受宅基地或宅基地相关权益再申请宅基地的；</w:t>
      </w:r>
    </w:p>
    <w:p w14:paraId="2C448D7A">
      <w:pPr>
        <w:keepNext w:val="0"/>
        <w:keepLines w:val="0"/>
        <w:pageBreakBefore w:val="0"/>
        <w:widowControl/>
        <w:kinsoku/>
        <w:wordWrap/>
        <w:topLinePunct w:val="0"/>
        <w:bidi w:val="0"/>
        <w:adjustRightInd/>
        <w:snapToGrid/>
        <w:spacing w:line="540" w:lineRule="exact"/>
        <w:ind w:firstLine="64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4、原有宅基地及住宅被征收、拆迁等已依法进行补偿安置再申请宅基地的；</w:t>
      </w:r>
    </w:p>
    <w:p w14:paraId="7DF002E0">
      <w:pPr>
        <w:keepNext w:val="0"/>
        <w:keepLines w:val="0"/>
        <w:pageBreakBefore w:val="0"/>
        <w:widowControl/>
        <w:kinsoku/>
        <w:wordWrap/>
        <w:topLinePunct w:val="0"/>
        <w:bidi w:val="0"/>
        <w:adjustRightInd/>
        <w:snapToGrid/>
        <w:spacing w:line="540" w:lineRule="exact"/>
        <w:ind w:firstLine="64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5、法律法规及上级文件规定其他不得批准建房的。</w:t>
      </w:r>
    </w:p>
    <w:p w14:paraId="29933C9D">
      <w:pPr>
        <w:keepNext w:val="0"/>
        <w:keepLines w:val="0"/>
        <w:pageBreakBefore w:val="0"/>
        <w:widowControl/>
        <w:kinsoku/>
        <w:wordWrap/>
        <w:topLinePunct w:val="0"/>
        <w:bidi w:val="0"/>
        <w:adjustRightInd/>
        <w:snapToGrid/>
        <w:spacing w:line="540" w:lineRule="exact"/>
        <w:textAlignment w:val="auto"/>
        <w:rPr>
          <w:rFonts w:ascii="黑体" w:hAnsi="黑体" w:eastAsia="黑体" w:cs="黑体"/>
          <w:kern w:val="0"/>
          <w:sz w:val="32"/>
          <w:szCs w:val="32"/>
        </w:rPr>
      </w:pPr>
      <w:r>
        <w:rPr>
          <w:rFonts w:hint="eastAsia" w:ascii="黑体" w:hAnsi="黑体" w:eastAsia="黑体" w:cs="黑体"/>
          <w:kern w:val="0"/>
          <w:sz w:val="32"/>
          <w:szCs w:val="32"/>
        </w:rPr>
        <w:t>　　四、严格规范审批管理</w:t>
      </w:r>
    </w:p>
    <w:p w14:paraId="2FD19FC5">
      <w:pPr>
        <w:keepNext w:val="0"/>
        <w:keepLines w:val="0"/>
        <w:pageBreakBefore w:val="0"/>
        <w:widowControl/>
        <w:kinsoku/>
        <w:wordWrap/>
        <w:topLinePunct w:val="0"/>
        <w:bidi w:val="0"/>
        <w:adjustRightInd/>
        <w:snapToGrid/>
        <w:spacing w:line="540" w:lineRule="exact"/>
        <w:ind w:firstLine="642"/>
        <w:textAlignment w:val="auto"/>
        <w:rPr>
          <w:rFonts w:ascii="Times New Roman" w:hAnsi="Times New Roman" w:eastAsia="仿宋_GB2312" w:cs="Times New Roman"/>
          <w:kern w:val="0"/>
          <w:sz w:val="32"/>
          <w:szCs w:val="32"/>
        </w:rPr>
      </w:pPr>
      <w:r>
        <w:rPr>
          <w:rFonts w:hint="eastAsia" w:ascii="楷体" w:hAnsi="楷体" w:eastAsia="楷体" w:cs="楷体_GB2312"/>
          <w:color w:val="000000"/>
          <w:kern w:val="0"/>
          <w:sz w:val="32"/>
          <w:szCs w:val="32"/>
        </w:rPr>
        <w:t>（一）农户申请。</w:t>
      </w:r>
      <w:r>
        <w:rPr>
          <w:rFonts w:hint="eastAsia" w:ascii="Times New Roman" w:hAnsi="Times New Roman" w:eastAsia="仿宋_GB2312" w:cs="Times New Roman"/>
          <w:kern w:val="0"/>
          <w:sz w:val="32"/>
          <w:szCs w:val="32"/>
        </w:rPr>
        <w:t>农村宅基地申请人以户为单位向所在地村级组织提出书面《宅基地和建房（规划许可）申请审批表》（附件1），如实写明申请理由、拟用地位置和面积，拟建房层数、高度、面积、房屋设计图等情况，并提供户所有成员的家庭户口簿、婚姻状况材料等相关材料，提交原产权证书，承诺无偿退出原有宅基地。</w:t>
      </w:r>
    </w:p>
    <w:p w14:paraId="580ACBD9">
      <w:pPr>
        <w:keepNext w:val="0"/>
        <w:keepLines w:val="0"/>
        <w:pageBreakBefore w:val="0"/>
        <w:widowControl/>
        <w:kinsoku/>
        <w:wordWrap/>
        <w:topLinePunct w:val="0"/>
        <w:bidi w:val="0"/>
        <w:adjustRightInd/>
        <w:snapToGrid/>
        <w:spacing w:line="540" w:lineRule="exact"/>
        <w:ind w:firstLine="642"/>
        <w:textAlignment w:val="auto"/>
        <w:rPr>
          <w:rFonts w:ascii="Times New Roman" w:hAnsi="Times New Roman" w:eastAsia="仿宋_GB2312" w:cs="Times New Roman"/>
          <w:kern w:val="0"/>
          <w:sz w:val="32"/>
          <w:szCs w:val="32"/>
        </w:rPr>
      </w:pPr>
      <w:r>
        <w:rPr>
          <w:rFonts w:hint="eastAsia" w:ascii="楷体" w:hAnsi="楷体" w:eastAsia="楷体" w:cs="楷体_GB2312"/>
          <w:color w:val="000000"/>
          <w:kern w:val="0"/>
          <w:sz w:val="32"/>
          <w:szCs w:val="32"/>
        </w:rPr>
        <w:t>（二）村级审核。</w:t>
      </w:r>
      <w:r>
        <w:rPr>
          <w:rFonts w:hint="eastAsia" w:ascii="Times New Roman" w:hAnsi="Times New Roman" w:eastAsia="仿宋_GB2312" w:cs="Times New Roman"/>
          <w:kern w:val="0"/>
          <w:sz w:val="32"/>
          <w:szCs w:val="32"/>
        </w:rPr>
        <w:t>村级组织收到材料齐全的建房申请之日起20个工作日内，审查提交的材料是否真实有效、是否符合申请条件、是否有不予审批的情况、拟用地建房是否符合国土空间详细规划（村庄规划）等，初审通过的形成会议纪要并签字，交村民小组会议或村民代表会议集体讨论；集体讨论通过的，应当在2日内及时将建房村民家庭成员人数、用地位置、拟建房层数、高度、面积、房屋设计图等相关信息在村内公示不少于10日；初审或集体讨论未通过的，应当5日内及时书面告知申请人。公示无异议或异议不成立的，村级组织应当在公示结束之日起5日内签署“初审同意上报审批”等意见，报镇人民政府。</w:t>
      </w:r>
    </w:p>
    <w:p w14:paraId="255727CE">
      <w:pPr>
        <w:keepNext w:val="0"/>
        <w:keepLines w:val="0"/>
        <w:pageBreakBefore w:val="0"/>
        <w:widowControl/>
        <w:kinsoku/>
        <w:wordWrap/>
        <w:topLinePunct w:val="0"/>
        <w:bidi w:val="0"/>
        <w:adjustRightInd/>
        <w:snapToGrid/>
        <w:spacing w:line="540" w:lineRule="exact"/>
        <w:ind w:firstLine="642"/>
        <w:textAlignment w:val="auto"/>
        <w:rPr>
          <w:rFonts w:ascii="Times New Roman" w:hAnsi="Times New Roman" w:eastAsia="仿宋_GB2312" w:cs="Times New Roman"/>
          <w:kern w:val="0"/>
          <w:sz w:val="32"/>
          <w:szCs w:val="32"/>
        </w:rPr>
      </w:pPr>
      <w:r>
        <w:rPr>
          <w:rFonts w:hint="eastAsia" w:ascii="楷体" w:hAnsi="楷体" w:eastAsia="楷体" w:cs="楷体_GB2312"/>
          <w:color w:val="000000"/>
          <w:kern w:val="0"/>
          <w:sz w:val="32"/>
          <w:szCs w:val="32"/>
        </w:rPr>
        <w:t>（三）镇级审批。</w:t>
      </w:r>
      <w:r>
        <w:rPr>
          <w:rFonts w:hint="eastAsia" w:ascii="Times New Roman" w:hAnsi="Times New Roman" w:eastAsia="仿宋_GB2312" w:cs="Times New Roman"/>
          <w:kern w:val="0"/>
          <w:sz w:val="32"/>
          <w:szCs w:val="32"/>
        </w:rPr>
        <w:t>镇人民政府应明确分管领导、指定牵头部门，组建由镇级农业农村、自然资源和规划、住房和城乡建设等部门组成的会审小组，实行一个窗口对外受理、多部门内部联动运行的农村宅基地用地建房联审联办制度。镇人民政府应当在收到材料齐全的建房申请之日起20个工作日内对农</w:t>
      </w:r>
      <w:r>
        <w:rPr>
          <w:rFonts w:hint="eastAsia" w:ascii="Times New Roman" w:hAnsi="Times New Roman" w:eastAsia="仿宋_GB2312" w:cs="Times New Roman"/>
          <w:kern w:val="0"/>
          <w:sz w:val="32"/>
          <w:szCs w:val="32"/>
          <w:lang w:eastAsia="zh-CN"/>
        </w:rPr>
        <w:t>村</w:t>
      </w:r>
      <w:r>
        <w:rPr>
          <w:rFonts w:hint="eastAsia" w:ascii="Times New Roman" w:hAnsi="Times New Roman" w:eastAsia="仿宋_GB2312" w:cs="Times New Roman"/>
          <w:kern w:val="0"/>
          <w:sz w:val="32"/>
          <w:szCs w:val="32"/>
        </w:rPr>
        <w:t>宅基地申请进行书面及现场审查，审查申请人是否符合申请条件、拟用地是否符合宅基地面积标准、宅基地和建房申请是否经过村组审核公示、用地建房及宅基地布局是否符合国土空间详细规划（村庄规划）或有关通则式管理规定及宅基地合理布局要求、农村住房设计是否符合乡村建设规划许可要求及农村住房建设要求等，涉及公安、综合执法、信访、水务、社会事业、卫健委、电力、行政审批等部门的，要及时征求意见。镇人民政府根据各部门联审结果，符合要求的核发《农村宅基地批准书》（附件2）、建设规划许可证，同步提交不动产登记部门收回注销原产权证，涉及分户的，需同步办理原农房产权的变更登记；不符合要求的，应当在5日内反馈。镇人民政府要建立宅基地用地建房审批管理台账，有关资料归档留存，并及时将审批情况报市农业农村、自然资源和规划等部门备案。</w:t>
      </w:r>
    </w:p>
    <w:p w14:paraId="482F6770">
      <w:pPr>
        <w:keepNext w:val="0"/>
        <w:keepLines w:val="0"/>
        <w:pageBreakBefore w:val="0"/>
        <w:kinsoku/>
        <w:wordWrap/>
        <w:topLinePunct w:val="0"/>
        <w:bidi w:val="0"/>
        <w:adjustRightInd/>
        <w:snapToGrid/>
        <w:spacing w:line="540" w:lineRule="exact"/>
        <w:ind w:firstLine="640" w:firstLineChars="200"/>
        <w:textAlignment w:val="auto"/>
        <w:rPr>
          <w:rFonts w:ascii="Times New Roman" w:hAnsi="Times New Roman" w:eastAsia="仿宋_GB2312" w:cs="Times New Roman"/>
          <w:kern w:val="0"/>
          <w:sz w:val="32"/>
          <w:szCs w:val="32"/>
        </w:rPr>
      </w:pPr>
      <w:r>
        <w:rPr>
          <w:rFonts w:hint="eastAsia" w:ascii="楷体" w:hAnsi="楷体" w:eastAsia="楷体" w:cs="楷体_GB2312"/>
          <w:color w:val="000000"/>
          <w:kern w:val="0"/>
          <w:sz w:val="32"/>
          <w:szCs w:val="32"/>
        </w:rPr>
        <w:t>（四）全程监管。</w:t>
      </w:r>
      <w:r>
        <w:rPr>
          <w:rFonts w:hint="eastAsia" w:ascii="Times New Roman" w:hAnsi="Times New Roman" w:eastAsia="仿宋_GB2312" w:cs="Times New Roman"/>
          <w:kern w:val="0"/>
          <w:sz w:val="32"/>
          <w:szCs w:val="32"/>
        </w:rPr>
        <w:t>镇人民政府要加强对农房建设及宅基地使用的全程监管，实时、实地检查建房及用地是否符合宅基地批准文件、建设规划许可和设计图。村民在建设开工前向镇人民政府提出开工查验，镇人民政府应当在5个工作日内组织到现场进行开工查验，实地丈量批放宅基地，确定建房及与宅基地相连的场地、道路、出入口等用地的位置、四至、界址、布局，明确建设要求，并告知村民在农房建设的定位复核、基础验线及各建房节点（基础浇筑完成、每层楼及屋面顶模完成）时需提前通知镇相关联系人，做好到场查验，填写《农房建设过程到场查验表（参考模板）》（附件3），每个环节验收合格后方可进入下一步工序。村民应当在房屋竣工后3个月内向镇人民政府提出验收申请（含宅基地周边布局），镇人民政府应当在10个工作日内组织镇级相关部门到现场进行竣工验收和测绘，通过验收的，出具《农村宅基地和建房（规划许可）验收意见表》（附件4）及测绘报告，农户可以向不动产登记部门申请办理不动产登记。</w:t>
      </w:r>
    </w:p>
    <w:p w14:paraId="4E460C6C">
      <w:pPr>
        <w:keepNext w:val="0"/>
        <w:keepLines w:val="0"/>
        <w:pageBreakBefore w:val="0"/>
        <w:widowControl/>
        <w:kinsoku/>
        <w:wordWrap/>
        <w:topLinePunct w:val="0"/>
        <w:bidi w:val="0"/>
        <w:adjustRightInd/>
        <w:snapToGrid/>
        <w:spacing w:line="540" w:lineRule="exact"/>
        <w:ind w:firstLine="640"/>
        <w:textAlignment w:val="auto"/>
        <w:rPr>
          <w:rFonts w:ascii="黑体" w:hAnsi="黑体" w:eastAsia="黑体" w:cs="黑体"/>
          <w:kern w:val="0"/>
          <w:sz w:val="32"/>
          <w:szCs w:val="32"/>
        </w:rPr>
      </w:pPr>
      <w:r>
        <w:rPr>
          <w:rFonts w:hint="eastAsia" w:ascii="黑体" w:hAnsi="黑体" w:eastAsia="黑体" w:cs="黑体"/>
          <w:kern w:val="0"/>
          <w:sz w:val="32"/>
          <w:szCs w:val="32"/>
        </w:rPr>
        <w:t>五、支持盘活利用</w:t>
      </w:r>
    </w:p>
    <w:p w14:paraId="36BF1981">
      <w:pPr>
        <w:keepNext w:val="0"/>
        <w:keepLines w:val="0"/>
        <w:pageBreakBefore w:val="0"/>
        <w:kinsoku/>
        <w:wordWrap/>
        <w:topLinePunct w:val="0"/>
        <w:bidi w:val="0"/>
        <w:adjustRightInd/>
        <w:snapToGrid/>
        <w:spacing w:line="540" w:lineRule="exact"/>
        <w:ind w:firstLine="640" w:firstLineChars="200"/>
        <w:textAlignment w:val="auto"/>
        <w:rPr>
          <w:rFonts w:hint="eastAsia"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各地要积极开展农村闲置宅基地和住房调查，引导进城落户的农村村民依法自愿有偿退出，鼓励转移登记至集体经济组织名下。经房屋安全鉴定后不存在隐患的农房，在充分尊重农村村民意愿的基础上，支持村集体经济组织及其成员通过自主经营、合作经营、租赁经营、委托经营等多种方式，用于休闲农业、乡村旅游、餐饮民宿、文化体验、创意办公、电子商务等新产业新业态，以及农产品冷链、初加工、仓储等一二三产业融合发展项目，租赁经营的要严格遵守法律规定，合同期限不得超过二十年。支持采取整理、复垦、复绿等方式，鼓励村集体积极稳妥开展闲置宅基地整治，确保腾退的集体建设用地指标优先用于乡村产业发展、农民新增宅基地需求、农村公共设施和公益事业建设用地需求。加强闲置宅基地盘活利用监管，严格遵守法律规定，确保盘活利用的农村闲置宅基地依法取得、权属清晰。</w:t>
      </w:r>
    </w:p>
    <w:p w14:paraId="546D990D">
      <w:pPr>
        <w:keepNext w:val="0"/>
        <w:keepLines w:val="0"/>
        <w:pageBreakBefore w:val="0"/>
        <w:kinsoku/>
        <w:wordWrap/>
        <w:topLinePunct w:val="0"/>
        <w:bidi w:val="0"/>
        <w:adjustRightInd/>
        <w:snapToGrid/>
        <w:spacing w:line="540" w:lineRule="exact"/>
        <w:ind w:firstLine="640" w:firstLineChars="200"/>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街道办事处对本行政区域内农村村民占地建住宅的监管和执法，参照本实施意见关于乡镇人民政府的规定执行。已撤组范围内的原农民住宅，纳入城镇居民私房管理。</w:t>
      </w:r>
    </w:p>
    <w:p w14:paraId="24C79D11">
      <w:pPr>
        <w:keepNext w:val="0"/>
        <w:keepLines w:val="0"/>
        <w:pageBreakBefore w:val="0"/>
        <w:kinsoku/>
        <w:wordWrap/>
        <w:topLinePunct w:val="0"/>
        <w:bidi w:val="0"/>
        <w:adjustRightInd/>
        <w:snapToGrid/>
        <w:spacing w:line="540" w:lineRule="exact"/>
        <w:ind w:firstLine="640" w:firstLineChars="200"/>
        <w:textAlignment w:val="auto"/>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各镇（街道）结合本意见出台具体管理办法，并报市人民政府备案。</w:t>
      </w:r>
    </w:p>
    <w:p w14:paraId="734F2E16">
      <w:pPr>
        <w:keepNext w:val="0"/>
        <w:keepLines w:val="0"/>
        <w:pageBreakBefore w:val="0"/>
        <w:kinsoku/>
        <w:wordWrap/>
        <w:topLinePunct w:val="0"/>
        <w:bidi w:val="0"/>
        <w:adjustRightInd/>
        <w:snapToGrid/>
        <w:spacing w:line="540" w:lineRule="exact"/>
        <w:ind w:firstLine="640" w:firstLineChars="200"/>
        <w:textAlignment w:val="auto"/>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本实施意见解释权归太仓市人民政府，实施过程中的具体问题由太仓市农业农村局会同相关职能部门在各自职责范围内负责解释。本文件自2026年**月**日起生效，有效期至****年**月**日，执行过程中若因国家政策调整，按新政策规定执行。原太委农办发〔2021〕17号文件同时废止。</w:t>
      </w:r>
    </w:p>
    <w:p w14:paraId="1CD55CA1">
      <w:pPr>
        <w:pStyle w:val="2"/>
        <w:keepNext w:val="0"/>
        <w:keepLines w:val="0"/>
        <w:pageBreakBefore w:val="0"/>
        <w:kinsoku/>
        <w:wordWrap/>
        <w:topLinePunct w:val="0"/>
        <w:bidi w:val="0"/>
        <w:adjustRightInd/>
        <w:snapToGrid/>
        <w:spacing w:line="540" w:lineRule="exact"/>
        <w:textAlignment w:val="auto"/>
      </w:pPr>
    </w:p>
    <w:p w14:paraId="51B523E5">
      <w:pPr>
        <w:keepNext w:val="0"/>
        <w:keepLines w:val="0"/>
        <w:pageBreakBefore w:val="0"/>
        <w:kinsoku/>
        <w:wordWrap/>
        <w:topLinePunct w:val="0"/>
        <w:bidi w:val="0"/>
        <w:adjustRightInd/>
        <w:snapToGrid/>
        <w:spacing w:line="540" w:lineRule="exact"/>
        <w:textAlignment w:val="auto"/>
      </w:pPr>
    </w:p>
    <w:p w14:paraId="1A20363D">
      <w:pPr>
        <w:keepNext w:val="0"/>
        <w:keepLines w:val="0"/>
        <w:pageBreakBefore w:val="0"/>
        <w:kinsoku/>
        <w:wordWrap/>
        <w:topLinePunct w:val="0"/>
        <w:bidi w:val="0"/>
        <w:adjustRightInd/>
        <w:snapToGrid/>
        <w:spacing w:line="540" w:lineRule="exact"/>
        <w:ind w:firstLine="640" w:firstLineChars="20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附件：1.农村宅基地和建房（规划许可）申请审批表</w:t>
      </w:r>
    </w:p>
    <w:p w14:paraId="09AEC04A">
      <w:pPr>
        <w:keepNext w:val="0"/>
        <w:keepLines w:val="0"/>
        <w:pageBreakBefore w:val="0"/>
        <w:kinsoku/>
        <w:wordWrap/>
        <w:topLinePunct w:val="0"/>
        <w:bidi w:val="0"/>
        <w:adjustRightInd/>
        <w:snapToGrid/>
        <w:spacing w:line="540" w:lineRule="exact"/>
        <w:ind w:firstLine="1600" w:firstLineChars="50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2.农村宅基地批准书</w:t>
      </w:r>
    </w:p>
    <w:p w14:paraId="18ED11C0">
      <w:pPr>
        <w:keepNext w:val="0"/>
        <w:keepLines w:val="0"/>
        <w:pageBreakBefore w:val="0"/>
        <w:kinsoku/>
        <w:wordWrap/>
        <w:topLinePunct w:val="0"/>
        <w:bidi w:val="0"/>
        <w:adjustRightInd/>
        <w:snapToGrid/>
        <w:spacing w:line="540" w:lineRule="exact"/>
        <w:ind w:firstLine="1600" w:firstLineChars="50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3.农房建设过程到场查验表（参考模板）</w:t>
      </w:r>
    </w:p>
    <w:p w14:paraId="683E3671">
      <w:pPr>
        <w:keepNext w:val="0"/>
        <w:keepLines w:val="0"/>
        <w:pageBreakBefore w:val="0"/>
        <w:kinsoku/>
        <w:wordWrap/>
        <w:topLinePunct w:val="0"/>
        <w:bidi w:val="0"/>
        <w:adjustRightInd/>
        <w:snapToGrid/>
        <w:spacing w:line="540" w:lineRule="exact"/>
        <w:ind w:firstLine="1600" w:firstLineChars="50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4.农村宅基地和建房（规划许可）验收意见表</w:t>
      </w:r>
    </w:p>
    <w:p w14:paraId="483E1AC1">
      <w:pPr>
        <w:widowControl/>
        <w:spacing w:line="560" w:lineRule="exact"/>
        <w:jc w:val="left"/>
        <w:rPr>
          <w:rFonts w:ascii="仿宋_GB2312" w:hAnsi="仿宋_GB2312" w:eastAsia="仿宋_GB2312" w:cs="仿宋_GB2312"/>
          <w:kern w:val="0"/>
          <w:sz w:val="28"/>
          <w:szCs w:val="28"/>
        </w:rPr>
      </w:pPr>
    </w:p>
    <w:p w14:paraId="26806463">
      <w:pPr>
        <w:rPr>
          <w:rFonts w:ascii="仿宋_GB2312" w:hAnsi="仿宋_GB2312" w:eastAsia="仿宋_GB2312" w:cs="仿宋_GB2312"/>
          <w:kern w:val="0"/>
          <w:sz w:val="28"/>
          <w:szCs w:val="28"/>
        </w:rPr>
      </w:pPr>
    </w:p>
    <w:p w14:paraId="011BF8CF">
      <w:pPr>
        <w:pStyle w:val="2"/>
      </w:pPr>
    </w:p>
    <w:p w14:paraId="1E11E691"/>
    <w:p w14:paraId="420DA430">
      <w:pPr>
        <w:rPr>
          <w:rFonts w:ascii="仿宋_GB2312" w:hAnsi="仿宋_GB2312" w:eastAsia="仿宋_GB2312" w:cs="仿宋_GB2312"/>
          <w:kern w:val="0"/>
          <w:sz w:val="28"/>
          <w:szCs w:val="28"/>
        </w:rPr>
      </w:pPr>
    </w:p>
    <w:p w14:paraId="4498F1F2">
      <w:pPr>
        <w:rPr>
          <w:rFonts w:ascii="仿宋_GB2312" w:hAnsi="仿宋_GB2312" w:eastAsia="仿宋_GB2312" w:cs="仿宋_GB2312"/>
          <w:kern w:val="0"/>
          <w:sz w:val="28"/>
          <w:szCs w:val="28"/>
        </w:rPr>
      </w:pPr>
    </w:p>
    <w:p w14:paraId="142E393B">
      <w:pPr>
        <w:widowControl/>
        <w:spacing w:line="5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附件1</w:t>
      </w:r>
    </w:p>
    <w:p w14:paraId="558931C3">
      <w:pPr>
        <w:widowControl/>
        <w:jc w:val="center"/>
        <w:rPr>
          <w:rFonts w:ascii="楷体_GB2312" w:hAnsi="楷体_GB2312" w:eastAsia="楷体_GB2312" w:cs="楷体_GB2312"/>
          <w:kern w:val="0"/>
          <w:sz w:val="72"/>
          <w:szCs w:val="72"/>
        </w:rPr>
      </w:pPr>
    </w:p>
    <w:p w14:paraId="080E2AB0"/>
    <w:p w14:paraId="6075B215">
      <w:pPr>
        <w:pStyle w:val="5"/>
      </w:pPr>
    </w:p>
    <w:p w14:paraId="339F2B2B">
      <w:pPr>
        <w:widowControl/>
        <w:jc w:val="center"/>
        <w:rPr>
          <w:rFonts w:ascii="楷体_GB2312" w:hAnsi="楷体_GB2312" w:eastAsia="楷体_GB2312" w:cs="楷体_GB2312"/>
          <w:kern w:val="0"/>
          <w:sz w:val="72"/>
          <w:szCs w:val="72"/>
        </w:rPr>
      </w:pPr>
      <w:r>
        <w:rPr>
          <w:rFonts w:hint="eastAsia" w:ascii="楷体_GB2312" w:hAnsi="楷体_GB2312" w:eastAsia="楷体_GB2312" w:cs="楷体_GB2312"/>
          <w:kern w:val="0"/>
          <w:sz w:val="72"/>
          <w:szCs w:val="72"/>
        </w:rPr>
        <w:t>太仓市　　　镇</w:t>
      </w:r>
    </w:p>
    <w:p w14:paraId="3230396E">
      <w:pPr>
        <w:widowControl/>
        <w:jc w:val="center"/>
        <w:rPr>
          <w:rFonts w:ascii="楷体_GB2312" w:hAnsi="楷体_GB2312" w:eastAsia="楷体_GB2312" w:cs="楷体_GB2312"/>
          <w:kern w:val="0"/>
          <w:sz w:val="60"/>
          <w:szCs w:val="60"/>
        </w:rPr>
      </w:pPr>
      <w:r>
        <w:rPr>
          <w:rFonts w:hint="eastAsia" w:ascii="楷体_GB2312" w:hAnsi="楷体_GB2312" w:eastAsia="楷体_GB2312" w:cs="楷体_GB2312"/>
          <w:kern w:val="0"/>
          <w:sz w:val="60"/>
          <w:szCs w:val="60"/>
        </w:rPr>
        <w:t>农村宅基地和建房（规划许可）</w:t>
      </w:r>
    </w:p>
    <w:p w14:paraId="551077AD">
      <w:pPr>
        <w:widowControl/>
        <w:jc w:val="center"/>
        <w:rPr>
          <w:rFonts w:ascii="楷体_GB2312" w:hAnsi="楷体_GB2312" w:eastAsia="楷体_GB2312" w:cs="楷体_GB2312"/>
          <w:kern w:val="0"/>
          <w:sz w:val="60"/>
          <w:szCs w:val="60"/>
        </w:rPr>
      </w:pPr>
      <w:r>
        <w:rPr>
          <w:rFonts w:hint="eastAsia" w:ascii="楷体_GB2312" w:hAnsi="楷体_GB2312" w:eastAsia="楷体_GB2312" w:cs="楷体_GB2312"/>
          <w:kern w:val="0"/>
          <w:sz w:val="60"/>
          <w:szCs w:val="60"/>
        </w:rPr>
        <w:t>申请审批表</w:t>
      </w:r>
    </w:p>
    <w:p w14:paraId="4994ED4B">
      <w:pPr>
        <w:widowControl/>
        <w:jc w:val="center"/>
        <w:rPr>
          <w:rFonts w:ascii="楷体_GB2312" w:hAnsi="楷体_GB2312" w:eastAsia="楷体_GB2312" w:cs="楷体_GB2312"/>
          <w:kern w:val="0"/>
          <w:sz w:val="60"/>
          <w:szCs w:val="60"/>
        </w:rPr>
      </w:pPr>
    </w:p>
    <w:p w14:paraId="7304C570">
      <w:pPr>
        <w:widowControl/>
        <w:jc w:val="center"/>
        <w:rPr>
          <w:rFonts w:ascii="楷体_GB2312" w:hAnsi="楷体_GB2312" w:eastAsia="楷体_GB2312" w:cs="楷体_GB2312"/>
          <w:kern w:val="0"/>
          <w:sz w:val="60"/>
          <w:szCs w:val="60"/>
        </w:rPr>
      </w:pPr>
    </w:p>
    <w:p w14:paraId="51F2BD6A">
      <w:pPr>
        <w:widowControl/>
        <w:jc w:val="center"/>
        <w:rPr>
          <w:rFonts w:ascii="楷体_GB2312" w:hAnsi="楷体_GB2312" w:eastAsia="楷体_GB2312" w:cs="楷体_GB2312"/>
          <w:kern w:val="0"/>
          <w:sz w:val="60"/>
          <w:szCs w:val="60"/>
        </w:rPr>
      </w:pPr>
    </w:p>
    <w:p w14:paraId="218F209C">
      <w:pPr>
        <w:widowControl/>
        <w:jc w:val="center"/>
        <w:rPr>
          <w:rFonts w:ascii="楷体_GB2312" w:hAnsi="楷体_GB2312" w:eastAsia="楷体_GB2312" w:cs="楷体_GB2312"/>
          <w:kern w:val="0"/>
          <w:sz w:val="60"/>
          <w:szCs w:val="60"/>
        </w:rPr>
      </w:pPr>
    </w:p>
    <w:p w14:paraId="57DAE26D">
      <w:pPr>
        <w:pStyle w:val="5"/>
      </w:pPr>
    </w:p>
    <w:p w14:paraId="781ACAA0">
      <w:pPr>
        <w:widowControl/>
        <w:rPr>
          <w:rFonts w:ascii="楷体_GB2312" w:hAnsi="楷体_GB2312" w:eastAsia="楷体_GB2312" w:cs="楷体_GB2312"/>
          <w:kern w:val="0"/>
          <w:sz w:val="44"/>
          <w:szCs w:val="44"/>
        </w:rPr>
      </w:pPr>
      <w:r>
        <w:rPr>
          <w:rFonts w:hint="eastAsia" w:ascii="楷体_GB2312" w:hAnsi="楷体_GB2312" w:eastAsia="楷体_GB2312" w:cs="楷体_GB2312"/>
          <w:kern w:val="0"/>
          <w:sz w:val="44"/>
          <w:szCs w:val="44"/>
        </w:rPr>
        <w:t>　　　　申请人姓名</w:t>
      </w:r>
      <w:r>
        <w:rPr>
          <w:rFonts w:hint="eastAsia" w:ascii="楷体_GB2312" w:hAnsi="楷体_GB2312" w:eastAsia="楷体_GB2312" w:cs="楷体_GB2312"/>
          <w:kern w:val="0"/>
          <w:sz w:val="44"/>
          <w:szCs w:val="44"/>
          <w:u w:val="single"/>
        </w:rPr>
        <w:t>　　　　　　</w:t>
      </w:r>
    </w:p>
    <w:p w14:paraId="5B70CD62">
      <w:pPr>
        <w:widowControl/>
        <w:spacing w:line="500" w:lineRule="exact"/>
        <w:rPr>
          <w:rFonts w:ascii="楷体_GB2312" w:hAnsi="楷体_GB2312" w:eastAsia="楷体_GB2312" w:cs="楷体_GB2312"/>
          <w:kern w:val="0"/>
          <w:sz w:val="44"/>
          <w:szCs w:val="44"/>
        </w:rPr>
      </w:pPr>
    </w:p>
    <w:p w14:paraId="4561FBCC">
      <w:pPr>
        <w:widowControl/>
        <w:rPr>
          <w:rFonts w:ascii="楷体_GB2312" w:hAnsi="楷体_GB2312" w:eastAsia="楷体_GB2312" w:cs="楷体_GB2312"/>
          <w:kern w:val="0"/>
          <w:sz w:val="44"/>
          <w:szCs w:val="44"/>
        </w:rPr>
      </w:pPr>
      <w:r>
        <w:rPr>
          <w:rFonts w:hint="eastAsia" w:ascii="楷体_GB2312" w:hAnsi="楷体_GB2312" w:eastAsia="楷体_GB2312" w:cs="楷体_GB2312"/>
          <w:kern w:val="0"/>
          <w:sz w:val="44"/>
          <w:szCs w:val="44"/>
        </w:rPr>
        <w:t>　　　　地址</w:t>
      </w:r>
      <w:r>
        <w:rPr>
          <w:rFonts w:hint="eastAsia" w:ascii="楷体_GB2312" w:hAnsi="楷体_GB2312" w:eastAsia="楷体_GB2312" w:cs="楷体_GB2312"/>
          <w:kern w:val="0"/>
          <w:sz w:val="44"/>
          <w:szCs w:val="44"/>
          <w:u w:val="single"/>
        </w:rPr>
        <w:t>　　　　</w:t>
      </w:r>
      <w:r>
        <w:rPr>
          <w:rFonts w:hint="eastAsia" w:ascii="楷体_GB2312" w:hAnsi="楷体_GB2312" w:eastAsia="楷体_GB2312" w:cs="楷体_GB2312"/>
          <w:kern w:val="0"/>
          <w:sz w:val="44"/>
          <w:szCs w:val="44"/>
        </w:rPr>
        <w:t>村</w:t>
      </w:r>
      <w:r>
        <w:rPr>
          <w:rFonts w:hint="eastAsia" w:ascii="楷体_GB2312" w:hAnsi="楷体_GB2312" w:eastAsia="楷体_GB2312" w:cs="楷体_GB2312"/>
          <w:kern w:val="0"/>
          <w:sz w:val="44"/>
          <w:szCs w:val="44"/>
          <w:u w:val="single"/>
        </w:rPr>
        <w:t>　　　</w:t>
      </w:r>
      <w:r>
        <w:rPr>
          <w:rFonts w:hint="eastAsia" w:ascii="楷体_GB2312" w:hAnsi="楷体_GB2312" w:eastAsia="楷体_GB2312" w:cs="楷体_GB2312"/>
          <w:kern w:val="0"/>
          <w:sz w:val="44"/>
          <w:szCs w:val="44"/>
        </w:rPr>
        <w:t>组</w:t>
      </w:r>
    </w:p>
    <w:p w14:paraId="711FE6BB">
      <w:pPr>
        <w:widowControl/>
        <w:jc w:val="center"/>
        <w:rPr>
          <w:rFonts w:ascii="仿宋_GB2312" w:hAnsi="仿宋_GB2312" w:eastAsia="仿宋_GB2312" w:cs="仿宋_GB2312"/>
          <w:kern w:val="0"/>
          <w:sz w:val="44"/>
          <w:szCs w:val="44"/>
        </w:rPr>
      </w:pPr>
    </w:p>
    <w:p w14:paraId="199280A1">
      <w:pPr>
        <w:widowControl/>
        <w:jc w:val="center"/>
        <w:rPr>
          <w:rFonts w:ascii="仿宋_GB2312" w:hAnsi="仿宋_GB2312" w:eastAsia="仿宋_GB2312" w:cs="仿宋_GB2312"/>
          <w:kern w:val="0"/>
          <w:sz w:val="44"/>
          <w:szCs w:val="44"/>
        </w:rPr>
      </w:pPr>
    </w:p>
    <w:p w14:paraId="434CC903">
      <w:pPr>
        <w:pStyle w:val="5"/>
        <w:rPr>
          <w:rFonts w:ascii="仿宋_GB2312" w:hAnsi="仿宋_GB2312" w:eastAsia="仿宋_GB2312" w:cs="仿宋_GB2312"/>
          <w:kern w:val="0"/>
          <w:sz w:val="44"/>
          <w:szCs w:val="44"/>
        </w:rPr>
      </w:pPr>
    </w:p>
    <w:p w14:paraId="73D105ED"/>
    <w:p w14:paraId="6A10E075">
      <w:pPr>
        <w:widowControl/>
        <w:jc w:val="center"/>
        <w:rPr>
          <w:rFonts w:ascii="仿宋_GB2312" w:hAnsi="仿宋_GB2312" w:eastAsia="仿宋_GB2312" w:cs="仿宋_GB2312"/>
          <w:kern w:val="0"/>
          <w:sz w:val="44"/>
          <w:szCs w:val="44"/>
        </w:rPr>
      </w:pPr>
    </w:p>
    <w:p w14:paraId="21ACE2C7">
      <w:pPr>
        <w:widowControl/>
        <w:jc w:val="center"/>
        <w:rPr>
          <w:rFonts w:ascii="仿宋_GB2312" w:hAnsi="仿宋_GB2312" w:eastAsia="仿宋_GB2312" w:cs="仿宋_GB2312"/>
          <w:kern w:val="0"/>
          <w:sz w:val="44"/>
          <w:szCs w:val="44"/>
        </w:rPr>
      </w:pPr>
      <w:r>
        <w:rPr>
          <w:rFonts w:hint="eastAsia" w:ascii="仿宋_GB2312" w:hAnsi="仿宋_GB2312" w:eastAsia="仿宋_GB2312" w:cs="仿宋_GB2312"/>
          <w:kern w:val="0"/>
          <w:sz w:val="44"/>
          <w:szCs w:val="44"/>
        </w:rPr>
        <w:t>农村宅基地和建房（规划许可）申请表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758"/>
        <w:gridCol w:w="189"/>
        <w:gridCol w:w="298"/>
        <w:gridCol w:w="510"/>
        <w:gridCol w:w="420"/>
        <w:gridCol w:w="600"/>
        <w:gridCol w:w="300"/>
        <w:gridCol w:w="713"/>
        <w:gridCol w:w="727"/>
        <w:gridCol w:w="720"/>
        <w:gridCol w:w="706"/>
        <w:gridCol w:w="494"/>
        <w:gridCol w:w="1425"/>
      </w:tblGrid>
      <w:tr w14:paraId="4532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946" w:type="dxa"/>
            <w:vMerge w:val="restart"/>
            <w:vAlign w:val="center"/>
          </w:tcPr>
          <w:p w14:paraId="32739684">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申请户主信息</w:t>
            </w:r>
          </w:p>
        </w:tc>
        <w:tc>
          <w:tcPr>
            <w:tcW w:w="947" w:type="dxa"/>
            <w:gridSpan w:val="2"/>
            <w:vAlign w:val="center"/>
          </w:tcPr>
          <w:p w14:paraId="7DA450E0">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姓名</w:t>
            </w:r>
          </w:p>
        </w:tc>
        <w:tc>
          <w:tcPr>
            <w:tcW w:w="1228" w:type="dxa"/>
            <w:gridSpan w:val="3"/>
            <w:vAlign w:val="center"/>
          </w:tcPr>
          <w:p w14:paraId="4E5417BE">
            <w:pPr>
              <w:widowControl/>
              <w:spacing w:line="300" w:lineRule="exact"/>
              <w:jc w:val="center"/>
              <w:rPr>
                <w:rFonts w:ascii="楷体_GB2312" w:hAnsi="楷体_GB2312" w:eastAsia="楷体_GB2312" w:cs="楷体_GB2312"/>
                <w:kern w:val="0"/>
                <w:sz w:val="24"/>
                <w:szCs w:val="24"/>
              </w:rPr>
            </w:pPr>
          </w:p>
        </w:tc>
        <w:tc>
          <w:tcPr>
            <w:tcW w:w="900" w:type="dxa"/>
            <w:gridSpan w:val="2"/>
            <w:vAlign w:val="center"/>
          </w:tcPr>
          <w:p w14:paraId="48FEF700">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性别</w:t>
            </w:r>
          </w:p>
        </w:tc>
        <w:tc>
          <w:tcPr>
            <w:tcW w:w="713" w:type="dxa"/>
            <w:vAlign w:val="center"/>
          </w:tcPr>
          <w:p w14:paraId="6D4766F6">
            <w:pPr>
              <w:widowControl/>
              <w:spacing w:line="300" w:lineRule="exact"/>
              <w:jc w:val="center"/>
              <w:rPr>
                <w:rFonts w:ascii="楷体_GB2312" w:hAnsi="楷体_GB2312" w:eastAsia="楷体_GB2312" w:cs="楷体_GB2312"/>
                <w:kern w:val="0"/>
                <w:sz w:val="24"/>
                <w:szCs w:val="24"/>
              </w:rPr>
            </w:pPr>
          </w:p>
        </w:tc>
        <w:tc>
          <w:tcPr>
            <w:tcW w:w="727" w:type="dxa"/>
            <w:vAlign w:val="center"/>
          </w:tcPr>
          <w:p w14:paraId="53EB8DBA">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年龄</w:t>
            </w:r>
          </w:p>
        </w:tc>
        <w:tc>
          <w:tcPr>
            <w:tcW w:w="720" w:type="dxa"/>
            <w:vAlign w:val="center"/>
          </w:tcPr>
          <w:p w14:paraId="6AB6C074">
            <w:pPr>
              <w:widowControl/>
              <w:spacing w:line="300" w:lineRule="exact"/>
              <w:jc w:val="center"/>
              <w:rPr>
                <w:rFonts w:ascii="楷体_GB2312" w:hAnsi="楷体_GB2312" w:eastAsia="楷体_GB2312" w:cs="楷体_GB2312"/>
                <w:kern w:val="0"/>
                <w:sz w:val="24"/>
                <w:szCs w:val="24"/>
              </w:rPr>
            </w:pPr>
          </w:p>
        </w:tc>
        <w:tc>
          <w:tcPr>
            <w:tcW w:w="1200" w:type="dxa"/>
            <w:gridSpan w:val="2"/>
            <w:vAlign w:val="center"/>
          </w:tcPr>
          <w:p w14:paraId="3FAE4EB3">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联系电话</w:t>
            </w:r>
          </w:p>
        </w:tc>
        <w:tc>
          <w:tcPr>
            <w:tcW w:w="1425" w:type="dxa"/>
            <w:vAlign w:val="center"/>
          </w:tcPr>
          <w:p w14:paraId="64E8247F">
            <w:pPr>
              <w:widowControl/>
              <w:spacing w:line="300" w:lineRule="exact"/>
              <w:jc w:val="center"/>
              <w:rPr>
                <w:rFonts w:ascii="楷体_GB2312" w:hAnsi="楷体_GB2312" w:eastAsia="楷体_GB2312" w:cs="楷体_GB2312"/>
                <w:kern w:val="0"/>
                <w:sz w:val="24"/>
                <w:szCs w:val="24"/>
              </w:rPr>
            </w:pPr>
          </w:p>
        </w:tc>
      </w:tr>
      <w:tr w14:paraId="76FA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946" w:type="dxa"/>
            <w:vMerge w:val="continue"/>
            <w:vAlign w:val="center"/>
          </w:tcPr>
          <w:p w14:paraId="1731912A">
            <w:pPr>
              <w:widowControl/>
              <w:spacing w:line="300" w:lineRule="exact"/>
              <w:jc w:val="center"/>
              <w:rPr>
                <w:rFonts w:ascii="楷体_GB2312" w:hAnsi="楷体_GB2312" w:eastAsia="楷体_GB2312" w:cs="楷体_GB2312"/>
                <w:kern w:val="0"/>
                <w:sz w:val="24"/>
                <w:szCs w:val="24"/>
              </w:rPr>
            </w:pPr>
          </w:p>
        </w:tc>
        <w:tc>
          <w:tcPr>
            <w:tcW w:w="1245" w:type="dxa"/>
            <w:gridSpan w:val="3"/>
            <w:vAlign w:val="center"/>
          </w:tcPr>
          <w:p w14:paraId="05FDC01D">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身份证号</w:t>
            </w:r>
          </w:p>
        </w:tc>
        <w:tc>
          <w:tcPr>
            <w:tcW w:w="2543" w:type="dxa"/>
            <w:gridSpan w:val="5"/>
            <w:vAlign w:val="center"/>
          </w:tcPr>
          <w:p w14:paraId="3D76B358">
            <w:pPr>
              <w:widowControl/>
              <w:spacing w:line="300" w:lineRule="exact"/>
              <w:jc w:val="center"/>
              <w:rPr>
                <w:rFonts w:ascii="楷体_GB2312" w:hAnsi="楷体_GB2312" w:eastAsia="楷体_GB2312" w:cs="楷体_GB2312"/>
                <w:kern w:val="0"/>
                <w:sz w:val="24"/>
                <w:szCs w:val="24"/>
              </w:rPr>
            </w:pPr>
          </w:p>
        </w:tc>
        <w:tc>
          <w:tcPr>
            <w:tcW w:w="1447" w:type="dxa"/>
            <w:gridSpan w:val="2"/>
            <w:vAlign w:val="center"/>
          </w:tcPr>
          <w:p w14:paraId="7A74F048">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户口所在地</w:t>
            </w:r>
          </w:p>
        </w:tc>
        <w:tc>
          <w:tcPr>
            <w:tcW w:w="2625" w:type="dxa"/>
            <w:gridSpan w:val="3"/>
            <w:vAlign w:val="center"/>
          </w:tcPr>
          <w:p w14:paraId="7B943159">
            <w:pPr>
              <w:widowControl/>
              <w:spacing w:line="300" w:lineRule="exact"/>
              <w:jc w:val="center"/>
              <w:rPr>
                <w:rFonts w:ascii="楷体_GB2312" w:hAnsi="楷体_GB2312" w:eastAsia="楷体_GB2312" w:cs="楷体_GB2312"/>
                <w:kern w:val="0"/>
                <w:sz w:val="24"/>
                <w:szCs w:val="24"/>
              </w:rPr>
            </w:pPr>
          </w:p>
        </w:tc>
      </w:tr>
      <w:tr w14:paraId="01E41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Merge w:val="restart"/>
            <w:vAlign w:val="center"/>
          </w:tcPr>
          <w:p w14:paraId="2F180B80">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家庭成员信息</w:t>
            </w:r>
          </w:p>
        </w:tc>
        <w:tc>
          <w:tcPr>
            <w:tcW w:w="1245" w:type="dxa"/>
            <w:gridSpan w:val="3"/>
            <w:vAlign w:val="center"/>
          </w:tcPr>
          <w:p w14:paraId="1D707759">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姓名</w:t>
            </w:r>
          </w:p>
        </w:tc>
        <w:tc>
          <w:tcPr>
            <w:tcW w:w="510" w:type="dxa"/>
            <w:vAlign w:val="center"/>
          </w:tcPr>
          <w:p w14:paraId="6F574036">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年龄</w:t>
            </w:r>
          </w:p>
        </w:tc>
        <w:tc>
          <w:tcPr>
            <w:tcW w:w="1020" w:type="dxa"/>
            <w:gridSpan w:val="2"/>
            <w:vAlign w:val="center"/>
          </w:tcPr>
          <w:p w14:paraId="284B6340">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与户主关系</w:t>
            </w:r>
          </w:p>
        </w:tc>
        <w:tc>
          <w:tcPr>
            <w:tcW w:w="2460" w:type="dxa"/>
            <w:gridSpan w:val="4"/>
            <w:vAlign w:val="center"/>
          </w:tcPr>
          <w:p w14:paraId="2E8B1DA0">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身份证号</w:t>
            </w:r>
          </w:p>
        </w:tc>
        <w:tc>
          <w:tcPr>
            <w:tcW w:w="2625" w:type="dxa"/>
            <w:gridSpan w:val="3"/>
            <w:vAlign w:val="center"/>
          </w:tcPr>
          <w:p w14:paraId="26F1388F">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户口所在地</w:t>
            </w:r>
          </w:p>
        </w:tc>
      </w:tr>
      <w:tr w14:paraId="3D6D1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Merge w:val="continue"/>
            <w:vAlign w:val="center"/>
          </w:tcPr>
          <w:p w14:paraId="7A954777">
            <w:pPr>
              <w:widowControl/>
              <w:spacing w:line="300" w:lineRule="exact"/>
              <w:jc w:val="center"/>
              <w:rPr>
                <w:rFonts w:ascii="楷体_GB2312" w:hAnsi="楷体_GB2312" w:eastAsia="楷体_GB2312" w:cs="楷体_GB2312"/>
                <w:kern w:val="0"/>
                <w:sz w:val="24"/>
                <w:szCs w:val="24"/>
              </w:rPr>
            </w:pPr>
          </w:p>
        </w:tc>
        <w:tc>
          <w:tcPr>
            <w:tcW w:w="1245" w:type="dxa"/>
            <w:gridSpan w:val="3"/>
            <w:vAlign w:val="center"/>
          </w:tcPr>
          <w:p w14:paraId="3A4B8302">
            <w:pPr>
              <w:widowControl/>
              <w:spacing w:line="300" w:lineRule="exact"/>
              <w:jc w:val="center"/>
              <w:rPr>
                <w:rFonts w:ascii="楷体_GB2312" w:hAnsi="楷体_GB2312" w:eastAsia="楷体_GB2312" w:cs="楷体_GB2312"/>
                <w:kern w:val="0"/>
                <w:sz w:val="24"/>
                <w:szCs w:val="24"/>
              </w:rPr>
            </w:pPr>
          </w:p>
        </w:tc>
        <w:tc>
          <w:tcPr>
            <w:tcW w:w="510" w:type="dxa"/>
            <w:vAlign w:val="center"/>
          </w:tcPr>
          <w:p w14:paraId="61689424">
            <w:pPr>
              <w:widowControl/>
              <w:spacing w:line="300" w:lineRule="exact"/>
              <w:jc w:val="center"/>
              <w:rPr>
                <w:rFonts w:ascii="楷体_GB2312" w:hAnsi="楷体_GB2312" w:eastAsia="楷体_GB2312" w:cs="楷体_GB2312"/>
                <w:kern w:val="0"/>
                <w:sz w:val="24"/>
                <w:szCs w:val="24"/>
              </w:rPr>
            </w:pPr>
          </w:p>
        </w:tc>
        <w:tc>
          <w:tcPr>
            <w:tcW w:w="1020" w:type="dxa"/>
            <w:gridSpan w:val="2"/>
            <w:vAlign w:val="center"/>
          </w:tcPr>
          <w:p w14:paraId="007B4FAC">
            <w:pPr>
              <w:widowControl/>
              <w:spacing w:line="300" w:lineRule="exact"/>
              <w:jc w:val="center"/>
              <w:rPr>
                <w:rFonts w:ascii="楷体_GB2312" w:hAnsi="楷体_GB2312" w:eastAsia="楷体_GB2312" w:cs="楷体_GB2312"/>
                <w:kern w:val="0"/>
                <w:sz w:val="24"/>
                <w:szCs w:val="24"/>
              </w:rPr>
            </w:pPr>
          </w:p>
        </w:tc>
        <w:tc>
          <w:tcPr>
            <w:tcW w:w="2460" w:type="dxa"/>
            <w:gridSpan w:val="4"/>
            <w:vAlign w:val="center"/>
          </w:tcPr>
          <w:p w14:paraId="39AF5E31">
            <w:pPr>
              <w:widowControl/>
              <w:spacing w:line="300" w:lineRule="exact"/>
              <w:jc w:val="center"/>
              <w:rPr>
                <w:rFonts w:ascii="楷体_GB2312" w:hAnsi="楷体_GB2312" w:eastAsia="楷体_GB2312" w:cs="楷体_GB2312"/>
                <w:kern w:val="0"/>
                <w:sz w:val="24"/>
                <w:szCs w:val="24"/>
              </w:rPr>
            </w:pPr>
          </w:p>
        </w:tc>
        <w:tc>
          <w:tcPr>
            <w:tcW w:w="2625" w:type="dxa"/>
            <w:gridSpan w:val="3"/>
            <w:vAlign w:val="center"/>
          </w:tcPr>
          <w:p w14:paraId="2D0F003A">
            <w:pPr>
              <w:widowControl/>
              <w:spacing w:line="300" w:lineRule="exact"/>
              <w:jc w:val="center"/>
              <w:rPr>
                <w:rFonts w:ascii="楷体_GB2312" w:hAnsi="楷体_GB2312" w:eastAsia="楷体_GB2312" w:cs="楷体_GB2312"/>
                <w:kern w:val="0"/>
                <w:sz w:val="24"/>
                <w:szCs w:val="24"/>
              </w:rPr>
            </w:pPr>
          </w:p>
        </w:tc>
      </w:tr>
      <w:tr w14:paraId="09F84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Merge w:val="continue"/>
            <w:vAlign w:val="center"/>
          </w:tcPr>
          <w:p w14:paraId="59FFE74B">
            <w:pPr>
              <w:widowControl/>
              <w:spacing w:line="300" w:lineRule="exact"/>
              <w:jc w:val="center"/>
              <w:rPr>
                <w:rFonts w:ascii="楷体_GB2312" w:hAnsi="楷体_GB2312" w:eastAsia="楷体_GB2312" w:cs="楷体_GB2312"/>
                <w:kern w:val="0"/>
                <w:sz w:val="24"/>
                <w:szCs w:val="24"/>
              </w:rPr>
            </w:pPr>
          </w:p>
        </w:tc>
        <w:tc>
          <w:tcPr>
            <w:tcW w:w="1245" w:type="dxa"/>
            <w:gridSpan w:val="3"/>
            <w:vAlign w:val="center"/>
          </w:tcPr>
          <w:p w14:paraId="15CFF7AA">
            <w:pPr>
              <w:widowControl/>
              <w:spacing w:line="300" w:lineRule="exact"/>
              <w:jc w:val="center"/>
              <w:rPr>
                <w:rFonts w:ascii="楷体_GB2312" w:hAnsi="楷体_GB2312" w:eastAsia="楷体_GB2312" w:cs="楷体_GB2312"/>
                <w:kern w:val="0"/>
                <w:sz w:val="24"/>
                <w:szCs w:val="24"/>
              </w:rPr>
            </w:pPr>
          </w:p>
        </w:tc>
        <w:tc>
          <w:tcPr>
            <w:tcW w:w="510" w:type="dxa"/>
            <w:vAlign w:val="center"/>
          </w:tcPr>
          <w:p w14:paraId="7A0D2840">
            <w:pPr>
              <w:widowControl/>
              <w:spacing w:line="300" w:lineRule="exact"/>
              <w:jc w:val="center"/>
              <w:rPr>
                <w:rFonts w:ascii="楷体_GB2312" w:hAnsi="楷体_GB2312" w:eastAsia="楷体_GB2312" w:cs="楷体_GB2312"/>
                <w:kern w:val="0"/>
                <w:sz w:val="24"/>
                <w:szCs w:val="24"/>
              </w:rPr>
            </w:pPr>
          </w:p>
        </w:tc>
        <w:tc>
          <w:tcPr>
            <w:tcW w:w="1020" w:type="dxa"/>
            <w:gridSpan w:val="2"/>
            <w:vAlign w:val="center"/>
          </w:tcPr>
          <w:p w14:paraId="6C243C30">
            <w:pPr>
              <w:widowControl/>
              <w:spacing w:line="300" w:lineRule="exact"/>
              <w:jc w:val="center"/>
              <w:rPr>
                <w:rFonts w:ascii="楷体_GB2312" w:hAnsi="楷体_GB2312" w:eastAsia="楷体_GB2312" w:cs="楷体_GB2312"/>
                <w:kern w:val="0"/>
                <w:sz w:val="24"/>
                <w:szCs w:val="24"/>
              </w:rPr>
            </w:pPr>
          </w:p>
        </w:tc>
        <w:tc>
          <w:tcPr>
            <w:tcW w:w="2460" w:type="dxa"/>
            <w:gridSpan w:val="4"/>
            <w:vAlign w:val="center"/>
          </w:tcPr>
          <w:p w14:paraId="38D592F5">
            <w:pPr>
              <w:widowControl/>
              <w:spacing w:line="300" w:lineRule="exact"/>
              <w:jc w:val="center"/>
              <w:rPr>
                <w:rFonts w:ascii="楷体_GB2312" w:hAnsi="楷体_GB2312" w:eastAsia="楷体_GB2312" w:cs="楷体_GB2312"/>
                <w:kern w:val="0"/>
                <w:sz w:val="24"/>
                <w:szCs w:val="24"/>
              </w:rPr>
            </w:pPr>
          </w:p>
        </w:tc>
        <w:tc>
          <w:tcPr>
            <w:tcW w:w="2625" w:type="dxa"/>
            <w:gridSpan w:val="3"/>
            <w:vAlign w:val="center"/>
          </w:tcPr>
          <w:p w14:paraId="4DB8B446">
            <w:pPr>
              <w:widowControl/>
              <w:spacing w:line="300" w:lineRule="exact"/>
              <w:jc w:val="center"/>
              <w:rPr>
                <w:rFonts w:ascii="楷体_GB2312" w:hAnsi="楷体_GB2312" w:eastAsia="楷体_GB2312" w:cs="楷体_GB2312"/>
                <w:kern w:val="0"/>
                <w:sz w:val="24"/>
                <w:szCs w:val="24"/>
              </w:rPr>
            </w:pPr>
          </w:p>
        </w:tc>
      </w:tr>
      <w:tr w14:paraId="4FC7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Merge w:val="continue"/>
            <w:vAlign w:val="center"/>
          </w:tcPr>
          <w:p w14:paraId="5491637F">
            <w:pPr>
              <w:widowControl/>
              <w:spacing w:line="300" w:lineRule="exact"/>
              <w:jc w:val="center"/>
              <w:rPr>
                <w:rFonts w:ascii="楷体_GB2312" w:hAnsi="楷体_GB2312" w:eastAsia="楷体_GB2312" w:cs="楷体_GB2312"/>
                <w:kern w:val="0"/>
                <w:sz w:val="24"/>
                <w:szCs w:val="24"/>
              </w:rPr>
            </w:pPr>
          </w:p>
        </w:tc>
        <w:tc>
          <w:tcPr>
            <w:tcW w:w="1245" w:type="dxa"/>
            <w:gridSpan w:val="3"/>
            <w:vAlign w:val="center"/>
          </w:tcPr>
          <w:p w14:paraId="28608710">
            <w:pPr>
              <w:widowControl/>
              <w:spacing w:line="300" w:lineRule="exact"/>
              <w:jc w:val="center"/>
              <w:rPr>
                <w:rFonts w:ascii="楷体_GB2312" w:hAnsi="楷体_GB2312" w:eastAsia="楷体_GB2312" w:cs="楷体_GB2312"/>
                <w:kern w:val="0"/>
                <w:sz w:val="24"/>
                <w:szCs w:val="24"/>
              </w:rPr>
            </w:pPr>
          </w:p>
        </w:tc>
        <w:tc>
          <w:tcPr>
            <w:tcW w:w="510" w:type="dxa"/>
            <w:vAlign w:val="center"/>
          </w:tcPr>
          <w:p w14:paraId="2B5E0A89">
            <w:pPr>
              <w:widowControl/>
              <w:spacing w:line="300" w:lineRule="exact"/>
              <w:jc w:val="center"/>
              <w:rPr>
                <w:rFonts w:ascii="楷体_GB2312" w:hAnsi="楷体_GB2312" w:eastAsia="楷体_GB2312" w:cs="楷体_GB2312"/>
                <w:kern w:val="0"/>
                <w:sz w:val="24"/>
                <w:szCs w:val="24"/>
              </w:rPr>
            </w:pPr>
          </w:p>
        </w:tc>
        <w:tc>
          <w:tcPr>
            <w:tcW w:w="1020" w:type="dxa"/>
            <w:gridSpan w:val="2"/>
            <w:vAlign w:val="center"/>
          </w:tcPr>
          <w:p w14:paraId="181E8A89">
            <w:pPr>
              <w:widowControl/>
              <w:spacing w:line="300" w:lineRule="exact"/>
              <w:jc w:val="center"/>
              <w:rPr>
                <w:rFonts w:ascii="楷体_GB2312" w:hAnsi="楷体_GB2312" w:eastAsia="楷体_GB2312" w:cs="楷体_GB2312"/>
                <w:kern w:val="0"/>
                <w:sz w:val="24"/>
                <w:szCs w:val="24"/>
              </w:rPr>
            </w:pPr>
          </w:p>
        </w:tc>
        <w:tc>
          <w:tcPr>
            <w:tcW w:w="2460" w:type="dxa"/>
            <w:gridSpan w:val="4"/>
            <w:vAlign w:val="center"/>
          </w:tcPr>
          <w:p w14:paraId="481F2E30">
            <w:pPr>
              <w:widowControl/>
              <w:spacing w:line="300" w:lineRule="exact"/>
              <w:jc w:val="center"/>
              <w:rPr>
                <w:rFonts w:ascii="楷体_GB2312" w:hAnsi="楷体_GB2312" w:eastAsia="楷体_GB2312" w:cs="楷体_GB2312"/>
                <w:kern w:val="0"/>
                <w:sz w:val="24"/>
                <w:szCs w:val="24"/>
              </w:rPr>
            </w:pPr>
          </w:p>
        </w:tc>
        <w:tc>
          <w:tcPr>
            <w:tcW w:w="2625" w:type="dxa"/>
            <w:gridSpan w:val="3"/>
            <w:vAlign w:val="center"/>
          </w:tcPr>
          <w:p w14:paraId="16DE4FAE">
            <w:pPr>
              <w:widowControl/>
              <w:spacing w:line="300" w:lineRule="exact"/>
              <w:jc w:val="center"/>
              <w:rPr>
                <w:rFonts w:ascii="楷体_GB2312" w:hAnsi="楷体_GB2312" w:eastAsia="楷体_GB2312" w:cs="楷体_GB2312"/>
                <w:kern w:val="0"/>
                <w:sz w:val="24"/>
                <w:szCs w:val="24"/>
              </w:rPr>
            </w:pPr>
          </w:p>
        </w:tc>
      </w:tr>
      <w:tr w14:paraId="557F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Merge w:val="continue"/>
            <w:vAlign w:val="center"/>
          </w:tcPr>
          <w:p w14:paraId="29262B3A">
            <w:pPr>
              <w:widowControl/>
              <w:spacing w:line="300" w:lineRule="exact"/>
              <w:jc w:val="center"/>
              <w:rPr>
                <w:rFonts w:ascii="楷体_GB2312" w:hAnsi="楷体_GB2312" w:eastAsia="楷体_GB2312" w:cs="楷体_GB2312"/>
                <w:kern w:val="0"/>
                <w:sz w:val="24"/>
                <w:szCs w:val="24"/>
              </w:rPr>
            </w:pPr>
          </w:p>
        </w:tc>
        <w:tc>
          <w:tcPr>
            <w:tcW w:w="1245" w:type="dxa"/>
            <w:gridSpan w:val="3"/>
            <w:vAlign w:val="center"/>
          </w:tcPr>
          <w:p w14:paraId="3149422B">
            <w:pPr>
              <w:widowControl/>
              <w:spacing w:line="300" w:lineRule="exact"/>
              <w:jc w:val="center"/>
              <w:rPr>
                <w:rFonts w:ascii="楷体_GB2312" w:hAnsi="楷体_GB2312" w:eastAsia="楷体_GB2312" w:cs="楷体_GB2312"/>
                <w:kern w:val="0"/>
                <w:sz w:val="24"/>
                <w:szCs w:val="24"/>
              </w:rPr>
            </w:pPr>
          </w:p>
        </w:tc>
        <w:tc>
          <w:tcPr>
            <w:tcW w:w="510" w:type="dxa"/>
            <w:vAlign w:val="center"/>
          </w:tcPr>
          <w:p w14:paraId="6326D3CD">
            <w:pPr>
              <w:widowControl/>
              <w:spacing w:line="300" w:lineRule="exact"/>
              <w:jc w:val="center"/>
              <w:rPr>
                <w:rFonts w:ascii="楷体_GB2312" w:hAnsi="楷体_GB2312" w:eastAsia="楷体_GB2312" w:cs="楷体_GB2312"/>
                <w:kern w:val="0"/>
                <w:sz w:val="24"/>
                <w:szCs w:val="24"/>
              </w:rPr>
            </w:pPr>
          </w:p>
        </w:tc>
        <w:tc>
          <w:tcPr>
            <w:tcW w:w="1020" w:type="dxa"/>
            <w:gridSpan w:val="2"/>
            <w:vAlign w:val="center"/>
          </w:tcPr>
          <w:p w14:paraId="0DA82391">
            <w:pPr>
              <w:widowControl/>
              <w:spacing w:line="300" w:lineRule="exact"/>
              <w:jc w:val="center"/>
              <w:rPr>
                <w:rFonts w:ascii="楷体_GB2312" w:hAnsi="楷体_GB2312" w:eastAsia="楷体_GB2312" w:cs="楷体_GB2312"/>
                <w:kern w:val="0"/>
                <w:sz w:val="24"/>
                <w:szCs w:val="24"/>
              </w:rPr>
            </w:pPr>
          </w:p>
        </w:tc>
        <w:tc>
          <w:tcPr>
            <w:tcW w:w="2460" w:type="dxa"/>
            <w:gridSpan w:val="4"/>
            <w:vAlign w:val="center"/>
          </w:tcPr>
          <w:p w14:paraId="0BEBA782">
            <w:pPr>
              <w:widowControl/>
              <w:spacing w:line="300" w:lineRule="exact"/>
              <w:jc w:val="center"/>
              <w:rPr>
                <w:rFonts w:ascii="楷体_GB2312" w:hAnsi="楷体_GB2312" w:eastAsia="楷体_GB2312" w:cs="楷体_GB2312"/>
                <w:kern w:val="0"/>
                <w:sz w:val="24"/>
                <w:szCs w:val="24"/>
              </w:rPr>
            </w:pPr>
          </w:p>
        </w:tc>
        <w:tc>
          <w:tcPr>
            <w:tcW w:w="2625" w:type="dxa"/>
            <w:gridSpan w:val="3"/>
            <w:vAlign w:val="center"/>
          </w:tcPr>
          <w:p w14:paraId="6C17B1B4">
            <w:pPr>
              <w:widowControl/>
              <w:spacing w:line="300" w:lineRule="exact"/>
              <w:jc w:val="center"/>
              <w:rPr>
                <w:rFonts w:ascii="楷体_GB2312" w:hAnsi="楷体_GB2312" w:eastAsia="楷体_GB2312" w:cs="楷体_GB2312"/>
                <w:kern w:val="0"/>
                <w:sz w:val="24"/>
                <w:szCs w:val="24"/>
              </w:rPr>
            </w:pPr>
          </w:p>
        </w:tc>
      </w:tr>
      <w:tr w14:paraId="73EF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Merge w:val="continue"/>
            <w:vAlign w:val="center"/>
          </w:tcPr>
          <w:p w14:paraId="04CDCB2F">
            <w:pPr>
              <w:widowControl/>
              <w:spacing w:line="300" w:lineRule="exact"/>
              <w:jc w:val="center"/>
              <w:rPr>
                <w:rFonts w:ascii="楷体_GB2312" w:hAnsi="楷体_GB2312" w:eastAsia="楷体_GB2312" w:cs="楷体_GB2312"/>
                <w:kern w:val="0"/>
                <w:sz w:val="24"/>
                <w:szCs w:val="24"/>
              </w:rPr>
            </w:pPr>
          </w:p>
        </w:tc>
        <w:tc>
          <w:tcPr>
            <w:tcW w:w="1245" w:type="dxa"/>
            <w:gridSpan w:val="3"/>
            <w:vAlign w:val="center"/>
          </w:tcPr>
          <w:p w14:paraId="08EF246C">
            <w:pPr>
              <w:widowControl/>
              <w:spacing w:line="300" w:lineRule="exact"/>
              <w:jc w:val="center"/>
              <w:rPr>
                <w:rFonts w:ascii="楷体_GB2312" w:hAnsi="楷体_GB2312" w:eastAsia="楷体_GB2312" w:cs="楷体_GB2312"/>
                <w:kern w:val="0"/>
                <w:sz w:val="24"/>
                <w:szCs w:val="24"/>
              </w:rPr>
            </w:pPr>
          </w:p>
        </w:tc>
        <w:tc>
          <w:tcPr>
            <w:tcW w:w="510" w:type="dxa"/>
            <w:vAlign w:val="center"/>
          </w:tcPr>
          <w:p w14:paraId="15ABC3E3">
            <w:pPr>
              <w:widowControl/>
              <w:spacing w:line="300" w:lineRule="exact"/>
              <w:jc w:val="center"/>
              <w:rPr>
                <w:rFonts w:ascii="楷体_GB2312" w:hAnsi="楷体_GB2312" w:eastAsia="楷体_GB2312" w:cs="楷体_GB2312"/>
                <w:kern w:val="0"/>
                <w:sz w:val="24"/>
                <w:szCs w:val="24"/>
              </w:rPr>
            </w:pPr>
          </w:p>
        </w:tc>
        <w:tc>
          <w:tcPr>
            <w:tcW w:w="1020" w:type="dxa"/>
            <w:gridSpan w:val="2"/>
            <w:vAlign w:val="center"/>
          </w:tcPr>
          <w:p w14:paraId="6C804E61">
            <w:pPr>
              <w:widowControl/>
              <w:spacing w:line="300" w:lineRule="exact"/>
              <w:jc w:val="center"/>
              <w:rPr>
                <w:rFonts w:ascii="楷体_GB2312" w:hAnsi="楷体_GB2312" w:eastAsia="楷体_GB2312" w:cs="楷体_GB2312"/>
                <w:kern w:val="0"/>
                <w:sz w:val="24"/>
                <w:szCs w:val="24"/>
              </w:rPr>
            </w:pPr>
          </w:p>
        </w:tc>
        <w:tc>
          <w:tcPr>
            <w:tcW w:w="2460" w:type="dxa"/>
            <w:gridSpan w:val="4"/>
            <w:vAlign w:val="center"/>
          </w:tcPr>
          <w:p w14:paraId="6A2009D4">
            <w:pPr>
              <w:widowControl/>
              <w:spacing w:line="300" w:lineRule="exact"/>
              <w:jc w:val="center"/>
              <w:rPr>
                <w:rFonts w:ascii="楷体_GB2312" w:hAnsi="楷体_GB2312" w:eastAsia="楷体_GB2312" w:cs="楷体_GB2312"/>
                <w:kern w:val="0"/>
                <w:sz w:val="24"/>
                <w:szCs w:val="24"/>
              </w:rPr>
            </w:pPr>
          </w:p>
        </w:tc>
        <w:tc>
          <w:tcPr>
            <w:tcW w:w="2625" w:type="dxa"/>
            <w:gridSpan w:val="3"/>
            <w:vAlign w:val="center"/>
          </w:tcPr>
          <w:p w14:paraId="0B93CB29">
            <w:pPr>
              <w:widowControl/>
              <w:spacing w:line="300" w:lineRule="exact"/>
              <w:jc w:val="center"/>
              <w:rPr>
                <w:rFonts w:ascii="楷体_GB2312" w:hAnsi="楷体_GB2312" w:eastAsia="楷体_GB2312" w:cs="楷体_GB2312"/>
                <w:kern w:val="0"/>
                <w:sz w:val="24"/>
                <w:szCs w:val="24"/>
              </w:rPr>
            </w:pPr>
          </w:p>
        </w:tc>
      </w:tr>
      <w:tr w14:paraId="1B17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vMerge w:val="continue"/>
            <w:vAlign w:val="center"/>
          </w:tcPr>
          <w:p w14:paraId="20E3A9BE">
            <w:pPr>
              <w:widowControl/>
              <w:spacing w:line="300" w:lineRule="exact"/>
              <w:jc w:val="center"/>
              <w:rPr>
                <w:rFonts w:ascii="楷体_GB2312" w:hAnsi="楷体_GB2312" w:eastAsia="楷体_GB2312" w:cs="楷体_GB2312"/>
                <w:kern w:val="0"/>
                <w:sz w:val="24"/>
                <w:szCs w:val="24"/>
              </w:rPr>
            </w:pPr>
          </w:p>
        </w:tc>
        <w:tc>
          <w:tcPr>
            <w:tcW w:w="1245" w:type="dxa"/>
            <w:gridSpan w:val="3"/>
            <w:vAlign w:val="center"/>
          </w:tcPr>
          <w:p w14:paraId="460DF312">
            <w:pPr>
              <w:widowControl/>
              <w:spacing w:line="300" w:lineRule="exact"/>
              <w:jc w:val="center"/>
              <w:rPr>
                <w:rFonts w:ascii="楷体_GB2312" w:hAnsi="楷体_GB2312" w:eastAsia="楷体_GB2312" w:cs="楷体_GB2312"/>
                <w:kern w:val="0"/>
                <w:sz w:val="24"/>
                <w:szCs w:val="24"/>
              </w:rPr>
            </w:pPr>
          </w:p>
        </w:tc>
        <w:tc>
          <w:tcPr>
            <w:tcW w:w="510" w:type="dxa"/>
            <w:vAlign w:val="center"/>
          </w:tcPr>
          <w:p w14:paraId="2D464992">
            <w:pPr>
              <w:widowControl/>
              <w:spacing w:line="300" w:lineRule="exact"/>
              <w:jc w:val="center"/>
              <w:rPr>
                <w:rFonts w:ascii="楷体_GB2312" w:hAnsi="楷体_GB2312" w:eastAsia="楷体_GB2312" w:cs="楷体_GB2312"/>
                <w:kern w:val="0"/>
                <w:sz w:val="24"/>
                <w:szCs w:val="24"/>
              </w:rPr>
            </w:pPr>
          </w:p>
        </w:tc>
        <w:tc>
          <w:tcPr>
            <w:tcW w:w="1020" w:type="dxa"/>
            <w:gridSpan w:val="2"/>
            <w:vAlign w:val="center"/>
          </w:tcPr>
          <w:p w14:paraId="602299E6">
            <w:pPr>
              <w:widowControl/>
              <w:spacing w:line="300" w:lineRule="exact"/>
              <w:jc w:val="center"/>
              <w:rPr>
                <w:rFonts w:ascii="楷体_GB2312" w:hAnsi="楷体_GB2312" w:eastAsia="楷体_GB2312" w:cs="楷体_GB2312"/>
                <w:kern w:val="0"/>
                <w:sz w:val="24"/>
                <w:szCs w:val="24"/>
              </w:rPr>
            </w:pPr>
          </w:p>
        </w:tc>
        <w:tc>
          <w:tcPr>
            <w:tcW w:w="2460" w:type="dxa"/>
            <w:gridSpan w:val="4"/>
            <w:vAlign w:val="center"/>
          </w:tcPr>
          <w:p w14:paraId="106A29B0">
            <w:pPr>
              <w:widowControl/>
              <w:spacing w:line="300" w:lineRule="exact"/>
              <w:jc w:val="center"/>
              <w:rPr>
                <w:rFonts w:ascii="楷体_GB2312" w:hAnsi="楷体_GB2312" w:eastAsia="楷体_GB2312" w:cs="楷体_GB2312"/>
                <w:kern w:val="0"/>
                <w:sz w:val="24"/>
                <w:szCs w:val="24"/>
              </w:rPr>
            </w:pPr>
          </w:p>
        </w:tc>
        <w:tc>
          <w:tcPr>
            <w:tcW w:w="2625" w:type="dxa"/>
            <w:gridSpan w:val="3"/>
            <w:vAlign w:val="center"/>
          </w:tcPr>
          <w:p w14:paraId="6E440CD5">
            <w:pPr>
              <w:widowControl/>
              <w:spacing w:line="300" w:lineRule="exact"/>
              <w:jc w:val="center"/>
              <w:rPr>
                <w:rFonts w:ascii="楷体_GB2312" w:hAnsi="楷体_GB2312" w:eastAsia="楷体_GB2312" w:cs="楷体_GB2312"/>
                <w:kern w:val="0"/>
                <w:sz w:val="24"/>
                <w:szCs w:val="24"/>
              </w:rPr>
            </w:pPr>
          </w:p>
        </w:tc>
      </w:tr>
      <w:tr w14:paraId="4B7A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6" w:type="dxa"/>
            <w:vMerge w:val="restart"/>
            <w:vAlign w:val="center"/>
          </w:tcPr>
          <w:p w14:paraId="7E346511">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现宅基地及农户情况</w:t>
            </w:r>
          </w:p>
        </w:tc>
        <w:tc>
          <w:tcPr>
            <w:tcW w:w="2775" w:type="dxa"/>
            <w:gridSpan w:val="6"/>
            <w:vAlign w:val="center"/>
          </w:tcPr>
          <w:p w14:paraId="2CDF5433">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宅基地面积　　　　m</w:t>
            </w:r>
            <w:r>
              <w:rPr>
                <w:rFonts w:hint="eastAsia" w:ascii="楷体_GB2312" w:hAnsi="楷体_GB2312" w:eastAsia="楷体_GB2312" w:cs="楷体_GB2312"/>
                <w:kern w:val="0"/>
                <w:sz w:val="24"/>
                <w:szCs w:val="24"/>
                <w:vertAlign w:val="superscript"/>
              </w:rPr>
              <w:t>2</w:t>
            </w:r>
          </w:p>
        </w:tc>
        <w:tc>
          <w:tcPr>
            <w:tcW w:w="2460" w:type="dxa"/>
            <w:gridSpan w:val="4"/>
            <w:vAlign w:val="center"/>
          </w:tcPr>
          <w:p w14:paraId="19F7ECCC">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建筑面积　　　　m</w:t>
            </w:r>
            <w:r>
              <w:rPr>
                <w:rFonts w:hint="eastAsia" w:ascii="楷体_GB2312" w:hAnsi="楷体_GB2312" w:eastAsia="楷体_GB2312" w:cs="楷体_GB2312"/>
                <w:kern w:val="0"/>
                <w:sz w:val="24"/>
                <w:szCs w:val="24"/>
                <w:vertAlign w:val="superscript"/>
              </w:rPr>
              <w:t>2</w:t>
            </w:r>
          </w:p>
        </w:tc>
        <w:tc>
          <w:tcPr>
            <w:tcW w:w="2625" w:type="dxa"/>
            <w:gridSpan w:val="3"/>
            <w:vAlign w:val="center"/>
          </w:tcPr>
          <w:p w14:paraId="68A28906">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权属证书号</w:t>
            </w:r>
          </w:p>
        </w:tc>
      </w:tr>
      <w:tr w14:paraId="742B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946" w:type="dxa"/>
            <w:vMerge w:val="continue"/>
            <w:vAlign w:val="center"/>
          </w:tcPr>
          <w:p w14:paraId="451BDF0B">
            <w:pPr>
              <w:widowControl/>
              <w:spacing w:line="300" w:lineRule="exact"/>
              <w:jc w:val="center"/>
              <w:rPr>
                <w:rFonts w:ascii="楷体_GB2312" w:hAnsi="楷体_GB2312" w:eastAsia="楷体_GB2312" w:cs="楷体_GB2312"/>
                <w:kern w:val="0"/>
                <w:sz w:val="24"/>
                <w:szCs w:val="24"/>
              </w:rPr>
            </w:pPr>
          </w:p>
        </w:tc>
        <w:tc>
          <w:tcPr>
            <w:tcW w:w="2175" w:type="dxa"/>
            <w:gridSpan w:val="5"/>
            <w:vAlign w:val="center"/>
          </w:tcPr>
          <w:p w14:paraId="4B8F1622">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现宅基地处置情况</w:t>
            </w:r>
          </w:p>
        </w:tc>
        <w:tc>
          <w:tcPr>
            <w:tcW w:w="5685" w:type="dxa"/>
            <w:gridSpan w:val="8"/>
            <w:vAlign w:val="center"/>
          </w:tcPr>
          <w:p w14:paraId="6CBF09C0">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保留　　　m</w:t>
            </w:r>
            <w:r>
              <w:rPr>
                <w:rFonts w:hint="eastAsia" w:ascii="楷体_GB2312" w:hAnsi="楷体_GB2312" w:eastAsia="楷体_GB2312" w:cs="楷体_GB2312"/>
                <w:kern w:val="0"/>
                <w:sz w:val="24"/>
                <w:szCs w:val="24"/>
                <w:vertAlign w:val="superscript"/>
              </w:rPr>
              <w:t>2</w:t>
            </w:r>
            <w:r>
              <w:rPr>
                <w:rFonts w:hint="eastAsia" w:ascii="楷体_GB2312" w:hAnsi="楷体_GB2312" w:eastAsia="楷体_GB2312" w:cs="楷体_GB2312"/>
                <w:kern w:val="0"/>
                <w:sz w:val="24"/>
                <w:szCs w:val="24"/>
              </w:rPr>
              <w:t>；退给村集体　　　m</w:t>
            </w:r>
            <w:r>
              <w:rPr>
                <w:rFonts w:hint="eastAsia" w:ascii="楷体_GB2312" w:hAnsi="楷体_GB2312" w:eastAsia="楷体_GB2312" w:cs="楷体_GB2312"/>
                <w:kern w:val="0"/>
                <w:sz w:val="24"/>
                <w:szCs w:val="24"/>
                <w:vertAlign w:val="superscript"/>
              </w:rPr>
              <w:t>2</w:t>
            </w:r>
            <w:r>
              <w:rPr>
                <w:rFonts w:hint="eastAsia" w:ascii="楷体_GB2312" w:hAnsi="楷体_GB2312" w:eastAsia="楷体_GB2312" w:cs="楷体_GB2312"/>
                <w:kern w:val="0"/>
                <w:sz w:val="24"/>
                <w:szCs w:val="24"/>
              </w:rPr>
              <w:t>；其他（　　　）</w:t>
            </w:r>
          </w:p>
        </w:tc>
      </w:tr>
      <w:tr w14:paraId="5B462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46" w:type="dxa"/>
            <w:vMerge w:val="restart"/>
            <w:vAlign w:val="center"/>
          </w:tcPr>
          <w:p w14:paraId="07B2C85A">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拟申请宅基地及建房（规划许可）情况</w:t>
            </w:r>
          </w:p>
        </w:tc>
        <w:tc>
          <w:tcPr>
            <w:tcW w:w="3788" w:type="dxa"/>
            <w:gridSpan w:val="8"/>
            <w:vAlign w:val="center"/>
          </w:tcPr>
          <w:p w14:paraId="773278E0">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　宅基地面积　　　　　　m</w:t>
            </w:r>
            <w:r>
              <w:rPr>
                <w:rFonts w:hint="eastAsia" w:ascii="楷体_GB2312" w:hAnsi="楷体_GB2312" w:eastAsia="楷体_GB2312" w:cs="楷体_GB2312"/>
                <w:kern w:val="0"/>
                <w:sz w:val="24"/>
                <w:szCs w:val="24"/>
                <w:vertAlign w:val="superscript"/>
              </w:rPr>
              <w:t>2</w:t>
            </w:r>
          </w:p>
        </w:tc>
        <w:tc>
          <w:tcPr>
            <w:tcW w:w="4072" w:type="dxa"/>
            <w:gridSpan w:val="5"/>
            <w:vAlign w:val="center"/>
          </w:tcPr>
          <w:p w14:paraId="0AFCF3AC">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房基占地面积　　　　　　m</w:t>
            </w:r>
            <w:r>
              <w:rPr>
                <w:rFonts w:hint="eastAsia" w:ascii="楷体_GB2312" w:hAnsi="楷体_GB2312" w:eastAsia="楷体_GB2312" w:cs="楷体_GB2312"/>
                <w:kern w:val="0"/>
                <w:sz w:val="24"/>
                <w:szCs w:val="24"/>
                <w:vertAlign w:val="superscript"/>
              </w:rPr>
              <w:t>2</w:t>
            </w:r>
          </w:p>
        </w:tc>
      </w:tr>
      <w:tr w14:paraId="51E5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46" w:type="dxa"/>
            <w:vMerge w:val="continue"/>
            <w:vAlign w:val="center"/>
          </w:tcPr>
          <w:p w14:paraId="2A1C10AC">
            <w:pPr>
              <w:widowControl/>
              <w:spacing w:line="300" w:lineRule="exact"/>
              <w:jc w:val="center"/>
              <w:rPr>
                <w:rFonts w:ascii="楷体_GB2312" w:hAnsi="楷体_GB2312" w:eastAsia="楷体_GB2312" w:cs="楷体_GB2312"/>
                <w:kern w:val="0"/>
                <w:sz w:val="24"/>
                <w:szCs w:val="24"/>
              </w:rPr>
            </w:pPr>
          </w:p>
        </w:tc>
        <w:tc>
          <w:tcPr>
            <w:tcW w:w="758" w:type="dxa"/>
            <w:vAlign w:val="center"/>
          </w:tcPr>
          <w:p w14:paraId="19D1109D">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地址</w:t>
            </w:r>
          </w:p>
        </w:tc>
        <w:tc>
          <w:tcPr>
            <w:tcW w:w="7102" w:type="dxa"/>
            <w:gridSpan w:val="12"/>
            <w:vAlign w:val="center"/>
          </w:tcPr>
          <w:p w14:paraId="1FF1E9E2">
            <w:pPr>
              <w:widowControl/>
              <w:spacing w:line="300" w:lineRule="exact"/>
              <w:jc w:val="center"/>
              <w:rPr>
                <w:rFonts w:ascii="楷体_GB2312" w:hAnsi="楷体_GB2312" w:eastAsia="楷体_GB2312" w:cs="楷体_GB2312"/>
                <w:kern w:val="0"/>
                <w:sz w:val="24"/>
                <w:szCs w:val="24"/>
              </w:rPr>
            </w:pPr>
            <w:r>
              <w:rPr>
                <w:sz w:val="24"/>
              </w:rPr>
              <w:pict>
                <v:rect id="_x0000_s1026" o:spid="_x0000_s1026" o:spt="1" style="position:absolute;left:0pt;margin-left:272.9pt;margin-top:20.15pt;height:98.2pt;width:86.95pt;z-index:-251657216;v-text-anchor:middle;mso-width-relative:page;mso-height-relative:page;" stroked="f" coordsize="21600,21600" o:gfxdata="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EMlhHHWAAAACgEAAA8AAAAAAAAAAQAgAAAAIgAAAGRycy9k&#10;b3ducmV2LnhtbFBLAQIUABQAAAAIAIdO4kAvW0dkdgIAANoEAAAOAAAAAAAAAAEAIAAAACUBAABk&#10;cnMvZTJvRG9jLnhtbFBLBQYAAAAABgAGAFkBAAANBgAAAAA=&#10;">
                  <v:path/>
                  <v:fill focussize="0,0"/>
                  <v:stroke on="f" weight="2pt"/>
                  <v:imagedata o:title=""/>
                  <o:lock v:ext="edit"/>
                  <v:textbox>
                    <w:txbxContent>
                      <w:p w14:paraId="493E9731">
                        <w:pPr>
                          <w:spacing w:line="400" w:lineRule="exact"/>
                          <w:rPr>
                            <w:rFonts w:ascii="仿宋_GB2312" w:hAnsi="仿宋_GB2312" w:eastAsia="仿宋_GB2312" w:cs="仿宋_GB2312"/>
                          </w:rPr>
                        </w:pPr>
                        <w:r>
                          <w:rPr>
                            <w:rFonts w:hint="eastAsia" w:ascii="仿宋_GB2312" w:hAnsi="仿宋_GB2312" w:eastAsia="仿宋_GB2312" w:cs="仿宋_GB2312"/>
                          </w:rPr>
                          <w:t>1.原址翻建</w:t>
                        </w:r>
                      </w:p>
                      <w:p w14:paraId="1C5D7BF3">
                        <w:pPr>
                          <w:spacing w:line="400" w:lineRule="exact"/>
                          <w:rPr>
                            <w:rFonts w:ascii="仿宋_GB2312" w:hAnsi="仿宋_GB2312" w:eastAsia="仿宋_GB2312" w:cs="仿宋_GB2312"/>
                          </w:rPr>
                        </w:pPr>
                        <w:r>
                          <w:rPr>
                            <w:rFonts w:hint="eastAsia" w:ascii="仿宋_GB2312" w:hAnsi="仿宋_GB2312" w:eastAsia="仿宋_GB2312" w:cs="仿宋_GB2312"/>
                          </w:rPr>
                          <w:t>2.改扩建</w:t>
                        </w:r>
                      </w:p>
                      <w:p w14:paraId="0900931E">
                        <w:pPr>
                          <w:spacing w:line="400" w:lineRule="exact"/>
                          <w:rPr>
                            <w:rFonts w:ascii="仿宋_GB2312" w:hAnsi="仿宋_GB2312" w:eastAsia="仿宋_GB2312" w:cs="仿宋_GB2312"/>
                          </w:rPr>
                        </w:pPr>
                        <w:r>
                          <w:rPr>
                            <w:rFonts w:hint="eastAsia" w:ascii="仿宋_GB2312" w:hAnsi="仿宋_GB2312" w:eastAsia="仿宋_GB2312" w:cs="仿宋_GB2312"/>
                          </w:rPr>
                          <w:t>3.异址转建</w:t>
                        </w:r>
                      </w:p>
                      <w:p w14:paraId="49F282E2">
                        <w:pPr>
                          <w:spacing w:line="400" w:lineRule="exact"/>
                          <w:rPr>
                            <w:rFonts w:ascii="仿宋_GB2312" w:hAnsi="仿宋_GB2312" w:eastAsia="仿宋_GB2312" w:cs="仿宋_GB2312"/>
                          </w:rPr>
                        </w:pPr>
                        <w:r>
                          <w:rPr>
                            <w:rFonts w:hint="eastAsia" w:ascii="仿宋_GB2312" w:hAnsi="仿宋_GB2312" w:eastAsia="仿宋_GB2312" w:cs="仿宋_GB2312"/>
                          </w:rPr>
                          <w:t>4.无房户安置</w:t>
                        </w:r>
                      </w:p>
                    </w:txbxContent>
                  </v:textbox>
                </v:rect>
              </w:pict>
            </w:r>
          </w:p>
        </w:tc>
      </w:tr>
      <w:tr w14:paraId="28DC6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vMerge w:val="continue"/>
            <w:vAlign w:val="center"/>
          </w:tcPr>
          <w:p w14:paraId="1CA2EB45">
            <w:pPr>
              <w:widowControl/>
              <w:spacing w:line="300" w:lineRule="exact"/>
              <w:jc w:val="center"/>
              <w:rPr>
                <w:rFonts w:ascii="楷体_GB2312" w:hAnsi="楷体_GB2312" w:eastAsia="楷体_GB2312" w:cs="楷体_GB2312"/>
                <w:kern w:val="0"/>
                <w:sz w:val="24"/>
                <w:szCs w:val="24"/>
              </w:rPr>
            </w:pPr>
          </w:p>
        </w:tc>
        <w:tc>
          <w:tcPr>
            <w:tcW w:w="758" w:type="dxa"/>
            <w:vMerge w:val="restart"/>
            <w:vAlign w:val="center"/>
          </w:tcPr>
          <w:p w14:paraId="04D55C42">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四至</w:t>
            </w:r>
          </w:p>
        </w:tc>
        <w:tc>
          <w:tcPr>
            <w:tcW w:w="5183" w:type="dxa"/>
            <w:gridSpan w:val="10"/>
            <w:vAlign w:val="center"/>
          </w:tcPr>
          <w:p w14:paraId="4185CE49">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东至：　　　　　　　南至：</w:t>
            </w:r>
          </w:p>
        </w:tc>
        <w:tc>
          <w:tcPr>
            <w:tcW w:w="1919" w:type="dxa"/>
            <w:gridSpan w:val="2"/>
            <w:vMerge w:val="restart"/>
            <w:vAlign w:val="center"/>
          </w:tcPr>
          <w:p w14:paraId="189AC516">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建</w:t>
            </w:r>
          </w:p>
          <w:p w14:paraId="44F20ECD">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房</w:t>
            </w:r>
          </w:p>
          <w:p w14:paraId="36C89A74">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类</w:t>
            </w:r>
          </w:p>
          <w:p w14:paraId="0EBF0532">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型</w:t>
            </w:r>
          </w:p>
        </w:tc>
      </w:tr>
      <w:tr w14:paraId="5564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946" w:type="dxa"/>
            <w:vMerge w:val="continue"/>
            <w:vAlign w:val="center"/>
          </w:tcPr>
          <w:p w14:paraId="50F36634">
            <w:pPr>
              <w:widowControl/>
              <w:spacing w:line="300" w:lineRule="exact"/>
              <w:jc w:val="center"/>
              <w:rPr>
                <w:rFonts w:ascii="楷体_GB2312" w:hAnsi="楷体_GB2312" w:eastAsia="楷体_GB2312" w:cs="楷体_GB2312"/>
                <w:kern w:val="0"/>
                <w:sz w:val="24"/>
                <w:szCs w:val="24"/>
              </w:rPr>
            </w:pPr>
          </w:p>
        </w:tc>
        <w:tc>
          <w:tcPr>
            <w:tcW w:w="758" w:type="dxa"/>
            <w:vMerge w:val="continue"/>
            <w:vAlign w:val="center"/>
          </w:tcPr>
          <w:p w14:paraId="5B9D13AD">
            <w:pPr>
              <w:widowControl/>
              <w:spacing w:line="300" w:lineRule="exact"/>
              <w:jc w:val="center"/>
              <w:rPr>
                <w:rFonts w:ascii="楷体_GB2312" w:hAnsi="楷体_GB2312" w:eastAsia="楷体_GB2312" w:cs="楷体_GB2312"/>
                <w:kern w:val="0"/>
                <w:sz w:val="24"/>
                <w:szCs w:val="24"/>
              </w:rPr>
            </w:pPr>
          </w:p>
        </w:tc>
        <w:tc>
          <w:tcPr>
            <w:tcW w:w="5183" w:type="dxa"/>
            <w:gridSpan w:val="10"/>
            <w:vAlign w:val="center"/>
          </w:tcPr>
          <w:p w14:paraId="4FDDF777">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西至：　　　　　　　北至：</w:t>
            </w:r>
          </w:p>
        </w:tc>
        <w:tc>
          <w:tcPr>
            <w:tcW w:w="1919" w:type="dxa"/>
            <w:gridSpan w:val="2"/>
            <w:vMerge w:val="continue"/>
            <w:vAlign w:val="center"/>
          </w:tcPr>
          <w:p w14:paraId="77A54E98">
            <w:pPr>
              <w:widowControl/>
              <w:spacing w:line="300" w:lineRule="exact"/>
              <w:jc w:val="center"/>
              <w:rPr>
                <w:rFonts w:ascii="楷体_GB2312" w:hAnsi="楷体_GB2312" w:eastAsia="楷体_GB2312" w:cs="楷体_GB2312"/>
                <w:kern w:val="0"/>
                <w:sz w:val="24"/>
                <w:szCs w:val="24"/>
              </w:rPr>
            </w:pPr>
          </w:p>
        </w:tc>
      </w:tr>
      <w:tr w14:paraId="0E0A0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946" w:type="dxa"/>
            <w:vMerge w:val="continue"/>
            <w:vAlign w:val="center"/>
          </w:tcPr>
          <w:p w14:paraId="53728C67">
            <w:pPr>
              <w:widowControl/>
              <w:spacing w:line="300" w:lineRule="exact"/>
              <w:jc w:val="center"/>
              <w:rPr>
                <w:rFonts w:ascii="楷体_GB2312" w:hAnsi="楷体_GB2312" w:eastAsia="楷体_GB2312" w:cs="楷体_GB2312"/>
                <w:kern w:val="0"/>
                <w:sz w:val="24"/>
                <w:szCs w:val="24"/>
              </w:rPr>
            </w:pPr>
          </w:p>
        </w:tc>
        <w:tc>
          <w:tcPr>
            <w:tcW w:w="758" w:type="dxa"/>
            <w:vAlign w:val="center"/>
          </w:tcPr>
          <w:p w14:paraId="26805D4A">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地类</w:t>
            </w:r>
          </w:p>
        </w:tc>
        <w:tc>
          <w:tcPr>
            <w:tcW w:w="5183" w:type="dxa"/>
            <w:gridSpan w:val="10"/>
            <w:vAlign w:val="center"/>
          </w:tcPr>
          <w:p w14:paraId="5F31D59C">
            <w:pPr>
              <w:widowControl/>
              <w:numPr>
                <w:ilvl w:val="0"/>
                <w:numId w:val="1"/>
              </w:numPr>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建设用地　　2.未利用地</w:t>
            </w:r>
          </w:p>
          <w:p w14:paraId="7EB5B707">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3.农用地（耕地、林地、草地、其他　　　　）</w:t>
            </w:r>
          </w:p>
        </w:tc>
        <w:tc>
          <w:tcPr>
            <w:tcW w:w="1919" w:type="dxa"/>
            <w:gridSpan w:val="2"/>
            <w:vMerge w:val="continue"/>
            <w:vAlign w:val="center"/>
          </w:tcPr>
          <w:p w14:paraId="023E45CC">
            <w:pPr>
              <w:widowControl/>
              <w:spacing w:line="300" w:lineRule="exact"/>
              <w:jc w:val="center"/>
              <w:rPr>
                <w:rFonts w:ascii="楷体_GB2312" w:hAnsi="楷体_GB2312" w:eastAsia="楷体_GB2312" w:cs="楷体_GB2312"/>
                <w:kern w:val="0"/>
                <w:sz w:val="24"/>
                <w:szCs w:val="24"/>
              </w:rPr>
            </w:pPr>
          </w:p>
        </w:tc>
      </w:tr>
      <w:tr w14:paraId="466A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46" w:type="dxa"/>
            <w:vMerge w:val="continue"/>
            <w:vAlign w:val="center"/>
          </w:tcPr>
          <w:p w14:paraId="2494FB10">
            <w:pPr>
              <w:widowControl/>
              <w:spacing w:line="300" w:lineRule="exact"/>
              <w:jc w:val="center"/>
              <w:rPr>
                <w:rFonts w:ascii="楷体_GB2312" w:hAnsi="楷体_GB2312" w:eastAsia="楷体_GB2312" w:cs="楷体_GB2312"/>
                <w:kern w:val="0"/>
                <w:sz w:val="24"/>
                <w:szCs w:val="24"/>
              </w:rPr>
            </w:pPr>
          </w:p>
        </w:tc>
        <w:tc>
          <w:tcPr>
            <w:tcW w:w="2775" w:type="dxa"/>
            <w:gridSpan w:val="6"/>
            <w:vAlign w:val="center"/>
          </w:tcPr>
          <w:p w14:paraId="2C30BD01">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住房建筑面积　　　m</w:t>
            </w:r>
            <w:r>
              <w:rPr>
                <w:rFonts w:hint="eastAsia" w:ascii="楷体_GB2312" w:hAnsi="楷体_GB2312" w:eastAsia="楷体_GB2312" w:cs="楷体_GB2312"/>
                <w:kern w:val="0"/>
                <w:sz w:val="24"/>
                <w:szCs w:val="24"/>
                <w:vertAlign w:val="superscript"/>
              </w:rPr>
              <w:t>2</w:t>
            </w:r>
          </w:p>
        </w:tc>
        <w:tc>
          <w:tcPr>
            <w:tcW w:w="2460" w:type="dxa"/>
            <w:gridSpan w:val="4"/>
            <w:vAlign w:val="center"/>
          </w:tcPr>
          <w:p w14:paraId="4CB84592">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建筑层数　　　层</w:t>
            </w:r>
          </w:p>
        </w:tc>
        <w:tc>
          <w:tcPr>
            <w:tcW w:w="2625" w:type="dxa"/>
            <w:gridSpan w:val="3"/>
            <w:vAlign w:val="center"/>
          </w:tcPr>
          <w:p w14:paraId="616D6642">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建筑高度　　　　米</w:t>
            </w:r>
          </w:p>
        </w:tc>
      </w:tr>
      <w:tr w14:paraId="4F25E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946" w:type="dxa"/>
            <w:vMerge w:val="continue"/>
            <w:vAlign w:val="center"/>
          </w:tcPr>
          <w:p w14:paraId="4C671F43">
            <w:pPr>
              <w:widowControl/>
              <w:spacing w:line="300" w:lineRule="exact"/>
              <w:jc w:val="center"/>
              <w:rPr>
                <w:rFonts w:ascii="楷体_GB2312" w:hAnsi="楷体_GB2312" w:eastAsia="楷体_GB2312" w:cs="楷体_GB2312"/>
                <w:kern w:val="0"/>
                <w:sz w:val="24"/>
                <w:szCs w:val="24"/>
              </w:rPr>
            </w:pPr>
          </w:p>
        </w:tc>
        <w:tc>
          <w:tcPr>
            <w:tcW w:w="7860" w:type="dxa"/>
            <w:gridSpan w:val="13"/>
            <w:vAlign w:val="center"/>
          </w:tcPr>
          <w:p w14:paraId="462B67F5">
            <w:pPr>
              <w:widowControl/>
              <w:spacing w:line="300" w:lineRule="exact"/>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是否征求相邻权利人意见：　　1.是　　　　2.否</w:t>
            </w:r>
          </w:p>
        </w:tc>
      </w:tr>
      <w:tr w14:paraId="7B131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946" w:type="dxa"/>
            <w:vAlign w:val="center"/>
          </w:tcPr>
          <w:p w14:paraId="1AAC0101">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申请</w:t>
            </w:r>
          </w:p>
          <w:p w14:paraId="3BB62590">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理由</w:t>
            </w:r>
          </w:p>
          <w:p w14:paraId="175448B1">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及</w:t>
            </w:r>
          </w:p>
          <w:p w14:paraId="5D99AE12">
            <w:pPr>
              <w:widowControl/>
              <w:spacing w:line="300" w:lineRule="exact"/>
              <w:jc w:val="center"/>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承诺</w:t>
            </w:r>
          </w:p>
        </w:tc>
        <w:tc>
          <w:tcPr>
            <w:tcW w:w="7860" w:type="dxa"/>
            <w:gridSpan w:val="13"/>
            <w:vAlign w:val="center"/>
          </w:tcPr>
          <w:p w14:paraId="7B2931C9">
            <w:pPr>
              <w:widowControl/>
              <w:spacing w:line="360" w:lineRule="exact"/>
              <w:ind w:firstLine="480"/>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因（1.分户新建住房　2.按照规划迁址新建住房　3.原址改、扩、翻建住房　4.其他</w:t>
            </w:r>
            <w:r>
              <w:rPr>
                <w:rFonts w:hint="eastAsia" w:ascii="楷体_GB2312" w:hAnsi="楷体_GB2312" w:eastAsia="楷体_GB2312" w:cs="楷体_GB2312"/>
                <w:kern w:val="0"/>
                <w:sz w:val="24"/>
                <w:szCs w:val="24"/>
                <w:u w:val="single"/>
              </w:rPr>
              <w:t>　　　　　</w:t>
            </w:r>
            <w:r>
              <w:rPr>
                <w:rFonts w:hint="eastAsia" w:ascii="楷体_GB2312" w:hAnsi="楷体_GB2312" w:eastAsia="楷体_GB2312" w:cs="楷体_GB2312"/>
                <w:kern w:val="0"/>
                <w:sz w:val="24"/>
                <w:szCs w:val="24"/>
              </w:rPr>
              <w:t>）需要，本人申请在</w:t>
            </w:r>
            <w:r>
              <w:rPr>
                <w:rFonts w:hint="eastAsia" w:ascii="楷体_GB2312" w:hAnsi="楷体_GB2312" w:eastAsia="楷体_GB2312" w:cs="楷体_GB2312"/>
                <w:kern w:val="0"/>
                <w:sz w:val="24"/>
                <w:szCs w:val="24"/>
                <w:u w:val="single"/>
              </w:rPr>
              <w:t>　　　</w:t>
            </w:r>
            <w:r>
              <w:rPr>
                <w:rFonts w:hint="eastAsia" w:ascii="楷体_GB2312" w:hAnsi="楷体_GB2312" w:eastAsia="楷体_GB2312" w:cs="楷体_GB2312"/>
                <w:kern w:val="0"/>
                <w:sz w:val="24"/>
                <w:szCs w:val="24"/>
              </w:rPr>
              <w:t>镇</w:t>
            </w:r>
            <w:r>
              <w:rPr>
                <w:rFonts w:hint="eastAsia" w:ascii="楷体_GB2312" w:hAnsi="楷体_GB2312" w:eastAsia="楷体_GB2312" w:cs="楷体_GB2312"/>
                <w:kern w:val="0"/>
                <w:sz w:val="24"/>
                <w:szCs w:val="24"/>
                <w:u w:val="single"/>
              </w:rPr>
              <w:t>　　　</w:t>
            </w:r>
            <w:r>
              <w:rPr>
                <w:rFonts w:hint="eastAsia" w:ascii="楷体_GB2312" w:hAnsi="楷体_GB2312" w:eastAsia="楷体_GB2312" w:cs="楷体_GB2312"/>
                <w:kern w:val="0"/>
                <w:sz w:val="24"/>
                <w:szCs w:val="24"/>
              </w:rPr>
              <w:t>村</w:t>
            </w:r>
            <w:r>
              <w:rPr>
                <w:rFonts w:hint="eastAsia" w:ascii="楷体_GB2312" w:hAnsi="楷体_GB2312" w:eastAsia="楷体_GB2312" w:cs="楷体_GB2312"/>
                <w:kern w:val="0"/>
                <w:sz w:val="24"/>
                <w:szCs w:val="24"/>
                <w:u w:val="single"/>
              </w:rPr>
              <w:t>　　</w:t>
            </w:r>
            <w:r>
              <w:rPr>
                <w:rFonts w:hint="eastAsia" w:ascii="楷体_GB2312" w:hAnsi="楷体_GB2312" w:eastAsia="楷体_GB2312" w:cs="楷体_GB2312"/>
                <w:kern w:val="0"/>
                <w:sz w:val="24"/>
                <w:szCs w:val="24"/>
              </w:rPr>
              <w:t>组使用宅基地建房，现郑重承诺：</w:t>
            </w:r>
          </w:p>
          <w:p w14:paraId="0D7B78FD">
            <w:pPr>
              <w:widowControl/>
              <w:numPr>
                <w:ilvl w:val="0"/>
                <w:numId w:val="2"/>
              </w:numPr>
              <w:spacing w:line="360" w:lineRule="exact"/>
              <w:ind w:firstLine="480"/>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本人及家庭成员符合“一户一宅”申请条件，申请材料真实有效；</w:t>
            </w:r>
          </w:p>
          <w:p w14:paraId="4A172E40">
            <w:pPr>
              <w:widowControl/>
              <w:numPr>
                <w:ilvl w:val="0"/>
                <w:numId w:val="2"/>
              </w:numPr>
              <w:spacing w:line="360" w:lineRule="exact"/>
              <w:ind w:firstLine="480"/>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宅基地和建房申请经批准后，我将严格按照批复位置和面积动工建设；</w:t>
            </w:r>
          </w:p>
          <w:p w14:paraId="13F306A9">
            <w:pPr>
              <w:widowControl/>
              <w:numPr>
                <w:ilvl w:val="0"/>
                <w:numId w:val="2"/>
              </w:numPr>
              <w:spacing w:line="360" w:lineRule="exact"/>
              <w:ind w:firstLine="480"/>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原有宅基地无</w:t>
            </w:r>
            <w:r>
              <w:rPr>
                <w:rFonts w:hint="eastAsia" w:ascii="楷体_GB2312" w:hAnsi="楷体_GB2312" w:eastAsia="楷体_GB2312" w:cs="楷体_GB2312"/>
                <w:kern w:val="0"/>
                <w:sz w:val="24"/>
                <w:szCs w:val="24"/>
                <w:lang w:val="en-US" w:eastAsia="zh-CN"/>
              </w:rPr>
              <w:t>违法建设</w:t>
            </w:r>
            <w:r>
              <w:rPr>
                <w:rFonts w:hint="eastAsia" w:ascii="楷体_GB2312" w:hAnsi="楷体_GB2312" w:eastAsia="楷体_GB2312" w:cs="楷体_GB2312"/>
                <w:kern w:val="0"/>
                <w:sz w:val="24"/>
                <w:szCs w:val="24"/>
              </w:rPr>
              <w:t>，如有</w:t>
            </w:r>
            <w:r>
              <w:rPr>
                <w:rFonts w:hint="eastAsia" w:ascii="楷体_GB2312" w:hAnsi="楷体_GB2312" w:eastAsia="楷体_GB2312" w:cs="楷体_GB2312"/>
                <w:kern w:val="0"/>
                <w:sz w:val="24"/>
                <w:szCs w:val="24"/>
                <w:lang w:val="en-US" w:eastAsia="zh-CN"/>
              </w:rPr>
              <w:t>违建，自行</w:t>
            </w:r>
            <w:r>
              <w:rPr>
                <w:rFonts w:hint="eastAsia" w:ascii="楷体_GB2312" w:hAnsi="楷体_GB2312" w:eastAsia="楷体_GB2312" w:cs="楷体_GB2312"/>
                <w:kern w:val="0"/>
                <w:sz w:val="24"/>
                <w:szCs w:val="24"/>
              </w:rPr>
              <w:t>先行拆除；</w:t>
            </w:r>
          </w:p>
          <w:p w14:paraId="26E71242">
            <w:pPr>
              <w:widowControl/>
              <w:numPr>
                <w:ilvl w:val="0"/>
                <w:numId w:val="2"/>
              </w:numPr>
              <w:spacing w:line="360" w:lineRule="exact"/>
              <w:ind w:firstLine="480"/>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原有宅基地及农房不存在其他产权人房屋，也不存在产权纠纷；</w:t>
            </w:r>
          </w:p>
          <w:p w14:paraId="38BD6935">
            <w:pPr>
              <w:widowControl/>
              <w:numPr>
                <w:ilvl w:val="0"/>
                <w:numId w:val="2"/>
              </w:numPr>
              <w:spacing w:line="360" w:lineRule="exact"/>
              <w:ind w:firstLine="480"/>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无偿退出原有宅基地，核发《农村宅基地批准书》时，同步收回注销原产权证；</w:t>
            </w:r>
          </w:p>
          <w:p w14:paraId="7EACA9A6">
            <w:pPr>
              <w:widowControl/>
              <w:spacing w:line="360" w:lineRule="exact"/>
              <w:ind w:left="480"/>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如有隐瞒或未履行承诺，本人愿承担一切经济和法律责任。</w:t>
            </w:r>
          </w:p>
          <w:p w14:paraId="2F61E713">
            <w:pPr>
              <w:widowControl/>
              <w:spacing w:line="360" w:lineRule="exact"/>
              <w:ind w:left="480"/>
              <w:rPr>
                <w:rFonts w:ascii="楷体_GB2312" w:hAnsi="楷体_GB2312" w:eastAsia="楷体_GB2312" w:cs="楷体_GB2312"/>
                <w:kern w:val="0"/>
                <w:sz w:val="24"/>
                <w:szCs w:val="24"/>
              </w:rPr>
            </w:pPr>
          </w:p>
          <w:p w14:paraId="66C3422E">
            <w:pPr>
              <w:widowControl/>
              <w:spacing w:line="360" w:lineRule="exact"/>
              <w:ind w:left="480"/>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　　　　　　　　　　　　　承诺人（申请人签字）：</w:t>
            </w:r>
          </w:p>
          <w:p w14:paraId="1CB32AAD">
            <w:pPr>
              <w:widowControl/>
              <w:spacing w:line="360" w:lineRule="exact"/>
              <w:ind w:left="480"/>
              <w:rPr>
                <w:rFonts w:ascii="楷体_GB2312" w:hAnsi="楷体_GB2312" w:eastAsia="楷体_GB2312" w:cs="楷体_GB2312"/>
                <w:kern w:val="0"/>
                <w:sz w:val="24"/>
                <w:szCs w:val="24"/>
              </w:rPr>
            </w:pPr>
            <w:r>
              <w:rPr>
                <w:rFonts w:hint="eastAsia" w:ascii="楷体_GB2312" w:hAnsi="楷体_GB2312" w:eastAsia="楷体_GB2312" w:cs="楷体_GB2312"/>
                <w:kern w:val="0"/>
                <w:sz w:val="24"/>
                <w:szCs w:val="24"/>
              </w:rPr>
              <w:t>　　　　　　　　　　　　　　　　　　　年　　月　　日</w:t>
            </w:r>
          </w:p>
        </w:tc>
      </w:tr>
    </w:tbl>
    <w:p w14:paraId="2C9EC099">
      <w:pPr>
        <w:widowControl/>
        <w:jc w:val="center"/>
        <w:rPr>
          <w:rFonts w:ascii="仿宋_GB2312" w:hAnsi="仿宋_GB2312" w:eastAsia="仿宋_GB2312" w:cs="仿宋_GB2312"/>
          <w:kern w:val="0"/>
          <w:sz w:val="44"/>
          <w:szCs w:val="44"/>
        </w:rPr>
      </w:pPr>
      <w:r>
        <w:rPr>
          <w:rFonts w:hint="eastAsia" w:ascii="仿宋_GB2312" w:hAnsi="仿宋_GB2312" w:eastAsia="仿宋_GB2312" w:cs="仿宋_GB2312"/>
          <w:kern w:val="0"/>
          <w:sz w:val="44"/>
          <w:szCs w:val="44"/>
        </w:rPr>
        <w:t>审核审批意见</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5"/>
        <w:gridCol w:w="7355"/>
      </w:tblGrid>
      <w:tr w14:paraId="1C72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0" w:hRule="atLeast"/>
          <w:jc w:val="center"/>
        </w:trPr>
        <w:tc>
          <w:tcPr>
            <w:tcW w:w="1385" w:type="dxa"/>
            <w:tcBorders>
              <w:bottom w:val="double" w:color="auto" w:sz="4" w:space="0"/>
            </w:tcBorders>
            <w:vAlign w:val="center"/>
          </w:tcPr>
          <w:p w14:paraId="43687939">
            <w:pPr>
              <w:widowControl/>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村集体经济组织或村民委员会意见</w:t>
            </w:r>
          </w:p>
        </w:tc>
        <w:tc>
          <w:tcPr>
            <w:tcW w:w="7355" w:type="dxa"/>
            <w:tcBorders>
              <w:bottom w:val="double" w:color="auto" w:sz="4" w:space="0"/>
            </w:tcBorders>
          </w:tcPr>
          <w:p w14:paraId="59D94A7A">
            <w:pPr>
              <w:widowControl/>
              <w:spacing w:line="520" w:lineRule="exact"/>
              <w:rPr>
                <w:rFonts w:ascii="仿宋_GB2312" w:hAnsi="仿宋_GB2312" w:eastAsia="仿宋_GB2312" w:cs="仿宋_GB2312"/>
                <w:kern w:val="0"/>
                <w:sz w:val="28"/>
                <w:szCs w:val="28"/>
              </w:rPr>
            </w:pPr>
          </w:p>
          <w:p w14:paraId="59F604AF">
            <w:pPr>
              <w:pStyle w:val="5"/>
            </w:pPr>
          </w:p>
          <w:p w14:paraId="27EA04EF">
            <w:pPr>
              <w:pStyle w:val="5"/>
              <w:widowControl/>
              <w:spacing w:after="0" w:line="520" w:lineRule="exact"/>
            </w:pPr>
            <w:r>
              <w:rPr>
                <w:rFonts w:hint="eastAsia" w:ascii="仿宋_GB2312" w:hAnsi="仿宋_GB2312" w:eastAsia="仿宋_GB2312" w:cs="仿宋_GB2312"/>
                <w:kern w:val="0"/>
                <w:sz w:val="28"/>
                <w:szCs w:val="28"/>
              </w:rPr>
              <w:t>经办人：</w:t>
            </w:r>
          </w:p>
          <w:p w14:paraId="6D83C40A">
            <w:pPr>
              <w:widowControl/>
              <w:spacing w:line="52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（盖章）</w:t>
            </w:r>
          </w:p>
          <w:p w14:paraId="497AB5CF">
            <w:pPr>
              <w:widowControl/>
              <w:spacing w:line="52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负责人：　　　　　　　　　　　年　　月　　日</w:t>
            </w:r>
          </w:p>
        </w:tc>
      </w:tr>
      <w:tr w14:paraId="01D46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0" w:hRule="atLeast"/>
          <w:jc w:val="center"/>
        </w:trPr>
        <w:tc>
          <w:tcPr>
            <w:tcW w:w="1385" w:type="dxa"/>
            <w:tcBorders>
              <w:top w:val="double" w:color="auto" w:sz="4" w:space="0"/>
            </w:tcBorders>
            <w:vAlign w:val="center"/>
          </w:tcPr>
          <w:p w14:paraId="6FDEB6E8">
            <w:pPr>
              <w:widowControl/>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现场审查情况</w:t>
            </w:r>
          </w:p>
        </w:tc>
        <w:tc>
          <w:tcPr>
            <w:tcW w:w="7355" w:type="dxa"/>
            <w:tcBorders>
              <w:top w:val="double" w:color="auto" w:sz="4" w:space="0"/>
            </w:tcBorders>
          </w:tcPr>
          <w:p w14:paraId="79C680FE">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1.申请人</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否符合申请条件；</w:t>
            </w:r>
          </w:p>
          <w:p w14:paraId="6857AB2F">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2.申请</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否经过农村集体经济组织讨论决定和公示；</w:t>
            </w:r>
          </w:p>
          <w:p w14:paraId="240CDA7F">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3.拟用宗地</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否符合宅基地合理布局要求和面积标准；</w:t>
            </w:r>
          </w:p>
          <w:p w14:paraId="435EDFB0">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4.拟用宗地</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否符合有关规划、土地用途管制、安全保障等要求；</w:t>
            </w:r>
          </w:p>
          <w:p w14:paraId="6757D524">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否符合其他依法依规需要审查的内容：</w:t>
            </w:r>
          </w:p>
          <w:p w14:paraId="44DD0CD5">
            <w:pPr>
              <w:pStyle w:val="5"/>
              <w:spacing w:line="400" w:lineRule="exact"/>
              <w:rPr>
                <w:rFonts w:ascii="仿宋_GB2312" w:hAnsi="仿宋_GB2312" w:eastAsia="仿宋_GB2312" w:cs="仿宋_GB2312"/>
                <w:color w:val="0000FF"/>
                <w:kern w:val="0"/>
                <w:sz w:val="28"/>
                <w:szCs w:val="28"/>
              </w:rPr>
            </w:pPr>
          </w:p>
          <w:p w14:paraId="5D55B065">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审查意见：经现场踏勘，</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否符合审查内容条件</w:t>
            </w:r>
          </w:p>
          <w:p w14:paraId="5264F9FF">
            <w:pPr>
              <w:widowControl/>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审查人员签字:</w:t>
            </w:r>
          </w:p>
          <w:p w14:paraId="04A98A19">
            <w:pPr>
              <w:widowControl/>
              <w:spacing w:line="400" w:lineRule="exact"/>
            </w:pPr>
            <w:r>
              <w:rPr>
                <w:rFonts w:hint="eastAsia" w:ascii="仿宋_GB2312" w:hAnsi="仿宋_GB2312" w:eastAsia="仿宋_GB2312" w:cs="仿宋_GB2312"/>
                <w:kern w:val="0"/>
                <w:sz w:val="28"/>
                <w:szCs w:val="28"/>
              </w:rPr>
              <w:t xml:space="preserve">                                 　年　　月　　日    </w:t>
            </w:r>
          </w:p>
        </w:tc>
      </w:tr>
      <w:tr w14:paraId="062B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1385" w:type="dxa"/>
            <w:vAlign w:val="center"/>
          </w:tcPr>
          <w:p w14:paraId="45FA7451">
            <w:pPr>
              <w:widowControl/>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镇级农业农村部门意见</w:t>
            </w:r>
          </w:p>
        </w:tc>
        <w:tc>
          <w:tcPr>
            <w:tcW w:w="7355" w:type="dxa"/>
          </w:tcPr>
          <w:p w14:paraId="35C08262">
            <w:pPr>
              <w:widowControl/>
              <w:spacing w:line="480" w:lineRule="exact"/>
              <w:rPr>
                <w:rFonts w:ascii="仿宋_GB2312" w:hAnsi="仿宋_GB2312" w:eastAsia="仿宋_GB2312" w:cs="仿宋_GB2312"/>
                <w:kern w:val="0"/>
                <w:sz w:val="28"/>
                <w:szCs w:val="28"/>
              </w:rPr>
            </w:pPr>
          </w:p>
          <w:p w14:paraId="490F3955">
            <w:pPr>
              <w:widowControl/>
              <w:spacing w:line="48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负责人：　　　　　　        　　（盖章）</w:t>
            </w:r>
          </w:p>
          <w:p w14:paraId="6CEA83B5">
            <w:pPr>
              <w:widowControl/>
              <w:spacing w:line="48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年　　月　　日</w:t>
            </w:r>
          </w:p>
        </w:tc>
      </w:tr>
      <w:tr w14:paraId="42D97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4" w:hRule="atLeast"/>
          <w:jc w:val="center"/>
        </w:trPr>
        <w:tc>
          <w:tcPr>
            <w:tcW w:w="1385" w:type="dxa"/>
            <w:vAlign w:val="center"/>
          </w:tcPr>
          <w:p w14:paraId="7867A6D2">
            <w:pPr>
              <w:widowControl/>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属地资规部门意见</w:t>
            </w:r>
          </w:p>
        </w:tc>
        <w:tc>
          <w:tcPr>
            <w:tcW w:w="7355" w:type="dxa"/>
          </w:tcPr>
          <w:p w14:paraId="24895B3F">
            <w:pPr>
              <w:widowControl/>
              <w:spacing w:line="480" w:lineRule="exact"/>
              <w:rPr>
                <w:rFonts w:ascii="仿宋_GB2312" w:hAnsi="仿宋_GB2312" w:eastAsia="仿宋_GB2312" w:cs="仿宋_GB2312"/>
                <w:kern w:val="0"/>
                <w:sz w:val="28"/>
                <w:szCs w:val="28"/>
              </w:rPr>
            </w:pPr>
          </w:p>
          <w:p w14:paraId="09338F6B">
            <w:pPr>
              <w:widowControl/>
              <w:spacing w:line="48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负责人：　　　　　    　　　　　（盖章）</w:t>
            </w:r>
          </w:p>
          <w:p w14:paraId="490C8114">
            <w:pPr>
              <w:widowControl/>
              <w:spacing w:line="48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年　　月　　日</w:t>
            </w:r>
          </w:p>
        </w:tc>
      </w:tr>
      <w:tr w14:paraId="2B67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85" w:type="dxa"/>
            <w:vAlign w:val="center"/>
          </w:tcPr>
          <w:p w14:paraId="71A82E18">
            <w:pPr>
              <w:widowControl/>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镇级建设管理部门意见</w:t>
            </w:r>
          </w:p>
        </w:tc>
        <w:tc>
          <w:tcPr>
            <w:tcW w:w="7355" w:type="dxa"/>
          </w:tcPr>
          <w:p w14:paraId="22DA1AF1">
            <w:pPr>
              <w:widowControl/>
              <w:spacing w:line="480" w:lineRule="exact"/>
              <w:rPr>
                <w:rFonts w:ascii="仿宋_GB2312" w:hAnsi="仿宋_GB2312" w:eastAsia="仿宋_GB2312" w:cs="仿宋_GB2312"/>
                <w:kern w:val="0"/>
                <w:sz w:val="28"/>
                <w:szCs w:val="28"/>
              </w:rPr>
            </w:pPr>
          </w:p>
          <w:p w14:paraId="314D0D6F">
            <w:pPr>
              <w:widowControl/>
              <w:spacing w:line="48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负责人：　　　　　　    　　　　（盖章）</w:t>
            </w:r>
          </w:p>
          <w:p w14:paraId="548E1423">
            <w:pPr>
              <w:widowControl/>
              <w:spacing w:line="48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年　　月　　日</w:t>
            </w:r>
          </w:p>
        </w:tc>
      </w:tr>
      <w:tr w14:paraId="3E08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jc w:val="center"/>
        </w:trPr>
        <w:tc>
          <w:tcPr>
            <w:tcW w:w="1385" w:type="dxa"/>
            <w:vAlign w:val="center"/>
          </w:tcPr>
          <w:p w14:paraId="1DF0A9FC">
            <w:pPr>
              <w:widowControl/>
              <w:spacing w:line="400" w:lineRule="exac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镇人民政府审核批准意见</w:t>
            </w:r>
          </w:p>
        </w:tc>
        <w:tc>
          <w:tcPr>
            <w:tcW w:w="7355" w:type="dxa"/>
          </w:tcPr>
          <w:p w14:paraId="3A5860DB">
            <w:pPr>
              <w:widowControl/>
              <w:spacing w:line="480" w:lineRule="exact"/>
              <w:rPr>
                <w:rFonts w:ascii="仿宋_GB2312" w:hAnsi="仿宋_GB2312" w:eastAsia="仿宋_GB2312" w:cs="仿宋_GB2312"/>
                <w:kern w:val="0"/>
                <w:sz w:val="28"/>
                <w:szCs w:val="28"/>
              </w:rPr>
            </w:pPr>
          </w:p>
          <w:p w14:paraId="4AE8A02A">
            <w:pPr>
              <w:widowControl/>
              <w:spacing w:line="48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负责人：                         （盖章）</w:t>
            </w:r>
          </w:p>
          <w:p w14:paraId="2262A1E7">
            <w:pPr>
              <w:widowControl/>
              <w:spacing w:line="48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年　　月　　日</w:t>
            </w:r>
          </w:p>
        </w:tc>
      </w:tr>
    </w:tbl>
    <w:p w14:paraId="5872CFFB">
      <w:pPr>
        <w:widowControl/>
        <w:jc w:val="center"/>
        <w:rPr>
          <w:rFonts w:ascii="仿宋_GB2312" w:hAnsi="仿宋_GB2312" w:eastAsia="仿宋_GB2312" w:cs="仿宋_GB2312"/>
          <w:kern w:val="0"/>
          <w:sz w:val="36"/>
          <w:szCs w:val="36"/>
        </w:rPr>
      </w:pPr>
    </w:p>
    <w:p w14:paraId="59643535">
      <w:pPr>
        <w:widowControl/>
        <w:jc w:val="center"/>
        <w:rPr>
          <w:rFonts w:ascii="仿宋_GB2312" w:hAnsi="仿宋_GB2312" w:eastAsia="仿宋_GB2312" w:cs="仿宋_GB2312"/>
          <w:kern w:val="0"/>
          <w:sz w:val="36"/>
          <w:szCs w:val="36"/>
        </w:rPr>
      </w:pPr>
      <w:r>
        <w:rPr>
          <w:rFonts w:hint="eastAsia" w:ascii="仿宋_GB2312" w:hAnsi="仿宋_GB2312" w:eastAsia="仿宋_GB2312" w:cs="仿宋_GB2312"/>
          <w:kern w:val="0"/>
          <w:sz w:val="36"/>
          <w:szCs w:val="36"/>
        </w:rPr>
        <w:t>拟宅基地及建房（规划许可）平面位置及周边布局示意图</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719"/>
        <w:gridCol w:w="3315"/>
        <w:gridCol w:w="930"/>
        <w:gridCol w:w="2157"/>
      </w:tblGrid>
      <w:tr w14:paraId="58FCC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5" w:hRule="atLeast"/>
          <w:jc w:val="center"/>
        </w:trPr>
        <w:tc>
          <w:tcPr>
            <w:tcW w:w="8835" w:type="dxa"/>
            <w:gridSpan w:val="5"/>
          </w:tcPr>
          <w:p w14:paraId="0DC66237">
            <w:pPr>
              <w:widowControl/>
              <w:rPr>
                <w:rFonts w:ascii="Times New Roman" w:hAnsi="Times New Roman" w:eastAsia="仿宋_GB2312" w:cs="Times New Roman"/>
                <w:kern w:val="0"/>
                <w:sz w:val="24"/>
                <w:szCs w:val="24"/>
              </w:rPr>
            </w:pPr>
            <w:r>
              <w:rPr>
                <w:sz w:val="32"/>
              </w:rPr>
              <w:pict>
                <v:line id="直接连接符 5" o:spid="_x0000_s1028" o:spt="20" style="position:absolute;left:0pt;flip:x y;margin-left:409.1pt;margin-top:14.8pt;height:16.85pt;width:0.7pt;z-index:251660288;mso-width-relative:page;mso-height-relative:page;" coordsize="21600,21600" o:gfxdata="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H5+5ndYAAAAJAQAADwAAAAAAAAABACAAAAAiAAAAZHJz&#10;L2Rvd25yZXYueG1sUEsBAhQAFAAAAAgAh07iQC+Iu3cGAgAA4AMAAA4AAAAAAAAAAQAgAAAAJQEA&#10;AGRycy9lMm9Eb2MueG1sUEsFBgAAAAAGAAYAWQEAAJ0FAAAAAA==&#10;">
                  <v:path arrowok="t"/>
                  <v:fill focussize="0,0"/>
                  <v:stroke weight="0pt" endarrow="open"/>
                  <v:imagedata o:title=""/>
                  <o:lock v:ext="edit"/>
                </v:line>
              </w:pict>
            </w:r>
            <w:r>
              <w:rPr>
                <w:rFonts w:hint="eastAsia" w:ascii="楷体_GB2312" w:hAnsi="楷体_GB2312" w:eastAsia="楷体_GB2312" w:cs="楷体_GB2312"/>
                <w:kern w:val="0"/>
                <w:sz w:val="32"/>
                <w:szCs w:val="32"/>
              </w:rPr>
              <w:t>　　　　　　　　　　　　　　　　　　　　　　　</w:t>
            </w:r>
            <w:r>
              <w:rPr>
                <w:rFonts w:hint="eastAsia" w:ascii="楷体_GB2312" w:hAnsi="楷体_GB2312" w:eastAsia="楷体_GB2312" w:cs="楷体_GB2312"/>
                <w:kern w:val="0"/>
                <w:sz w:val="24"/>
                <w:szCs w:val="24"/>
              </w:rPr>
              <w:t>　　</w:t>
            </w:r>
            <w:r>
              <w:rPr>
                <w:rFonts w:ascii="Times New Roman" w:hAnsi="Times New Roman" w:eastAsia="仿宋_GB2312" w:cs="Times New Roman"/>
                <w:kern w:val="0"/>
                <w:sz w:val="24"/>
                <w:szCs w:val="24"/>
              </w:rPr>
              <w:t>　北</w:t>
            </w:r>
          </w:p>
          <w:p w14:paraId="25C97302">
            <w:pPr>
              <w:widowControl/>
              <w:rPr>
                <w:rFonts w:ascii="Times New Roman" w:hAnsi="Times New Roman" w:eastAsia="仿宋_GB2312" w:cs="Times New Roman"/>
                <w:kern w:val="0"/>
                <w:sz w:val="24"/>
                <w:szCs w:val="24"/>
              </w:rPr>
            </w:pPr>
            <w:r>
              <w:rPr>
                <w:rFonts w:ascii="Times New Roman" w:hAnsi="Times New Roman" w:eastAsia="仿宋_GB2312" w:cs="Times New Roman"/>
                <w:kern w:val="0"/>
                <w:sz w:val="32"/>
                <w:szCs w:val="32"/>
              </w:rPr>
              <w:t>　　　　　　　　　　　　　　　　　　　　</w:t>
            </w:r>
            <w:r>
              <w:rPr>
                <w:rFonts w:ascii="Times New Roman" w:hAnsi="Times New Roman" w:eastAsia="仿宋_GB2312" w:cs="Times New Roman"/>
                <w:kern w:val="0"/>
                <w:sz w:val="24"/>
                <w:szCs w:val="24"/>
              </w:rPr>
              <w:t>　　</w:t>
            </w:r>
          </w:p>
          <w:p w14:paraId="26F82F99">
            <w:pPr>
              <w:widowControl/>
              <w:rPr>
                <w:rFonts w:ascii="楷体_GB2312" w:hAnsi="楷体_GB2312" w:eastAsia="楷体_GB2312" w:cs="楷体_GB2312"/>
                <w:kern w:val="0"/>
                <w:sz w:val="32"/>
                <w:szCs w:val="32"/>
              </w:rPr>
            </w:pPr>
            <w:r>
              <w:rPr>
                <w:rFonts w:ascii="Times New Roman" w:hAnsi="Times New Roman" w:eastAsia="仿宋_GB2312" w:cs="Times New Roman"/>
                <w:kern w:val="0"/>
                <w:sz w:val="24"/>
                <w:szCs w:val="24"/>
              </w:rPr>
              <w:t xml:space="preserve">                                                     　　  　     1:300</w:t>
            </w:r>
          </w:p>
        </w:tc>
      </w:tr>
      <w:tr w14:paraId="6B2A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433" w:type="dxa"/>
            <w:gridSpan w:val="2"/>
            <w:vAlign w:val="center"/>
          </w:tcPr>
          <w:p w14:paraId="716F4BE7">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现场勘察、制图人员</w:t>
            </w:r>
          </w:p>
        </w:tc>
        <w:tc>
          <w:tcPr>
            <w:tcW w:w="3315" w:type="dxa"/>
            <w:vAlign w:val="center"/>
          </w:tcPr>
          <w:p w14:paraId="6CFDDD55">
            <w:pPr>
              <w:widowControl/>
              <w:jc w:val="center"/>
              <w:rPr>
                <w:rFonts w:ascii="仿宋_GB2312" w:hAnsi="仿宋_GB2312" w:eastAsia="仿宋_GB2312" w:cs="仿宋_GB2312"/>
                <w:kern w:val="0"/>
                <w:sz w:val="24"/>
                <w:szCs w:val="24"/>
              </w:rPr>
            </w:pPr>
          </w:p>
        </w:tc>
        <w:tc>
          <w:tcPr>
            <w:tcW w:w="930" w:type="dxa"/>
            <w:vAlign w:val="center"/>
          </w:tcPr>
          <w:p w14:paraId="2B0035E1">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日期</w:t>
            </w:r>
          </w:p>
        </w:tc>
        <w:tc>
          <w:tcPr>
            <w:tcW w:w="2157" w:type="dxa"/>
            <w:vAlign w:val="center"/>
          </w:tcPr>
          <w:p w14:paraId="02ED62BB">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年　月　日</w:t>
            </w:r>
          </w:p>
        </w:tc>
      </w:tr>
      <w:tr w14:paraId="1B4F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714" w:type="dxa"/>
            <w:vAlign w:val="center"/>
          </w:tcPr>
          <w:p w14:paraId="74C21656">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备注</w:t>
            </w:r>
          </w:p>
        </w:tc>
        <w:tc>
          <w:tcPr>
            <w:tcW w:w="8121" w:type="dxa"/>
            <w:gridSpan w:val="4"/>
            <w:vAlign w:val="center"/>
          </w:tcPr>
          <w:p w14:paraId="516ADC2B">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图中需载明建房及与宅基地相连的场地、道路、出入口等用地的位置、四至、界址、布局，并标明与永久性参照物的距离。（注：本图仅供参考，具体位置距离以实际放样为准，待放样结束之后，出具正式图纸并归档。）</w:t>
            </w:r>
          </w:p>
        </w:tc>
      </w:tr>
    </w:tbl>
    <w:p w14:paraId="1DF41779">
      <w:pPr>
        <w:widowControl/>
        <w:spacing w:line="34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说明：</w:t>
      </w:r>
    </w:p>
    <w:p w14:paraId="0AE343A3">
      <w:pPr>
        <w:widowControl/>
        <w:spacing w:line="340" w:lineRule="exact"/>
        <w:ind w:firstLine="240" w:firstLineChars="100"/>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1.本表由申请者个人据实提供有关材料，由村级组织填写，申请人签字，初审同意上报审批。</w:t>
      </w:r>
    </w:p>
    <w:p w14:paraId="430DFEF8">
      <w:pPr>
        <w:widowControl/>
        <w:spacing w:line="34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2.各单位调查人意见应详细写明个人宅基地申请及村级组织意见是否属实，是否符合宅基地条件等情况。</w:t>
      </w:r>
    </w:p>
    <w:p w14:paraId="6DFA3775">
      <w:pPr>
        <w:widowControl/>
        <w:spacing w:line="34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3.本表要求用钢笔填写，字迹工整不得涂改。</w:t>
      </w:r>
    </w:p>
    <w:p w14:paraId="716C9CC8">
      <w:pPr>
        <w:widowControl/>
        <w:spacing w:line="340" w:lineRule="exact"/>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4.本表上报一式三份。</w:t>
      </w:r>
    </w:p>
    <w:p w14:paraId="14DB9BC3">
      <w:pPr>
        <w:widowControl/>
        <w:spacing w:beforeLines="100" w:afterLines="100"/>
        <w:jc w:val="center"/>
        <w:rPr>
          <w:rFonts w:ascii="方正小标宋简体" w:hAnsi="方正小标宋简体" w:eastAsia="方正小标宋简体" w:cs="方正小标宋简体"/>
          <w:b/>
          <w:kern w:val="0"/>
          <w:sz w:val="44"/>
          <w:szCs w:val="44"/>
        </w:rPr>
        <w:sectPr>
          <w:footerReference r:id="rId3" w:type="default"/>
          <w:pgSz w:w="11906" w:h="16838"/>
          <w:pgMar w:top="1440" w:right="1474" w:bottom="1429" w:left="1600" w:header="851" w:footer="992" w:gutter="0"/>
          <w:cols w:space="425" w:num="1"/>
          <w:docGrid w:type="lines" w:linePitch="312" w:charSpace="0"/>
        </w:sectPr>
      </w:pPr>
    </w:p>
    <w:p w14:paraId="704E3BF0">
      <w:pPr>
        <w:widowControl/>
        <w:spacing w:line="560" w:lineRule="exact"/>
        <w:jc w:val="left"/>
        <w:rPr>
          <w:rFonts w:ascii="仿宋_GB2312" w:hAnsi="仿宋_GB2312" w:eastAsia="仿宋_GB2312" w:cs="仿宋_GB2312"/>
          <w:kern w:val="0"/>
          <w:sz w:val="28"/>
          <w:szCs w:val="28"/>
        </w:rPr>
      </w:pPr>
      <w:r>
        <w:rPr>
          <w:rFonts w:ascii="黑体" w:eastAsia="黑体"/>
          <w:sz w:val="32"/>
          <w:szCs w:val="32"/>
        </w:rPr>
        <w:pict>
          <v:line id="直接连接符 1" o:spid="_x0000_s1027" o:spt="20" style="position:absolute;left:0pt;margin-left:516.65pt;margin-top:-76.8pt;height:898.35pt;width:0.65pt;z-index:251661312;mso-width-relative:page;mso-height-relative:page;" coordsize="21600,21600" o:gfxdata="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AVOKlDaAAAADwEAAA8AAAAAAAAAAQAgAAAAIgAAAGRycy9kb3ducmV2Lnht&#10;bFBLAQIUABQAAAAIAIdO4kDVd69p9wEAAM0DAAAOAAAAAAAAAAEAIAAAACkBAABkcnMvZTJvRG9j&#10;LnhtbFBLBQYAAAAABgAGAFkBAACSBQAAAAA=&#10;">
            <v:path arrowok="t"/>
            <v:fill focussize="0,0"/>
            <v:stroke weight="1.5pt" joinstyle="miter" dashstyle="dash"/>
            <v:imagedata o:title=""/>
            <o:lock v:ext="edit"/>
          </v:line>
        </w:pict>
      </w:r>
      <w:r>
        <w:rPr>
          <w:rFonts w:hint="eastAsia" w:ascii="仿宋_GB2312" w:hAnsi="仿宋_GB2312" w:eastAsia="仿宋_GB2312" w:cs="仿宋_GB2312"/>
          <w:kern w:val="0"/>
          <w:sz w:val="28"/>
          <w:szCs w:val="28"/>
        </w:rPr>
        <w:t>附件2</w:t>
      </w:r>
    </w:p>
    <w:p w14:paraId="4C367310">
      <w:pPr>
        <w:ind w:firstLine="3120" w:firstLineChars="600"/>
        <w:jc w:val="center"/>
        <w:rPr>
          <w:rFonts w:ascii="黑体" w:hAnsi="黑体" w:eastAsia="黑体" w:cs="黑体"/>
          <w:sz w:val="18"/>
          <w:szCs w:val="18"/>
        </w:rPr>
      </w:pPr>
      <w:r>
        <w:rPr>
          <w:rFonts w:hint="eastAsia" w:ascii="黑体" w:hAnsi="黑体" w:eastAsia="黑体" w:cs="黑体"/>
          <w:bCs/>
          <w:kern w:val="10"/>
          <w:sz w:val="52"/>
          <w:szCs w:val="52"/>
        </w:rPr>
        <w:t>农村宅基地批准书</w:t>
      </w:r>
      <w:r>
        <w:rPr>
          <w:rFonts w:hint="eastAsia" w:ascii="黑体" w:hAnsi="黑体" w:eastAsia="黑体" w:cs="黑体"/>
          <w:b/>
          <w:bCs/>
          <w:sz w:val="30"/>
          <w:szCs w:val="30"/>
        </w:rPr>
        <w:t>农村宅基地批准书</w:t>
      </w:r>
      <w:r>
        <w:rPr>
          <w:rFonts w:hint="eastAsia" w:ascii="黑体" w:hAnsi="黑体" w:eastAsia="黑体" w:cs="黑体"/>
          <w:sz w:val="18"/>
          <w:szCs w:val="18"/>
        </w:rPr>
        <w:t>（存根）</w:t>
      </w:r>
    </w:p>
    <w:tbl>
      <w:tblPr>
        <w:tblStyle w:val="10"/>
        <w:tblpPr w:leftFromText="180" w:rightFromText="180" w:vertAnchor="text" w:horzAnchor="page" w:tblpX="6479" w:tblpY="686"/>
        <w:tblOverlap w:val="never"/>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2025"/>
        <w:gridCol w:w="2835"/>
      </w:tblGrid>
      <w:tr w14:paraId="3D891A6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25" w:hRule="atLeast"/>
        </w:trPr>
        <w:tc>
          <w:tcPr>
            <w:tcW w:w="202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840D84A">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户 主 姓 名</w:t>
            </w:r>
          </w:p>
        </w:tc>
        <w:tc>
          <w:tcPr>
            <w:tcW w:w="2835" w:type="dxa"/>
            <w:tcBorders>
              <w:top w:val="single" w:color="auto" w:sz="8" w:space="0"/>
              <w:left w:val="nil"/>
              <w:bottom w:val="single" w:color="auto" w:sz="8" w:space="0"/>
              <w:right w:val="single" w:color="auto" w:sz="8" w:space="0"/>
            </w:tcBorders>
            <w:shd w:val="clear" w:color="auto" w:fill="FFFFFF"/>
            <w:tcMar>
              <w:left w:w="108" w:type="dxa"/>
              <w:right w:w="108" w:type="dxa"/>
            </w:tcMar>
          </w:tcPr>
          <w:p w14:paraId="26C27192">
            <w:pPr>
              <w:widowControl/>
              <w:snapToGrid w:val="0"/>
              <w:jc w:val="center"/>
              <w:rPr>
                <w:rFonts w:ascii="宋体" w:hAnsi="宋体" w:eastAsia="宋体" w:cs="宋体"/>
                <w:b/>
                <w:bCs/>
                <w:color w:val="000000"/>
                <w:kern w:val="0"/>
                <w:sz w:val="24"/>
              </w:rPr>
            </w:pPr>
          </w:p>
        </w:tc>
      </w:tr>
      <w:tr w14:paraId="4221C61A">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25" w:hRule="atLeast"/>
        </w:trPr>
        <w:tc>
          <w:tcPr>
            <w:tcW w:w="2025" w:type="dxa"/>
            <w:tcBorders>
              <w:top w:val="nil"/>
              <w:left w:val="single" w:color="auto" w:sz="8" w:space="0"/>
              <w:bottom w:val="single" w:color="auto" w:sz="8" w:space="0"/>
              <w:right w:val="single" w:color="auto" w:sz="4" w:space="0"/>
            </w:tcBorders>
            <w:shd w:val="clear" w:color="auto" w:fill="FFFFFF"/>
            <w:tcMar>
              <w:left w:w="108" w:type="dxa"/>
              <w:right w:w="108" w:type="dxa"/>
            </w:tcMar>
            <w:vAlign w:val="center"/>
          </w:tcPr>
          <w:p w14:paraId="4F218008">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批准用地面积</w:t>
            </w:r>
          </w:p>
        </w:tc>
        <w:tc>
          <w:tcPr>
            <w:tcW w:w="2835" w:type="dxa"/>
            <w:tcBorders>
              <w:top w:val="nil"/>
              <w:left w:val="single" w:color="auto" w:sz="4" w:space="0"/>
              <w:bottom w:val="single" w:color="auto" w:sz="8" w:space="0"/>
              <w:right w:val="single" w:color="auto" w:sz="8" w:space="0"/>
            </w:tcBorders>
            <w:shd w:val="clear" w:color="auto" w:fill="FFFFFF"/>
            <w:vAlign w:val="center"/>
          </w:tcPr>
          <w:p w14:paraId="5B5BB3F1">
            <w:pPr>
              <w:widowControl/>
              <w:snapToGrid w:val="0"/>
              <w:jc w:val="center"/>
              <w:rPr>
                <w:rFonts w:ascii="宋体" w:hAnsi="宋体" w:eastAsia="宋体" w:cs="宋体"/>
                <w:b/>
                <w:bCs/>
                <w:color w:val="000000"/>
                <w:kern w:val="0"/>
                <w:sz w:val="24"/>
              </w:rPr>
            </w:pPr>
            <w:r>
              <w:rPr>
                <w:rFonts w:hint="eastAsia" w:ascii="宋体" w:hAnsi="宋体" w:eastAsia="宋体" w:cs="宋体"/>
                <w:b/>
                <w:bCs/>
                <w:color w:val="000000"/>
                <w:kern w:val="0"/>
                <w:sz w:val="24"/>
              </w:rPr>
              <w:t xml:space="preserve">             平方米</w:t>
            </w:r>
          </w:p>
        </w:tc>
      </w:tr>
      <w:tr w14:paraId="119CB6D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25" w:hRule="atLeast"/>
        </w:trPr>
        <w:tc>
          <w:tcPr>
            <w:tcW w:w="20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390E75B">
            <w:pPr>
              <w:widowControl/>
              <w:snapToGrid w:val="0"/>
              <w:spacing w:beforeLines="50"/>
              <w:jc w:val="center"/>
              <w:rPr>
                <w:rFonts w:ascii="宋体" w:hAnsi="宋体" w:eastAsia="宋体" w:cs="宋体"/>
                <w:b/>
                <w:bCs/>
                <w:color w:val="000000"/>
                <w:kern w:val="0"/>
                <w:sz w:val="24"/>
              </w:rPr>
            </w:pPr>
            <w:r>
              <w:rPr>
                <w:rFonts w:hint="eastAsia" w:ascii="宋体" w:hAnsi="宋体" w:eastAsia="宋体" w:cs="宋体"/>
                <w:b/>
                <w:bCs/>
                <w:color w:val="000000"/>
                <w:kern w:val="0"/>
                <w:sz w:val="24"/>
              </w:rPr>
              <w:t>其中：</w:t>
            </w:r>
            <w:r>
              <w:rPr>
                <w:rFonts w:hint="eastAsia" w:ascii="宋体" w:hAnsi="宋体" w:eastAsia="宋体" w:cs="宋体"/>
                <w:b/>
                <w:bCs/>
                <w:color w:val="000000"/>
                <w:spacing w:val="0"/>
                <w:w w:val="100"/>
                <w:kern w:val="0"/>
                <w:sz w:val="24"/>
                <w:fitText w:val="964" w:id="149296172"/>
              </w:rPr>
              <w:t>房基占地</w:t>
            </w:r>
          </w:p>
        </w:tc>
        <w:tc>
          <w:tcPr>
            <w:tcW w:w="2835" w:type="dxa"/>
            <w:tcBorders>
              <w:top w:val="nil"/>
              <w:left w:val="nil"/>
              <w:bottom w:val="single" w:color="auto" w:sz="8" w:space="0"/>
              <w:right w:val="single" w:color="auto" w:sz="8" w:space="0"/>
            </w:tcBorders>
            <w:shd w:val="clear" w:color="auto" w:fill="FFFFFF"/>
            <w:tcMar>
              <w:left w:w="108" w:type="dxa"/>
              <w:right w:w="108" w:type="dxa"/>
            </w:tcMar>
            <w:vAlign w:val="center"/>
          </w:tcPr>
          <w:p w14:paraId="2426A245">
            <w:pPr>
              <w:widowControl/>
              <w:jc w:val="center"/>
              <w:rPr>
                <w:rFonts w:ascii="宋体" w:hAnsi="宋体" w:eastAsia="宋体" w:cs="宋体"/>
                <w:b/>
                <w:bCs/>
                <w:color w:val="000000"/>
                <w:kern w:val="0"/>
                <w:sz w:val="24"/>
              </w:rPr>
            </w:pPr>
            <w:r>
              <w:rPr>
                <w:rFonts w:hint="eastAsia"/>
                <w:b/>
                <w:bCs/>
                <w:sz w:val="24"/>
              </w:rPr>
              <w:t xml:space="preserve">             平方米</w:t>
            </w:r>
          </w:p>
        </w:tc>
      </w:tr>
      <w:tr w14:paraId="60FA0952">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25" w:hRule="atLeast"/>
        </w:trPr>
        <w:tc>
          <w:tcPr>
            <w:tcW w:w="20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5A31C0E">
            <w:pPr>
              <w:widowControl/>
              <w:snapToGrid w:val="0"/>
              <w:spacing w:beforeLines="50"/>
              <w:jc w:val="center"/>
              <w:rPr>
                <w:rFonts w:ascii="宋体" w:hAnsi="宋体" w:eastAsia="宋体" w:cs="宋体"/>
                <w:b/>
                <w:bCs/>
                <w:color w:val="000000"/>
                <w:kern w:val="0"/>
                <w:sz w:val="24"/>
              </w:rPr>
            </w:pPr>
            <w:r>
              <w:rPr>
                <w:rFonts w:hint="eastAsia" w:ascii="宋体" w:hAnsi="宋体" w:eastAsia="宋体" w:cs="宋体"/>
                <w:b/>
                <w:bCs/>
                <w:color w:val="000000"/>
                <w:kern w:val="0"/>
                <w:sz w:val="24"/>
              </w:rPr>
              <w:t>土地所有权人</w:t>
            </w:r>
          </w:p>
        </w:tc>
        <w:tc>
          <w:tcPr>
            <w:tcW w:w="2835" w:type="dxa"/>
            <w:tcBorders>
              <w:top w:val="nil"/>
              <w:left w:val="nil"/>
              <w:bottom w:val="single" w:color="auto" w:sz="8" w:space="0"/>
              <w:right w:val="single" w:color="auto" w:sz="8" w:space="0"/>
            </w:tcBorders>
            <w:shd w:val="clear" w:color="auto" w:fill="FFFFFF"/>
            <w:tcMar>
              <w:left w:w="108" w:type="dxa"/>
              <w:right w:w="108" w:type="dxa"/>
            </w:tcMar>
            <w:vAlign w:val="center"/>
          </w:tcPr>
          <w:p w14:paraId="40B13711">
            <w:pPr>
              <w:widowControl/>
              <w:jc w:val="center"/>
              <w:rPr>
                <w:rFonts w:ascii="宋体" w:hAnsi="宋体" w:eastAsia="宋体" w:cs="宋体"/>
                <w:b/>
                <w:bCs/>
                <w:color w:val="333333"/>
                <w:kern w:val="0"/>
                <w:sz w:val="24"/>
              </w:rPr>
            </w:pPr>
          </w:p>
        </w:tc>
      </w:tr>
      <w:tr w14:paraId="606C984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25" w:hRule="atLeast"/>
        </w:trPr>
        <w:tc>
          <w:tcPr>
            <w:tcW w:w="20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0AFBA9F">
            <w:pPr>
              <w:widowControl/>
              <w:jc w:val="center"/>
              <w:rPr>
                <w:rFonts w:ascii="宋体" w:hAnsi="宋体" w:eastAsia="宋体" w:cs="宋体"/>
                <w:b/>
                <w:bCs/>
                <w:color w:val="000000"/>
                <w:kern w:val="0"/>
                <w:sz w:val="24"/>
              </w:rPr>
            </w:pPr>
            <w:r>
              <w:rPr>
                <w:rFonts w:hint="eastAsia" w:ascii="宋体" w:hAnsi="宋体" w:eastAsia="宋体" w:cs="宋体"/>
                <w:b/>
                <w:bCs/>
                <w:color w:val="000000"/>
                <w:kern w:val="0"/>
                <w:sz w:val="24"/>
              </w:rPr>
              <w:t>土 地 用 途</w:t>
            </w:r>
          </w:p>
        </w:tc>
        <w:tc>
          <w:tcPr>
            <w:tcW w:w="2835" w:type="dxa"/>
            <w:tcBorders>
              <w:top w:val="nil"/>
              <w:left w:val="nil"/>
              <w:bottom w:val="single" w:color="auto" w:sz="8" w:space="0"/>
              <w:right w:val="single" w:color="auto" w:sz="8" w:space="0"/>
            </w:tcBorders>
            <w:shd w:val="clear" w:color="auto" w:fill="FFFFFF"/>
            <w:tcMar>
              <w:left w:w="108" w:type="dxa"/>
              <w:right w:w="108" w:type="dxa"/>
            </w:tcMar>
          </w:tcPr>
          <w:p w14:paraId="33CC6E12">
            <w:pPr>
              <w:widowControl/>
              <w:jc w:val="left"/>
              <w:rPr>
                <w:rFonts w:ascii="宋体" w:hAnsi="宋体" w:eastAsia="宋体" w:cs="宋体"/>
                <w:b/>
                <w:bCs/>
                <w:color w:val="333333"/>
                <w:kern w:val="0"/>
                <w:sz w:val="24"/>
              </w:rPr>
            </w:pPr>
            <w:r>
              <w:rPr>
                <w:rFonts w:hint="eastAsia" w:ascii="宋体" w:hAnsi="宋体" w:eastAsia="宋体" w:cs="宋体"/>
                <w:b/>
                <w:bCs/>
                <w:color w:val="333333"/>
                <w:kern w:val="0"/>
                <w:sz w:val="24"/>
              </w:rPr>
              <w:t> </w:t>
            </w:r>
          </w:p>
        </w:tc>
      </w:tr>
      <w:tr w14:paraId="56D460E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50" w:hRule="atLeast"/>
        </w:trPr>
        <w:tc>
          <w:tcPr>
            <w:tcW w:w="20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EB83FCC">
            <w:pPr>
              <w:widowControl/>
              <w:jc w:val="center"/>
              <w:rPr>
                <w:rFonts w:ascii="宋体" w:hAnsi="宋体" w:eastAsia="宋体" w:cs="宋体"/>
                <w:b/>
                <w:bCs/>
                <w:color w:val="000000"/>
                <w:kern w:val="0"/>
                <w:sz w:val="24"/>
              </w:rPr>
            </w:pPr>
            <w:r>
              <w:rPr>
                <w:rFonts w:hint="eastAsia" w:ascii="宋体" w:hAnsi="宋体" w:eastAsia="宋体" w:cs="宋体"/>
                <w:b/>
                <w:bCs/>
                <w:color w:val="000000"/>
                <w:kern w:val="0"/>
                <w:sz w:val="24"/>
              </w:rPr>
              <w:t>土 地 坐 落</w:t>
            </w:r>
          </w:p>
          <w:p w14:paraId="128507A7">
            <w:pPr>
              <w:widowControl/>
              <w:jc w:val="center"/>
              <w:rPr>
                <w:rFonts w:ascii="宋体" w:hAnsi="宋体" w:eastAsia="宋体" w:cs="宋体"/>
                <w:b/>
                <w:bCs/>
                <w:color w:val="000000"/>
                <w:kern w:val="0"/>
                <w:sz w:val="24"/>
              </w:rPr>
            </w:pPr>
            <w:r>
              <w:rPr>
                <w:rFonts w:hint="eastAsia" w:ascii="宋体" w:hAnsi="宋体" w:eastAsia="宋体" w:cs="宋体"/>
                <w:b/>
                <w:bCs/>
                <w:color w:val="000000"/>
                <w:kern w:val="0"/>
                <w:sz w:val="24"/>
              </w:rPr>
              <w:t>（详见附图）</w:t>
            </w:r>
          </w:p>
        </w:tc>
        <w:tc>
          <w:tcPr>
            <w:tcW w:w="2835" w:type="dxa"/>
            <w:tcBorders>
              <w:top w:val="nil"/>
              <w:left w:val="nil"/>
              <w:bottom w:val="single" w:color="auto" w:sz="8" w:space="0"/>
              <w:right w:val="single" w:color="auto" w:sz="8" w:space="0"/>
            </w:tcBorders>
            <w:shd w:val="clear" w:color="auto" w:fill="FFFFFF"/>
            <w:tcMar>
              <w:left w:w="108" w:type="dxa"/>
              <w:right w:w="108" w:type="dxa"/>
            </w:tcMar>
          </w:tcPr>
          <w:p w14:paraId="30EB8B8F">
            <w:pPr>
              <w:widowControl/>
              <w:jc w:val="left"/>
              <w:rPr>
                <w:rFonts w:ascii="宋体" w:hAnsi="宋体" w:eastAsia="宋体" w:cs="宋体"/>
                <w:b/>
                <w:bCs/>
                <w:color w:val="333333"/>
                <w:kern w:val="0"/>
                <w:sz w:val="24"/>
              </w:rPr>
            </w:pPr>
            <w:r>
              <w:rPr>
                <w:rFonts w:hint="eastAsia" w:ascii="宋体" w:hAnsi="宋体" w:eastAsia="宋体" w:cs="宋体"/>
                <w:b/>
                <w:bCs/>
                <w:color w:val="333333"/>
                <w:kern w:val="0"/>
                <w:sz w:val="24"/>
              </w:rPr>
              <w:t> </w:t>
            </w:r>
          </w:p>
        </w:tc>
      </w:tr>
      <w:tr w14:paraId="6148165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24" w:hRule="atLeast"/>
        </w:trPr>
        <w:tc>
          <w:tcPr>
            <w:tcW w:w="2025"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ED4E04">
            <w:pPr>
              <w:widowControl/>
              <w:jc w:val="center"/>
              <w:rPr>
                <w:b/>
                <w:bCs/>
                <w:sz w:val="24"/>
              </w:rPr>
            </w:pPr>
            <w:r>
              <w:rPr>
                <w:rFonts w:hint="eastAsia" w:ascii="宋体" w:hAnsi="宋体" w:eastAsia="宋体" w:cs="宋体"/>
                <w:b/>
                <w:bCs/>
                <w:color w:val="000000"/>
                <w:kern w:val="0"/>
                <w:sz w:val="24"/>
              </w:rPr>
              <w:t>四   　至</w:t>
            </w:r>
          </w:p>
        </w:tc>
        <w:tc>
          <w:tcPr>
            <w:tcW w:w="2835" w:type="dxa"/>
            <w:tcBorders>
              <w:top w:val="nil"/>
              <w:left w:val="nil"/>
              <w:bottom w:val="single" w:color="auto" w:sz="8" w:space="0"/>
              <w:right w:val="single" w:color="auto" w:sz="8" w:space="0"/>
            </w:tcBorders>
            <w:shd w:val="clear" w:color="auto" w:fill="FFFFFF"/>
            <w:tcMar>
              <w:left w:w="108" w:type="dxa"/>
              <w:right w:w="108" w:type="dxa"/>
            </w:tcMar>
            <w:vAlign w:val="center"/>
          </w:tcPr>
          <w:p w14:paraId="117B6F1E">
            <w:pPr>
              <w:widowControl/>
              <w:rPr>
                <w:rFonts w:ascii="宋体" w:hAnsi="宋体" w:eastAsia="宋体" w:cs="宋体"/>
                <w:b/>
                <w:bCs/>
                <w:color w:val="000000"/>
                <w:kern w:val="0"/>
                <w:sz w:val="24"/>
              </w:rPr>
            </w:pPr>
            <w:r>
              <w:rPr>
                <w:rFonts w:hint="eastAsia" w:ascii="宋体" w:hAnsi="宋体" w:eastAsia="宋体" w:cs="宋体"/>
                <w:b/>
                <w:bCs/>
                <w:color w:val="000000"/>
                <w:kern w:val="0"/>
                <w:sz w:val="24"/>
              </w:rPr>
              <w:t>东　　　　南</w:t>
            </w:r>
          </w:p>
        </w:tc>
      </w:tr>
      <w:tr w14:paraId="6481D7C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24" w:hRule="atLeast"/>
        </w:trPr>
        <w:tc>
          <w:tcPr>
            <w:tcW w:w="2025"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96364A4">
            <w:pPr>
              <w:jc w:val="center"/>
              <w:rPr>
                <w:rFonts w:ascii="宋体" w:hAnsi="宋体" w:eastAsia="宋体" w:cs="宋体"/>
                <w:b/>
                <w:bCs/>
                <w:color w:val="333333"/>
                <w:sz w:val="24"/>
              </w:rPr>
            </w:pPr>
          </w:p>
        </w:tc>
        <w:tc>
          <w:tcPr>
            <w:tcW w:w="2835" w:type="dxa"/>
            <w:tcBorders>
              <w:top w:val="nil"/>
              <w:left w:val="nil"/>
              <w:bottom w:val="single" w:color="auto" w:sz="8" w:space="0"/>
              <w:right w:val="single" w:color="auto" w:sz="8" w:space="0"/>
            </w:tcBorders>
            <w:shd w:val="clear" w:color="auto" w:fill="FFFFFF"/>
            <w:tcMar>
              <w:left w:w="108" w:type="dxa"/>
              <w:right w:w="108" w:type="dxa"/>
            </w:tcMar>
            <w:vAlign w:val="center"/>
          </w:tcPr>
          <w:p w14:paraId="5F07B63D">
            <w:pPr>
              <w:widowControl/>
              <w:rPr>
                <w:b/>
                <w:bCs/>
                <w:sz w:val="24"/>
              </w:rPr>
            </w:pPr>
            <w:r>
              <w:rPr>
                <w:rFonts w:hint="eastAsia" w:ascii="宋体" w:hAnsi="宋体" w:eastAsia="宋体" w:cs="宋体"/>
                <w:b/>
                <w:bCs/>
                <w:color w:val="000000"/>
                <w:kern w:val="0"/>
                <w:sz w:val="24"/>
              </w:rPr>
              <w:t>西　　　　北</w:t>
            </w:r>
          </w:p>
        </w:tc>
      </w:tr>
      <w:tr w14:paraId="3C84F2D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26" w:hRule="atLeast"/>
        </w:trPr>
        <w:tc>
          <w:tcPr>
            <w:tcW w:w="202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64D4DAC">
            <w:pPr>
              <w:widowControl/>
              <w:spacing w:beforeLines="50" w:afterLines="50" w:line="240" w:lineRule="exact"/>
              <w:jc w:val="center"/>
              <w:rPr>
                <w:b/>
                <w:bCs/>
                <w:sz w:val="24"/>
              </w:rPr>
            </w:pPr>
            <w:r>
              <w:rPr>
                <w:rFonts w:hint="eastAsia" w:ascii="宋体" w:hAnsi="宋体" w:eastAsia="宋体" w:cs="宋体"/>
                <w:b/>
                <w:bCs/>
                <w:color w:val="000000"/>
                <w:kern w:val="0"/>
                <w:sz w:val="24"/>
              </w:rPr>
              <w:t>批准书有效期</w:t>
            </w:r>
          </w:p>
        </w:tc>
        <w:tc>
          <w:tcPr>
            <w:tcW w:w="2835" w:type="dxa"/>
            <w:tcBorders>
              <w:top w:val="nil"/>
              <w:left w:val="nil"/>
              <w:bottom w:val="single" w:color="auto" w:sz="8" w:space="0"/>
              <w:right w:val="single" w:color="auto" w:sz="8" w:space="0"/>
            </w:tcBorders>
            <w:shd w:val="clear" w:color="auto" w:fill="FFFFFF"/>
            <w:tcMar>
              <w:left w:w="108" w:type="dxa"/>
              <w:right w:w="108" w:type="dxa"/>
            </w:tcMar>
            <w:vAlign w:val="center"/>
          </w:tcPr>
          <w:p w14:paraId="35F3D85B">
            <w:pPr>
              <w:widowControl/>
              <w:jc w:val="center"/>
              <w:rPr>
                <w:rFonts w:ascii="宋体" w:hAnsi="宋体" w:eastAsia="宋体" w:cs="宋体"/>
                <w:b/>
                <w:bCs/>
                <w:color w:val="000000"/>
                <w:kern w:val="0"/>
                <w:sz w:val="24"/>
              </w:rPr>
            </w:pPr>
            <w:r>
              <w:rPr>
                <w:rFonts w:hint="eastAsia" w:ascii="宋体" w:hAnsi="宋体" w:eastAsia="宋体" w:cs="宋体"/>
                <w:b/>
                <w:bCs/>
                <w:color w:val="000000"/>
                <w:kern w:val="0"/>
                <w:sz w:val="24"/>
              </w:rPr>
              <w:t xml:space="preserve">自      年    月至      </w:t>
            </w:r>
          </w:p>
          <w:p w14:paraId="31A4658A">
            <w:pPr>
              <w:widowControl/>
              <w:jc w:val="center"/>
              <w:rPr>
                <w:b/>
                <w:bCs/>
                <w:sz w:val="24"/>
              </w:rPr>
            </w:pPr>
            <w:r>
              <w:rPr>
                <w:rFonts w:hint="eastAsia" w:ascii="宋体" w:hAnsi="宋体" w:eastAsia="宋体" w:cs="宋体"/>
                <w:b/>
                <w:bCs/>
                <w:color w:val="000000"/>
                <w:kern w:val="0"/>
                <w:sz w:val="24"/>
              </w:rPr>
              <w:t xml:space="preserve">      年    月</w:t>
            </w:r>
          </w:p>
        </w:tc>
      </w:tr>
      <w:tr w14:paraId="5A32804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056" w:hRule="atLeast"/>
        </w:trPr>
        <w:tc>
          <w:tcPr>
            <w:tcW w:w="4860"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tcPr>
          <w:p w14:paraId="789FBD23">
            <w:pPr>
              <w:widowControl/>
              <w:spacing w:beforeLines="50"/>
              <w:jc w:val="left"/>
              <w:rPr>
                <w:rFonts w:ascii="宋体" w:hAnsi="宋体" w:eastAsia="宋体" w:cs="宋体"/>
                <w:b/>
                <w:bCs/>
                <w:color w:val="000000"/>
                <w:kern w:val="0"/>
                <w:sz w:val="24"/>
              </w:rPr>
            </w:pPr>
            <w:r>
              <w:rPr>
                <w:rFonts w:hint="eastAsia" w:ascii="宋体" w:hAnsi="宋体" w:eastAsia="宋体" w:cs="宋体"/>
                <w:b/>
                <w:bCs/>
                <w:color w:val="000000"/>
                <w:kern w:val="0"/>
                <w:szCs w:val="21"/>
              </w:rPr>
              <w:t>备注</w:t>
            </w:r>
          </w:p>
        </w:tc>
      </w:tr>
    </w:tbl>
    <w:tbl>
      <w:tblPr>
        <w:tblStyle w:val="10"/>
        <w:tblpPr w:leftFromText="180" w:rightFromText="180" w:vertAnchor="text" w:horzAnchor="page" w:tblpX="12207" w:tblpY="710"/>
        <w:tblOverlap w:val="never"/>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30"/>
        <w:gridCol w:w="998"/>
        <w:gridCol w:w="562"/>
        <w:gridCol w:w="1785"/>
      </w:tblGrid>
      <w:tr w14:paraId="07E7B92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15" w:hRule="atLeast"/>
        </w:trPr>
        <w:tc>
          <w:tcPr>
            <w:tcW w:w="1528"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785E447">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户 主 姓 名</w:t>
            </w:r>
          </w:p>
        </w:tc>
        <w:tc>
          <w:tcPr>
            <w:tcW w:w="2347" w:type="dxa"/>
            <w:gridSpan w:val="2"/>
            <w:tcBorders>
              <w:top w:val="single" w:color="auto" w:sz="8" w:space="0"/>
              <w:left w:val="single" w:color="auto" w:sz="8" w:space="0"/>
              <w:bottom w:val="single" w:color="auto" w:sz="8" w:space="0"/>
              <w:right w:val="single" w:color="auto" w:sz="8" w:space="0"/>
            </w:tcBorders>
            <w:shd w:val="clear" w:color="auto" w:fill="FFFFFF"/>
            <w:vAlign w:val="center"/>
          </w:tcPr>
          <w:p w14:paraId="1B13DFCA">
            <w:pPr>
              <w:widowControl/>
              <w:jc w:val="left"/>
              <w:rPr>
                <w:b/>
                <w:bCs/>
                <w:szCs w:val="21"/>
              </w:rPr>
            </w:pPr>
          </w:p>
        </w:tc>
      </w:tr>
      <w:tr w14:paraId="573E857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15" w:hRule="atLeast"/>
        </w:trPr>
        <w:tc>
          <w:tcPr>
            <w:tcW w:w="1528"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590167E">
            <w:pPr>
              <w:widowControl/>
              <w:jc w:val="center"/>
              <w:rPr>
                <w:b/>
                <w:bCs/>
                <w:szCs w:val="21"/>
              </w:rPr>
            </w:pPr>
            <w:r>
              <w:rPr>
                <w:rFonts w:hint="eastAsia" w:ascii="宋体" w:hAnsi="宋体" w:eastAsia="宋体" w:cs="宋体"/>
                <w:b/>
                <w:bCs/>
                <w:color w:val="000000"/>
                <w:kern w:val="0"/>
                <w:szCs w:val="21"/>
              </w:rPr>
              <w:t>批准用地面积</w:t>
            </w:r>
          </w:p>
        </w:tc>
        <w:tc>
          <w:tcPr>
            <w:tcW w:w="2347"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44A6CFFE">
            <w:pPr>
              <w:widowControl/>
              <w:jc w:val="center"/>
              <w:rPr>
                <w:b/>
                <w:bCs/>
                <w:szCs w:val="21"/>
              </w:rPr>
            </w:pPr>
            <w:r>
              <w:rPr>
                <w:rFonts w:hint="eastAsia" w:ascii="宋体" w:hAnsi="宋体" w:eastAsia="宋体" w:cs="宋体"/>
                <w:b/>
                <w:bCs/>
                <w:color w:val="000000"/>
                <w:kern w:val="0"/>
                <w:szCs w:val="21"/>
              </w:rPr>
              <w:t xml:space="preserve">             平方米</w:t>
            </w:r>
          </w:p>
        </w:tc>
      </w:tr>
      <w:tr w14:paraId="42602DA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15" w:hRule="atLeast"/>
        </w:trPr>
        <w:tc>
          <w:tcPr>
            <w:tcW w:w="1528"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175F512">
            <w:pPr>
              <w:widowControl/>
              <w:jc w:val="center"/>
              <w:rPr>
                <w:b/>
                <w:bCs/>
                <w:szCs w:val="21"/>
              </w:rPr>
            </w:pPr>
            <w:r>
              <w:rPr>
                <w:rFonts w:hint="eastAsia" w:ascii="宋体" w:hAnsi="宋体" w:eastAsia="宋体" w:cs="宋体"/>
                <w:b/>
                <w:bCs/>
                <w:color w:val="000000"/>
                <w:kern w:val="0"/>
                <w:szCs w:val="21"/>
              </w:rPr>
              <w:t>房基占地面积</w:t>
            </w:r>
          </w:p>
        </w:tc>
        <w:tc>
          <w:tcPr>
            <w:tcW w:w="2347"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43974AF2">
            <w:pPr>
              <w:widowControl/>
              <w:jc w:val="center"/>
              <w:rPr>
                <w:b/>
                <w:bCs/>
                <w:szCs w:val="21"/>
              </w:rPr>
            </w:pPr>
            <w:r>
              <w:rPr>
                <w:rFonts w:hint="eastAsia" w:ascii="宋体" w:hAnsi="宋体" w:eastAsia="宋体" w:cs="宋体"/>
                <w:b/>
                <w:bCs/>
                <w:color w:val="000000"/>
                <w:kern w:val="0"/>
                <w:szCs w:val="21"/>
              </w:rPr>
              <w:t xml:space="preserve">             平方米</w:t>
            </w:r>
          </w:p>
        </w:tc>
      </w:tr>
      <w:tr w14:paraId="7A8F51CD">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15" w:hRule="atLeast"/>
        </w:trPr>
        <w:tc>
          <w:tcPr>
            <w:tcW w:w="1528"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FC26D2A">
            <w:pPr>
              <w:widowControl/>
              <w:jc w:val="center"/>
              <w:rPr>
                <w:b/>
                <w:bCs/>
                <w:szCs w:val="21"/>
              </w:rPr>
            </w:pPr>
            <w:r>
              <w:rPr>
                <w:rFonts w:hint="eastAsia" w:ascii="宋体" w:hAnsi="宋体" w:eastAsia="宋体" w:cs="宋体"/>
                <w:b/>
                <w:bCs/>
                <w:color w:val="000000"/>
                <w:kern w:val="0"/>
                <w:szCs w:val="21"/>
              </w:rPr>
              <w:t>土地所有权人</w:t>
            </w:r>
          </w:p>
        </w:tc>
        <w:tc>
          <w:tcPr>
            <w:tcW w:w="2347" w:type="dxa"/>
            <w:gridSpan w:val="2"/>
            <w:tcBorders>
              <w:top w:val="nil"/>
              <w:left w:val="nil"/>
              <w:bottom w:val="single" w:color="auto" w:sz="8" w:space="0"/>
              <w:right w:val="single" w:color="auto" w:sz="8" w:space="0"/>
            </w:tcBorders>
            <w:shd w:val="clear" w:color="auto" w:fill="FFFFFF"/>
            <w:tcMar>
              <w:left w:w="108" w:type="dxa"/>
              <w:right w:w="108" w:type="dxa"/>
            </w:tcMar>
          </w:tcPr>
          <w:p w14:paraId="42D9CA0A">
            <w:pPr>
              <w:widowControl/>
              <w:jc w:val="left"/>
              <w:rPr>
                <w:b/>
                <w:bCs/>
                <w:szCs w:val="21"/>
              </w:rPr>
            </w:pPr>
            <w:r>
              <w:rPr>
                <w:rFonts w:hint="eastAsia" w:ascii="宋体" w:hAnsi="宋体" w:eastAsia="宋体" w:cs="宋体"/>
                <w:b/>
                <w:bCs/>
                <w:color w:val="333333"/>
                <w:kern w:val="0"/>
                <w:szCs w:val="21"/>
              </w:rPr>
              <w:t> </w:t>
            </w:r>
          </w:p>
        </w:tc>
      </w:tr>
      <w:tr w14:paraId="6537433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15" w:hRule="atLeast"/>
        </w:trPr>
        <w:tc>
          <w:tcPr>
            <w:tcW w:w="1528"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8DD5BAD">
            <w:pPr>
              <w:widowControl/>
              <w:jc w:val="center"/>
              <w:rPr>
                <w:b/>
                <w:bCs/>
                <w:szCs w:val="21"/>
              </w:rPr>
            </w:pPr>
            <w:r>
              <w:rPr>
                <w:rFonts w:hint="eastAsia" w:ascii="宋体" w:hAnsi="宋体" w:eastAsia="宋体" w:cs="宋体"/>
                <w:b/>
                <w:bCs/>
                <w:color w:val="000000"/>
                <w:kern w:val="0"/>
                <w:szCs w:val="21"/>
              </w:rPr>
              <w:t>土 地 用 途</w:t>
            </w:r>
          </w:p>
        </w:tc>
        <w:tc>
          <w:tcPr>
            <w:tcW w:w="2347" w:type="dxa"/>
            <w:gridSpan w:val="2"/>
            <w:tcBorders>
              <w:top w:val="nil"/>
              <w:left w:val="nil"/>
              <w:bottom w:val="single" w:color="auto" w:sz="8" w:space="0"/>
              <w:right w:val="single" w:color="auto" w:sz="8" w:space="0"/>
            </w:tcBorders>
            <w:shd w:val="clear" w:color="auto" w:fill="FFFFFF"/>
            <w:tcMar>
              <w:left w:w="108" w:type="dxa"/>
              <w:right w:w="108" w:type="dxa"/>
            </w:tcMar>
          </w:tcPr>
          <w:p w14:paraId="71820775">
            <w:pPr>
              <w:widowControl/>
              <w:jc w:val="left"/>
              <w:rPr>
                <w:rFonts w:ascii="宋体" w:hAnsi="宋体" w:eastAsia="宋体" w:cs="宋体"/>
                <w:b/>
                <w:bCs/>
                <w:color w:val="333333"/>
                <w:kern w:val="0"/>
                <w:szCs w:val="21"/>
              </w:rPr>
            </w:pPr>
            <w:r>
              <w:rPr>
                <w:rFonts w:hint="eastAsia" w:ascii="宋体" w:hAnsi="宋体" w:eastAsia="宋体" w:cs="宋体"/>
                <w:b/>
                <w:bCs/>
                <w:color w:val="333333"/>
                <w:kern w:val="0"/>
                <w:szCs w:val="21"/>
              </w:rPr>
              <w:t> </w:t>
            </w:r>
          </w:p>
        </w:tc>
      </w:tr>
      <w:tr w14:paraId="690D96B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9" w:hRule="atLeast"/>
        </w:trPr>
        <w:tc>
          <w:tcPr>
            <w:tcW w:w="1528"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D82B8B1">
            <w:pPr>
              <w:widowControl/>
              <w:jc w:val="center"/>
              <w:rPr>
                <w:b/>
                <w:bCs/>
                <w:szCs w:val="21"/>
              </w:rPr>
            </w:pPr>
            <w:r>
              <w:rPr>
                <w:rFonts w:hint="eastAsia" w:ascii="宋体" w:hAnsi="宋体" w:eastAsia="宋体" w:cs="宋体"/>
                <w:b/>
                <w:bCs/>
                <w:color w:val="000000"/>
                <w:kern w:val="0"/>
                <w:szCs w:val="21"/>
              </w:rPr>
              <w:t>土 地 坐 落</w:t>
            </w:r>
          </w:p>
        </w:tc>
        <w:tc>
          <w:tcPr>
            <w:tcW w:w="2347" w:type="dxa"/>
            <w:gridSpan w:val="2"/>
            <w:tcBorders>
              <w:top w:val="nil"/>
              <w:left w:val="nil"/>
              <w:bottom w:val="single" w:color="auto" w:sz="8" w:space="0"/>
              <w:right w:val="single" w:color="auto" w:sz="8" w:space="0"/>
            </w:tcBorders>
            <w:shd w:val="clear" w:color="auto" w:fill="FFFFFF"/>
            <w:tcMar>
              <w:left w:w="108" w:type="dxa"/>
              <w:right w:w="108" w:type="dxa"/>
            </w:tcMar>
          </w:tcPr>
          <w:p w14:paraId="2F644AEA">
            <w:pPr>
              <w:widowControl/>
              <w:jc w:val="left"/>
              <w:rPr>
                <w:rFonts w:ascii="宋体" w:hAnsi="宋体" w:eastAsia="宋体" w:cs="宋体"/>
                <w:b/>
                <w:bCs/>
                <w:color w:val="333333"/>
                <w:kern w:val="0"/>
                <w:szCs w:val="21"/>
              </w:rPr>
            </w:pPr>
            <w:r>
              <w:rPr>
                <w:rFonts w:hint="eastAsia" w:ascii="宋体" w:hAnsi="宋体" w:eastAsia="宋体" w:cs="宋体"/>
                <w:b/>
                <w:bCs/>
                <w:color w:val="333333"/>
                <w:kern w:val="0"/>
                <w:szCs w:val="21"/>
              </w:rPr>
              <w:t> </w:t>
            </w:r>
          </w:p>
        </w:tc>
      </w:tr>
      <w:tr w14:paraId="7CDEA4D8">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86" w:hRule="atLeast"/>
        </w:trPr>
        <w:tc>
          <w:tcPr>
            <w:tcW w:w="530"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5D3DF0A">
            <w:pPr>
              <w:widowControl/>
              <w:jc w:val="center"/>
              <w:rPr>
                <w:b/>
                <w:bCs/>
                <w:szCs w:val="21"/>
              </w:rPr>
            </w:pPr>
            <w:r>
              <w:rPr>
                <w:rFonts w:hint="eastAsia" w:ascii="宋体" w:hAnsi="宋体" w:eastAsia="宋体" w:cs="宋体"/>
                <w:b/>
                <w:bCs/>
                <w:color w:val="000000"/>
                <w:kern w:val="0"/>
                <w:szCs w:val="21"/>
              </w:rPr>
              <w:t>四至</w:t>
            </w:r>
          </w:p>
        </w:tc>
        <w:tc>
          <w:tcPr>
            <w:tcW w:w="998" w:type="dxa"/>
            <w:tcBorders>
              <w:top w:val="nil"/>
              <w:left w:val="single" w:color="auto" w:sz="8" w:space="0"/>
              <w:bottom w:val="single" w:color="auto" w:sz="8" w:space="0"/>
              <w:right w:val="nil"/>
            </w:tcBorders>
            <w:shd w:val="clear" w:color="auto" w:fill="FFFFFF"/>
            <w:vAlign w:val="center"/>
          </w:tcPr>
          <w:p w14:paraId="260CABA6">
            <w:pPr>
              <w:widowControl/>
              <w:rPr>
                <w:b/>
                <w:bCs/>
                <w:szCs w:val="21"/>
              </w:rPr>
            </w:pPr>
            <w:r>
              <w:rPr>
                <w:rFonts w:hint="eastAsia" w:ascii="宋体" w:hAnsi="宋体" w:eastAsia="宋体" w:cs="宋体"/>
                <w:b/>
                <w:bCs/>
                <w:color w:val="000000"/>
                <w:kern w:val="0"/>
                <w:szCs w:val="21"/>
              </w:rPr>
              <w:t>东</w:t>
            </w:r>
          </w:p>
        </w:tc>
        <w:tc>
          <w:tcPr>
            <w:tcW w:w="562" w:type="dxa"/>
            <w:tcBorders>
              <w:top w:val="nil"/>
              <w:left w:val="nil"/>
              <w:bottom w:val="single" w:color="auto" w:sz="8" w:space="0"/>
              <w:right w:val="single" w:color="auto" w:sz="8" w:space="0"/>
            </w:tcBorders>
            <w:shd w:val="clear" w:color="auto" w:fill="FFFFFF"/>
            <w:tcMar>
              <w:left w:w="108" w:type="dxa"/>
              <w:right w:w="108" w:type="dxa"/>
            </w:tcMar>
            <w:vAlign w:val="center"/>
          </w:tcPr>
          <w:p w14:paraId="2DBE2B11">
            <w:pPr>
              <w:widowControl/>
              <w:jc w:val="center"/>
              <w:rPr>
                <w:b/>
                <w:bCs/>
                <w:szCs w:val="21"/>
              </w:rPr>
            </w:pPr>
          </w:p>
        </w:tc>
        <w:tc>
          <w:tcPr>
            <w:tcW w:w="1785" w:type="dxa"/>
            <w:tcBorders>
              <w:top w:val="nil"/>
              <w:left w:val="single" w:color="auto" w:sz="8" w:space="0"/>
              <w:bottom w:val="single" w:color="auto" w:sz="8" w:space="0"/>
              <w:right w:val="single" w:color="auto" w:sz="8" w:space="0"/>
            </w:tcBorders>
            <w:shd w:val="clear" w:color="auto" w:fill="FFFFFF"/>
            <w:vAlign w:val="center"/>
          </w:tcPr>
          <w:p w14:paraId="6B54F6A2">
            <w:pPr>
              <w:widowControl/>
              <w:rPr>
                <w:b/>
                <w:bCs/>
                <w:szCs w:val="21"/>
              </w:rPr>
            </w:pPr>
            <w:r>
              <w:rPr>
                <w:rFonts w:hint="eastAsia" w:ascii="宋体" w:hAnsi="宋体" w:eastAsia="宋体" w:cs="宋体"/>
                <w:b/>
                <w:bCs/>
                <w:color w:val="000000"/>
                <w:kern w:val="0"/>
                <w:szCs w:val="21"/>
              </w:rPr>
              <w:t>南</w:t>
            </w:r>
          </w:p>
        </w:tc>
      </w:tr>
      <w:tr w14:paraId="38AA1B9E">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68" w:hRule="atLeast"/>
        </w:trPr>
        <w:tc>
          <w:tcPr>
            <w:tcW w:w="530"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tcPr>
          <w:p w14:paraId="2891E4A1">
            <w:pPr>
              <w:rPr>
                <w:rFonts w:ascii="宋体" w:hAnsi="宋体" w:eastAsia="宋体" w:cs="宋体"/>
                <w:b/>
                <w:bCs/>
                <w:color w:val="333333"/>
                <w:szCs w:val="21"/>
              </w:rPr>
            </w:pPr>
          </w:p>
        </w:tc>
        <w:tc>
          <w:tcPr>
            <w:tcW w:w="998" w:type="dxa"/>
            <w:tcBorders>
              <w:top w:val="single" w:color="auto" w:sz="8" w:space="0"/>
              <w:left w:val="single" w:color="auto" w:sz="8" w:space="0"/>
              <w:bottom w:val="single" w:color="auto" w:sz="8" w:space="0"/>
              <w:right w:val="nil"/>
            </w:tcBorders>
            <w:shd w:val="clear" w:color="auto" w:fill="FFFFFF"/>
            <w:vAlign w:val="center"/>
          </w:tcPr>
          <w:p w14:paraId="51A8BC05">
            <w:pPr>
              <w:rPr>
                <w:rFonts w:ascii="宋体" w:hAnsi="宋体" w:eastAsia="宋体" w:cs="宋体"/>
                <w:b/>
                <w:bCs/>
                <w:color w:val="333333"/>
                <w:szCs w:val="21"/>
              </w:rPr>
            </w:pPr>
            <w:r>
              <w:rPr>
                <w:rFonts w:hint="eastAsia" w:ascii="宋体" w:hAnsi="宋体" w:eastAsia="宋体" w:cs="宋体"/>
                <w:b/>
                <w:bCs/>
                <w:color w:val="000000"/>
                <w:kern w:val="0"/>
                <w:szCs w:val="21"/>
              </w:rPr>
              <w:t>西</w:t>
            </w:r>
          </w:p>
        </w:tc>
        <w:tc>
          <w:tcPr>
            <w:tcW w:w="562"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14:paraId="5D879167">
            <w:pPr>
              <w:widowControl/>
              <w:jc w:val="center"/>
              <w:rPr>
                <w:b/>
                <w:bCs/>
                <w:szCs w:val="21"/>
              </w:rPr>
            </w:pPr>
          </w:p>
        </w:tc>
        <w:tc>
          <w:tcPr>
            <w:tcW w:w="1785" w:type="dxa"/>
            <w:tcBorders>
              <w:top w:val="single" w:color="auto" w:sz="8" w:space="0"/>
              <w:left w:val="single" w:color="auto" w:sz="8" w:space="0"/>
              <w:bottom w:val="single" w:color="auto" w:sz="8" w:space="0"/>
              <w:right w:val="single" w:color="auto" w:sz="8" w:space="0"/>
            </w:tcBorders>
            <w:shd w:val="clear" w:color="auto" w:fill="FFFFFF"/>
            <w:vAlign w:val="center"/>
          </w:tcPr>
          <w:p w14:paraId="3F52811A">
            <w:pPr>
              <w:widowControl/>
              <w:rPr>
                <w:b/>
                <w:bCs/>
                <w:szCs w:val="21"/>
              </w:rPr>
            </w:pPr>
            <w:r>
              <w:rPr>
                <w:rFonts w:hint="eastAsia" w:ascii="宋体" w:hAnsi="宋体" w:eastAsia="宋体" w:cs="宋体"/>
                <w:b/>
                <w:bCs/>
                <w:color w:val="000000"/>
                <w:kern w:val="0"/>
                <w:szCs w:val="21"/>
              </w:rPr>
              <w:t>北</w:t>
            </w:r>
          </w:p>
        </w:tc>
      </w:tr>
      <w:tr w14:paraId="598343B9">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05" w:hRule="atLeast"/>
        </w:trPr>
        <w:tc>
          <w:tcPr>
            <w:tcW w:w="1528"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F534767">
            <w:pPr>
              <w:widowControl/>
              <w:jc w:val="center"/>
              <w:rPr>
                <w:b/>
                <w:bCs/>
                <w:szCs w:val="21"/>
              </w:rPr>
            </w:pPr>
            <w:r>
              <w:rPr>
                <w:rFonts w:hint="eastAsia" w:ascii="宋体" w:hAnsi="宋体" w:eastAsia="宋体" w:cs="宋体"/>
                <w:b/>
                <w:bCs/>
                <w:color w:val="000000"/>
                <w:kern w:val="0"/>
                <w:szCs w:val="21"/>
              </w:rPr>
              <w:t>批准书有效期</w:t>
            </w:r>
          </w:p>
        </w:tc>
        <w:tc>
          <w:tcPr>
            <w:tcW w:w="2347" w:type="dxa"/>
            <w:gridSpan w:val="2"/>
            <w:tcBorders>
              <w:top w:val="nil"/>
              <w:left w:val="nil"/>
              <w:bottom w:val="single" w:color="auto" w:sz="8" w:space="0"/>
              <w:right w:val="single" w:color="auto" w:sz="8" w:space="0"/>
            </w:tcBorders>
            <w:shd w:val="clear" w:color="auto" w:fill="FFFFFF"/>
            <w:tcMar>
              <w:left w:w="108" w:type="dxa"/>
              <w:right w:w="108" w:type="dxa"/>
            </w:tcMar>
            <w:vAlign w:val="center"/>
          </w:tcPr>
          <w:p w14:paraId="64976F60">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自   年  月至    年  月</w:t>
            </w:r>
          </w:p>
        </w:tc>
      </w:tr>
      <w:tr w14:paraId="50EEDB9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074" w:hRule="atLeast"/>
        </w:trPr>
        <w:tc>
          <w:tcPr>
            <w:tcW w:w="3875" w:type="dxa"/>
            <w:gridSpan w:val="4"/>
            <w:tcBorders>
              <w:top w:val="nil"/>
              <w:left w:val="single" w:color="auto" w:sz="8" w:space="0"/>
              <w:bottom w:val="single" w:color="auto" w:sz="8" w:space="0"/>
              <w:right w:val="single" w:color="auto" w:sz="8" w:space="0"/>
            </w:tcBorders>
            <w:shd w:val="clear" w:color="auto" w:fill="FFFFFF"/>
            <w:tcMar>
              <w:left w:w="108" w:type="dxa"/>
              <w:right w:w="108" w:type="dxa"/>
            </w:tcMar>
          </w:tcPr>
          <w:p w14:paraId="687E8A79">
            <w:pPr>
              <w:widowControl/>
              <w:spacing w:beforeLines="50"/>
              <w:jc w:val="left"/>
              <w:rPr>
                <w:b/>
                <w:bCs/>
                <w:szCs w:val="21"/>
              </w:rPr>
            </w:pPr>
            <w:r>
              <w:rPr>
                <w:rFonts w:hint="eastAsia" w:ascii="宋体" w:hAnsi="宋体" w:eastAsia="宋体" w:cs="宋体"/>
                <w:b/>
                <w:bCs/>
                <w:color w:val="000000"/>
                <w:kern w:val="0"/>
                <w:szCs w:val="21"/>
              </w:rPr>
              <w:t>备注</w:t>
            </w:r>
          </w:p>
          <w:p w14:paraId="64D4D2D4">
            <w:pPr>
              <w:widowControl/>
              <w:jc w:val="left"/>
              <w:rPr>
                <w:b/>
                <w:bCs/>
                <w:szCs w:val="21"/>
              </w:rPr>
            </w:pPr>
          </w:p>
        </w:tc>
      </w:tr>
    </w:tbl>
    <w:p w14:paraId="70F9695F">
      <w:pPr>
        <w:pStyle w:val="5"/>
        <w:rPr>
          <w:rFonts w:ascii="黑体" w:hAnsi="黑体" w:eastAsia="黑体" w:cs="黑体"/>
          <w:szCs w:val="21"/>
        </w:rPr>
      </w:pPr>
      <w:r>
        <w:rPr>
          <w:rFonts w:hint="eastAsia" w:ascii="黑体" w:hAnsi="黑体" w:eastAsia="黑体" w:cs="黑体"/>
          <w:sz w:val="24"/>
          <w:szCs w:val="24"/>
        </w:rPr>
        <w:t>农宅字号</w:t>
      </w:r>
    </w:p>
    <w:tbl>
      <w:tblPr>
        <w:tblStyle w:val="10"/>
        <w:tblpPr w:leftFromText="180" w:rightFromText="180" w:vertAnchor="text" w:horzAnchor="page" w:tblpX="1464" w:tblpY="210"/>
        <w:tblOverlap w:val="never"/>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4589"/>
      </w:tblGrid>
      <w:tr w14:paraId="18C7299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512" w:hRule="atLeast"/>
        </w:trPr>
        <w:tc>
          <w:tcPr>
            <w:tcW w:w="4589"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4789B046">
            <w:pPr>
              <w:widowControl/>
              <w:spacing w:line="360" w:lineRule="auto"/>
              <w:ind w:firstLine="602" w:firstLineChars="200"/>
              <w:jc w:val="left"/>
              <w:rPr>
                <w:rFonts w:ascii="黑体" w:hAnsi="黑体" w:eastAsia="黑体" w:cs="黑体"/>
                <w:b/>
                <w:bCs/>
                <w:sz w:val="30"/>
                <w:szCs w:val="30"/>
              </w:rPr>
            </w:pPr>
          </w:p>
          <w:p w14:paraId="532C9899">
            <w:pPr>
              <w:widowControl/>
              <w:spacing w:line="360" w:lineRule="auto"/>
              <w:ind w:firstLine="562" w:firstLineChars="200"/>
              <w:jc w:val="left"/>
              <w:rPr>
                <w:rFonts w:ascii="黑体" w:hAnsi="黑体" w:eastAsia="黑体" w:cs="黑体"/>
                <w:b/>
                <w:bCs/>
                <w:color w:val="333333"/>
                <w:kern w:val="0"/>
                <w:sz w:val="28"/>
                <w:szCs w:val="28"/>
              </w:rPr>
            </w:pPr>
            <w:r>
              <w:rPr>
                <w:rFonts w:hint="eastAsia" w:ascii="黑体" w:hAnsi="黑体" w:eastAsia="黑体" w:cs="黑体"/>
                <w:b/>
                <w:bCs/>
                <w:color w:val="333333"/>
                <w:kern w:val="0"/>
                <w:sz w:val="28"/>
                <w:szCs w:val="28"/>
              </w:rPr>
              <w:t>根据《中华人民共和国土地管理法》规定，本项农村村民宅基地用地业经有权机关批准，特发此书。</w:t>
            </w:r>
          </w:p>
          <w:p w14:paraId="36836496">
            <w:pPr>
              <w:widowControl/>
              <w:ind w:firstLine="562" w:firstLineChars="200"/>
              <w:jc w:val="left"/>
              <w:rPr>
                <w:rFonts w:ascii="黑体" w:hAnsi="黑体" w:eastAsia="黑体" w:cs="黑体"/>
                <w:b/>
                <w:bCs/>
                <w:color w:val="333333"/>
                <w:kern w:val="0"/>
                <w:sz w:val="28"/>
                <w:szCs w:val="28"/>
              </w:rPr>
            </w:pPr>
            <w:r>
              <w:rPr>
                <w:rFonts w:hint="eastAsia" w:ascii="黑体" w:hAnsi="黑体" w:eastAsia="黑体" w:cs="黑体"/>
                <w:b/>
                <w:bCs/>
                <w:color w:val="333333"/>
                <w:kern w:val="0"/>
                <w:sz w:val="28"/>
                <w:szCs w:val="28"/>
              </w:rPr>
              <w:t>请严格按照本批准书要求使用宅基地。</w:t>
            </w:r>
          </w:p>
          <w:p w14:paraId="6A8F0491">
            <w:pPr>
              <w:widowControl/>
              <w:ind w:firstLine="480"/>
              <w:jc w:val="left"/>
              <w:rPr>
                <w:rFonts w:ascii="宋体" w:hAnsi="宋体" w:eastAsia="宋体" w:cs="宋体"/>
                <w:color w:val="333333"/>
                <w:kern w:val="0"/>
                <w:sz w:val="24"/>
              </w:rPr>
            </w:pPr>
          </w:p>
          <w:p w14:paraId="57A357BC">
            <w:pPr>
              <w:pStyle w:val="5"/>
              <w:rPr>
                <w:rFonts w:ascii="宋体" w:hAnsi="宋体" w:eastAsia="宋体" w:cs="宋体"/>
                <w:color w:val="333333"/>
                <w:kern w:val="0"/>
                <w:sz w:val="24"/>
              </w:rPr>
            </w:pPr>
          </w:p>
          <w:p w14:paraId="4BF77355">
            <w:pPr>
              <w:widowControl/>
              <w:ind w:firstLine="480"/>
              <w:jc w:val="left"/>
              <w:rPr>
                <w:rFonts w:ascii="宋体" w:hAnsi="宋体" w:eastAsia="宋体" w:cs="宋体"/>
                <w:color w:val="333333"/>
                <w:kern w:val="0"/>
                <w:sz w:val="24"/>
              </w:rPr>
            </w:pPr>
          </w:p>
          <w:p w14:paraId="63FD1FA1">
            <w:pPr>
              <w:widowControl/>
              <w:ind w:firstLine="1535" w:firstLineChars="637"/>
              <w:rPr>
                <w:rFonts w:ascii="黑体" w:hAnsi="黑体" w:eastAsia="黑体" w:cs="黑体"/>
                <w:b/>
                <w:bCs/>
                <w:color w:val="333333"/>
                <w:kern w:val="0"/>
                <w:sz w:val="24"/>
              </w:rPr>
            </w:pPr>
            <w:r>
              <w:rPr>
                <w:rFonts w:hint="eastAsia" w:ascii="黑体" w:hAnsi="黑体" w:eastAsia="黑体" w:cs="黑体"/>
                <w:b/>
                <w:bCs/>
                <w:color w:val="333333"/>
                <w:kern w:val="0"/>
                <w:sz w:val="24"/>
              </w:rPr>
              <w:t xml:space="preserve">填发机关(章):        </w:t>
            </w:r>
          </w:p>
          <w:p w14:paraId="03F55772">
            <w:pPr>
              <w:widowControl/>
              <w:ind w:firstLine="482" w:firstLineChars="200"/>
              <w:jc w:val="left"/>
              <w:rPr>
                <w:rFonts w:ascii="黑体" w:hAnsi="黑体" w:eastAsia="黑体" w:cs="黑体"/>
                <w:b/>
                <w:bCs/>
                <w:color w:val="333333"/>
                <w:kern w:val="0"/>
                <w:sz w:val="24"/>
              </w:rPr>
            </w:pPr>
          </w:p>
          <w:p w14:paraId="1C08FC15">
            <w:pPr>
              <w:widowControl/>
              <w:ind w:firstLine="482" w:firstLineChars="200"/>
              <w:jc w:val="center"/>
              <w:rPr>
                <w:rFonts w:ascii="宋体" w:hAnsi="宋体" w:eastAsia="宋体" w:cs="宋体"/>
                <w:color w:val="333333"/>
                <w:kern w:val="0"/>
                <w:sz w:val="24"/>
              </w:rPr>
            </w:pPr>
            <w:r>
              <w:rPr>
                <w:rFonts w:hint="eastAsia" w:ascii="黑体" w:hAnsi="黑体" w:eastAsia="黑体" w:cs="黑体"/>
                <w:b/>
                <w:bCs/>
                <w:color w:val="333333"/>
                <w:kern w:val="0"/>
                <w:sz w:val="24"/>
              </w:rPr>
              <w:t xml:space="preserve">               年    月    日</w:t>
            </w:r>
          </w:p>
        </w:tc>
      </w:tr>
    </w:tbl>
    <w:p w14:paraId="6D3F71D7">
      <w:pPr>
        <w:pStyle w:val="5"/>
      </w:pPr>
    </w:p>
    <w:p w14:paraId="794DC6BA">
      <w:pPr>
        <w:pStyle w:val="9"/>
        <w:shd w:val="clear" w:color="auto" w:fill="FFFFFF"/>
        <w:spacing w:beforeAutospacing="0" w:afterAutospacing="0"/>
        <w:rPr>
          <w:rFonts w:ascii="仿宋_GB2312" w:hAnsi="仿宋_GB2312" w:eastAsia="仿宋_GB2312" w:cs="仿宋_GB2312"/>
          <w:sz w:val="44"/>
          <w:szCs w:val="44"/>
        </w:rPr>
        <w:sectPr>
          <w:pgSz w:w="16838" w:h="11906" w:orient="landscape"/>
          <w:pgMar w:top="1599" w:right="1440" w:bottom="1066" w:left="1318" w:header="851" w:footer="992" w:gutter="0"/>
          <w:cols w:space="0" w:num="1"/>
          <w:docGrid w:type="lines" w:linePitch="318" w:charSpace="0"/>
        </w:sectPr>
      </w:pPr>
    </w:p>
    <w:p w14:paraId="2495F6AA">
      <w:pPr>
        <w:widowControl/>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附图：                                       </w:t>
      </w:r>
      <w:r>
        <w:rPr>
          <w:rFonts w:hint="eastAsia" w:ascii="黑体" w:hAnsi="黑体" w:eastAsia="黑体" w:cs="黑体"/>
          <w:sz w:val="24"/>
          <w:szCs w:val="24"/>
        </w:rPr>
        <w:t>农宅字号</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7971"/>
      </w:tblGrid>
      <w:tr w14:paraId="7F576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1" w:hRule="atLeast"/>
          <w:jc w:val="center"/>
        </w:trPr>
        <w:tc>
          <w:tcPr>
            <w:tcW w:w="864" w:type="dxa"/>
            <w:vAlign w:val="center"/>
          </w:tcPr>
          <w:p w14:paraId="73B7C393">
            <w:pPr>
              <w:widowControl/>
              <w:spacing w:line="240" w:lineRule="exact"/>
              <w:jc w:val="center"/>
              <w:rPr>
                <w:rFonts w:ascii="仿宋_GB2312" w:hAnsi="仿宋_GB2312" w:eastAsia="仿宋_GB2312" w:cs="仿宋_GB2312"/>
                <w:sz w:val="24"/>
                <w:szCs w:val="24"/>
              </w:rPr>
            </w:pPr>
          </w:p>
          <w:p w14:paraId="1E7B18FF">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宅</w:t>
            </w:r>
          </w:p>
          <w:p w14:paraId="2E9DDDDC">
            <w:pPr>
              <w:pStyle w:val="5"/>
              <w:spacing w:after="0" w:line="240" w:lineRule="exact"/>
              <w:rPr>
                <w:rFonts w:ascii="仿宋_GB2312" w:hAnsi="仿宋_GB2312" w:eastAsia="仿宋_GB2312" w:cs="仿宋_GB2312"/>
                <w:sz w:val="24"/>
                <w:szCs w:val="24"/>
              </w:rPr>
            </w:pPr>
          </w:p>
          <w:p w14:paraId="54B3EC95">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基</w:t>
            </w:r>
          </w:p>
          <w:p w14:paraId="16E527C6">
            <w:pPr>
              <w:pStyle w:val="5"/>
              <w:spacing w:after="0" w:line="240" w:lineRule="exact"/>
              <w:rPr>
                <w:rFonts w:ascii="仿宋_GB2312" w:hAnsi="仿宋_GB2312" w:eastAsia="仿宋_GB2312" w:cs="仿宋_GB2312"/>
                <w:sz w:val="24"/>
                <w:szCs w:val="24"/>
              </w:rPr>
            </w:pPr>
          </w:p>
          <w:p w14:paraId="3E854D79">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地</w:t>
            </w:r>
          </w:p>
          <w:p w14:paraId="4A590B02">
            <w:pPr>
              <w:pStyle w:val="5"/>
              <w:spacing w:after="0" w:line="240" w:lineRule="exact"/>
              <w:rPr>
                <w:rFonts w:ascii="仿宋_GB2312" w:hAnsi="仿宋_GB2312" w:eastAsia="仿宋_GB2312" w:cs="仿宋_GB2312"/>
                <w:sz w:val="24"/>
                <w:szCs w:val="24"/>
              </w:rPr>
            </w:pPr>
          </w:p>
          <w:p w14:paraId="0F542111">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坐</w:t>
            </w:r>
          </w:p>
          <w:p w14:paraId="6C5A4503">
            <w:pPr>
              <w:pStyle w:val="5"/>
              <w:spacing w:after="0" w:line="240" w:lineRule="exact"/>
              <w:rPr>
                <w:rFonts w:ascii="仿宋_GB2312" w:hAnsi="仿宋_GB2312" w:eastAsia="仿宋_GB2312" w:cs="仿宋_GB2312"/>
                <w:sz w:val="24"/>
                <w:szCs w:val="24"/>
              </w:rPr>
            </w:pPr>
          </w:p>
          <w:p w14:paraId="1FFDC926">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落</w:t>
            </w:r>
          </w:p>
          <w:p w14:paraId="53F3AAF5">
            <w:pPr>
              <w:pStyle w:val="5"/>
              <w:spacing w:after="0" w:line="240" w:lineRule="exact"/>
              <w:rPr>
                <w:rFonts w:ascii="仿宋_GB2312" w:hAnsi="仿宋_GB2312" w:eastAsia="仿宋_GB2312" w:cs="仿宋_GB2312"/>
                <w:sz w:val="24"/>
                <w:szCs w:val="24"/>
              </w:rPr>
            </w:pPr>
          </w:p>
          <w:p w14:paraId="7BA732AE">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平</w:t>
            </w:r>
          </w:p>
          <w:p w14:paraId="789306F7">
            <w:pPr>
              <w:widowControl/>
              <w:spacing w:line="240" w:lineRule="exact"/>
              <w:jc w:val="center"/>
              <w:rPr>
                <w:rFonts w:ascii="仿宋_GB2312" w:hAnsi="仿宋_GB2312" w:eastAsia="仿宋_GB2312" w:cs="仿宋_GB2312"/>
                <w:sz w:val="24"/>
                <w:szCs w:val="24"/>
              </w:rPr>
            </w:pPr>
          </w:p>
          <w:p w14:paraId="5D4EB1DC">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面</w:t>
            </w:r>
          </w:p>
          <w:p w14:paraId="11349FAC">
            <w:pPr>
              <w:pStyle w:val="5"/>
              <w:spacing w:after="0" w:line="240" w:lineRule="exact"/>
              <w:jc w:val="center"/>
              <w:rPr>
                <w:rFonts w:ascii="仿宋_GB2312" w:hAnsi="仿宋_GB2312" w:eastAsia="仿宋_GB2312" w:cs="仿宋_GB2312"/>
                <w:sz w:val="24"/>
                <w:szCs w:val="24"/>
              </w:rPr>
            </w:pPr>
          </w:p>
          <w:p w14:paraId="3AD67306">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位</w:t>
            </w:r>
          </w:p>
          <w:p w14:paraId="6194AFFC">
            <w:pPr>
              <w:widowControl/>
              <w:spacing w:line="240" w:lineRule="exact"/>
              <w:jc w:val="center"/>
              <w:rPr>
                <w:rFonts w:ascii="仿宋_GB2312" w:hAnsi="仿宋_GB2312" w:eastAsia="仿宋_GB2312" w:cs="仿宋_GB2312"/>
                <w:sz w:val="24"/>
                <w:szCs w:val="24"/>
              </w:rPr>
            </w:pPr>
          </w:p>
          <w:p w14:paraId="053E4BD1">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置</w:t>
            </w:r>
          </w:p>
          <w:p w14:paraId="4A9E5CD4">
            <w:pPr>
              <w:widowControl/>
              <w:spacing w:line="240" w:lineRule="exact"/>
              <w:jc w:val="center"/>
              <w:rPr>
                <w:rFonts w:ascii="仿宋_GB2312" w:hAnsi="仿宋_GB2312" w:eastAsia="仿宋_GB2312" w:cs="仿宋_GB2312"/>
                <w:sz w:val="24"/>
                <w:szCs w:val="24"/>
              </w:rPr>
            </w:pPr>
          </w:p>
          <w:p w14:paraId="6280F81A">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及</w:t>
            </w:r>
          </w:p>
          <w:p w14:paraId="59A43991">
            <w:pPr>
              <w:widowControl/>
              <w:spacing w:line="240" w:lineRule="exact"/>
              <w:jc w:val="center"/>
              <w:rPr>
                <w:rFonts w:ascii="仿宋_GB2312" w:hAnsi="仿宋_GB2312" w:eastAsia="仿宋_GB2312" w:cs="仿宋_GB2312"/>
                <w:sz w:val="24"/>
                <w:szCs w:val="24"/>
              </w:rPr>
            </w:pPr>
          </w:p>
          <w:p w14:paraId="17DA37BE">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周</w:t>
            </w:r>
          </w:p>
          <w:p w14:paraId="51142676">
            <w:pPr>
              <w:widowControl/>
              <w:spacing w:line="240" w:lineRule="exact"/>
              <w:jc w:val="center"/>
              <w:rPr>
                <w:rFonts w:ascii="仿宋_GB2312" w:hAnsi="仿宋_GB2312" w:eastAsia="仿宋_GB2312" w:cs="仿宋_GB2312"/>
                <w:sz w:val="24"/>
                <w:szCs w:val="24"/>
              </w:rPr>
            </w:pPr>
          </w:p>
          <w:p w14:paraId="5BF2260F">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边</w:t>
            </w:r>
          </w:p>
          <w:p w14:paraId="7E5C8B55">
            <w:pPr>
              <w:pStyle w:val="2"/>
              <w:spacing w:line="240" w:lineRule="exact"/>
            </w:pPr>
          </w:p>
          <w:p w14:paraId="0313BD0F">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布</w:t>
            </w:r>
          </w:p>
          <w:p w14:paraId="6EFCA800">
            <w:pPr>
              <w:widowControl/>
              <w:spacing w:line="240" w:lineRule="exact"/>
              <w:jc w:val="center"/>
              <w:rPr>
                <w:rFonts w:ascii="仿宋_GB2312" w:hAnsi="仿宋_GB2312" w:eastAsia="仿宋_GB2312" w:cs="仿宋_GB2312"/>
                <w:sz w:val="24"/>
                <w:szCs w:val="24"/>
              </w:rPr>
            </w:pPr>
          </w:p>
          <w:p w14:paraId="7B17F935">
            <w:pPr>
              <w:widowControl/>
              <w:spacing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局</w:t>
            </w:r>
          </w:p>
          <w:p w14:paraId="0634F55C">
            <w:pPr>
              <w:widowControl/>
              <w:spacing w:line="240" w:lineRule="exact"/>
              <w:jc w:val="center"/>
              <w:rPr>
                <w:rFonts w:ascii="仿宋_GB2312" w:hAnsi="仿宋_GB2312" w:eastAsia="仿宋_GB2312" w:cs="仿宋_GB2312"/>
                <w:sz w:val="24"/>
                <w:szCs w:val="24"/>
              </w:rPr>
            </w:pPr>
          </w:p>
          <w:p w14:paraId="4E551B8B">
            <w:pPr>
              <w:pStyle w:val="5"/>
              <w:spacing w:after="0" w:line="240" w:lineRule="exact"/>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图</w:t>
            </w:r>
          </w:p>
          <w:p w14:paraId="1C757B19">
            <w:pPr>
              <w:pStyle w:val="5"/>
              <w:rPr>
                <w:sz w:val="24"/>
                <w:szCs w:val="24"/>
              </w:rPr>
            </w:pPr>
          </w:p>
        </w:tc>
        <w:tc>
          <w:tcPr>
            <w:tcW w:w="7971" w:type="dxa"/>
          </w:tcPr>
          <w:p w14:paraId="6FCFD554">
            <w:pPr>
              <w:widowControl/>
              <w:rPr>
                <w:rFonts w:ascii="楷体_GB2312" w:hAnsi="楷体_GB2312" w:eastAsia="楷体_GB2312" w:cs="楷体_GB2312"/>
                <w:kern w:val="0"/>
                <w:sz w:val="32"/>
                <w:szCs w:val="32"/>
              </w:rPr>
            </w:pPr>
          </w:p>
        </w:tc>
      </w:tr>
      <w:tr w14:paraId="19154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64" w:type="dxa"/>
            <w:vAlign w:val="center"/>
          </w:tcPr>
          <w:p w14:paraId="5112D003">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备注</w:t>
            </w:r>
          </w:p>
        </w:tc>
        <w:tc>
          <w:tcPr>
            <w:tcW w:w="7971" w:type="dxa"/>
            <w:vAlign w:val="center"/>
          </w:tcPr>
          <w:p w14:paraId="4076CC9D">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图中需载明建房及与宅基地相连的场地、道路、出入口等用地的位置、四至、界址、布局，并标明与永久性参照物的距离。同步收回注销原产权证。</w:t>
            </w:r>
          </w:p>
        </w:tc>
      </w:tr>
    </w:tbl>
    <w:p w14:paraId="3A0701B6">
      <w:pPr>
        <w:spacing w:line="400" w:lineRule="exact"/>
        <w:rPr>
          <w:rFonts w:ascii="仿宋_GB2312" w:hAnsi="仿宋_GB2312" w:eastAsia="仿宋_GB2312" w:cs="仿宋_GB2312"/>
          <w:sz w:val="24"/>
          <w:szCs w:val="24"/>
        </w:rPr>
      </w:pPr>
      <w:r>
        <w:rPr>
          <w:rFonts w:hint="eastAsia" w:ascii="仿宋_GB2312" w:hAnsi="仿宋_GB2312" w:eastAsia="仿宋_GB2312" w:cs="仿宋_GB2312"/>
          <w:sz w:val="24"/>
          <w:szCs w:val="24"/>
        </w:rPr>
        <w:t>填写说明：</w:t>
      </w:r>
    </w:p>
    <w:p w14:paraId="5152FE99">
      <w:pPr>
        <w:pStyle w:val="15"/>
        <w:spacing w:line="400" w:lineRule="exact"/>
        <w:ind w:firstLine="0" w:firstLineChars="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1.编号规则:编号数字共16位，前6位数字按照《中华人民共和国行政区划代码》（详</w:t>
      </w:r>
    </w:p>
    <w:p w14:paraId="08E6208C">
      <w:pPr>
        <w:pStyle w:val="15"/>
        <w:spacing w:line="400" w:lineRule="exact"/>
        <w:ind w:left="0" w:leftChars="0" w:firstLine="0" w:firstLineChars="0"/>
        <w:rPr>
          <w:rFonts w:ascii="仿宋_GB2312" w:hAnsi="仿宋_GB2312" w:eastAsia="仿宋_GB2312" w:cs="仿宋_GB2312"/>
          <w:sz w:val="24"/>
          <w:szCs w:val="24"/>
        </w:rPr>
      </w:pPr>
      <w:r>
        <w:rPr>
          <w:rFonts w:hint="eastAsia" w:ascii="仿宋_GB2312" w:hAnsi="仿宋_GB2312" w:eastAsia="仿宋_GB2312" w:cs="仿宋_GB2312"/>
          <w:sz w:val="24"/>
          <w:szCs w:val="24"/>
        </w:rPr>
        <w:t>见民政部网站www.mca.gov.cn）执行；7-9位数字表示镇，按GB/T10114的规定执行；10-13位数字代表证书发放年份；14-16位数字代表证书发放序号。</w:t>
      </w:r>
    </w:p>
    <w:p w14:paraId="3E1F6B25">
      <w:pPr>
        <w:widowControl/>
        <w:spacing w:line="400" w:lineRule="exact"/>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2.批准书有效期:指按照本省（区、市）宅基地管理有关规定，宅基地申请批准后农户</w:t>
      </w:r>
    </w:p>
    <w:p w14:paraId="1A5B4085">
      <w:pPr>
        <w:widowControl/>
        <w:spacing w:line="400" w:lineRule="exact"/>
        <w:ind w:firstLine="48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必须开工建设的时间。</w:t>
      </w:r>
    </w:p>
    <w:p w14:paraId="539E77A8">
      <w:pPr>
        <w:pStyle w:val="2"/>
        <w:ind w:firstLine="480"/>
      </w:pPr>
    </w:p>
    <w:p w14:paraId="20EBBE74">
      <w:pPr>
        <w:widowControl/>
        <w:spacing w:line="5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附件3</w:t>
      </w:r>
    </w:p>
    <w:p w14:paraId="0C08E5FE">
      <w:pPr>
        <w:widowControl/>
        <w:jc w:val="center"/>
        <w:rPr>
          <w:rFonts w:ascii="仿宋_GB2312" w:hAnsi="仿宋_GB2312" w:eastAsia="仿宋_GB2312" w:cs="仿宋_GB2312"/>
          <w:kern w:val="0"/>
          <w:sz w:val="44"/>
          <w:szCs w:val="44"/>
        </w:rPr>
      </w:pPr>
      <w:r>
        <w:rPr>
          <w:rFonts w:hint="eastAsia" w:ascii="仿宋_GB2312" w:hAnsi="仿宋_GB2312" w:eastAsia="仿宋_GB2312" w:cs="仿宋_GB2312"/>
          <w:kern w:val="0"/>
          <w:sz w:val="44"/>
          <w:szCs w:val="44"/>
        </w:rPr>
        <w:t>农房建设过程到场查验表（参考模板）</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8"/>
        <w:gridCol w:w="2074"/>
        <w:gridCol w:w="1891"/>
        <w:gridCol w:w="1892"/>
        <w:gridCol w:w="1892"/>
      </w:tblGrid>
      <w:tr w14:paraId="70E1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tcPr>
          <w:p w14:paraId="35168A35">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申请人姓名</w:t>
            </w:r>
          </w:p>
        </w:tc>
        <w:tc>
          <w:tcPr>
            <w:tcW w:w="2074" w:type="dxa"/>
          </w:tcPr>
          <w:p w14:paraId="1DB1BB68">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农户位置</w:t>
            </w:r>
          </w:p>
        </w:tc>
        <w:tc>
          <w:tcPr>
            <w:tcW w:w="1891" w:type="dxa"/>
          </w:tcPr>
          <w:p w14:paraId="216DE28A">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宅基地面积</w:t>
            </w:r>
          </w:p>
        </w:tc>
        <w:tc>
          <w:tcPr>
            <w:tcW w:w="1892" w:type="dxa"/>
          </w:tcPr>
          <w:p w14:paraId="43CFA245">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建筑面积</w:t>
            </w:r>
          </w:p>
        </w:tc>
        <w:tc>
          <w:tcPr>
            <w:tcW w:w="1892" w:type="dxa"/>
          </w:tcPr>
          <w:p w14:paraId="522E00D3">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建筑层数</w:t>
            </w:r>
          </w:p>
        </w:tc>
      </w:tr>
      <w:tr w14:paraId="0C85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tcPr>
          <w:p w14:paraId="61ABB007">
            <w:pPr>
              <w:jc w:val="center"/>
              <w:rPr>
                <w:rFonts w:ascii="仿宋_GB2312" w:hAnsi="仿宋_GB2312" w:eastAsia="仿宋_GB2312" w:cs="仿宋_GB2312"/>
                <w:kern w:val="0"/>
                <w:sz w:val="28"/>
                <w:szCs w:val="28"/>
              </w:rPr>
            </w:pPr>
          </w:p>
        </w:tc>
        <w:tc>
          <w:tcPr>
            <w:tcW w:w="2074" w:type="dxa"/>
          </w:tcPr>
          <w:p w14:paraId="0E4511D0">
            <w:pPr>
              <w:jc w:val="center"/>
              <w:rPr>
                <w:rFonts w:ascii="仿宋_GB2312" w:hAnsi="仿宋_GB2312" w:eastAsia="仿宋_GB2312" w:cs="仿宋_GB2312"/>
                <w:kern w:val="0"/>
                <w:sz w:val="28"/>
                <w:szCs w:val="28"/>
              </w:rPr>
            </w:pPr>
          </w:p>
        </w:tc>
        <w:tc>
          <w:tcPr>
            <w:tcW w:w="1891" w:type="dxa"/>
          </w:tcPr>
          <w:p w14:paraId="75BA92CB">
            <w:pPr>
              <w:jc w:val="center"/>
              <w:rPr>
                <w:rFonts w:ascii="仿宋_GB2312" w:hAnsi="仿宋_GB2312" w:eastAsia="仿宋_GB2312" w:cs="仿宋_GB2312"/>
                <w:kern w:val="0"/>
                <w:sz w:val="28"/>
                <w:szCs w:val="28"/>
              </w:rPr>
            </w:pPr>
          </w:p>
        </w:tc>
        <w:tc>
          <w:tcPr>
            <w:tcW w:w="1892" w:type="dxa"/>
          </w:tcPr>
          <w:p w14:paraId="20FE7BBF">
            <w:pPr>
              <w:jc w:val="center"/>
              <w:rPr>
                <w:rFonts w:ascii="仿宋_GB2312" w:hAnsi="仿宋_GB2312" w:eastAsia="仿宋_GB2312" w:cs="仿宋_GB2312"/>
                <w:kern w:val="0"/>
                <w:sz w:val="28"/>
                <w:szCs w:val="28"/>
              </w:rPr>
            </w:pPr>
          </w:p>
        </w:tc>
        <w:tc>
          <w:tcPr>
            <w:tcW w:w="1892" w:type="dxa"/>
          </w:tcPr>
          <w:p w14:paraId="337AEA7E">
            <w:pPr>
              <w:jc w:val="center"/>
              <w:rPr>
                <w:rFonts w:ascii="仿宋_GB2312" w:hAnsi="仿宋_GB2312" w:eastAsia="仿宋_GB2312" w:cs="仿宋_GB2312"/>
                <w:kern w:val="0"/>
                <w:sz w:val="28"/>
                <w:szCs w:val="28"/>
              </w:rPr>
            </w:pPr>
          </w:p>
        </w:tc>
      </w:tr>
      <w:tr w14:paraId="23A3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2" w:type="dxa"/>
            <w:gridSpan w:val="2"/>
          </w:tcPr>
          <w:p w14:paraId="64222524">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建设规划许可证号</w:t>
            </w:r>
          </w:p>
        </w:tc>
        <w:tc>
          <w:tcPr>
            <w:tcW w:w="5675" w:type="dxa"/>
            <w:gridSpan w:val="3"/>
          </w:tcPr>
          <w:p w14:paraId="18DBED3A">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农村宅基地批准书号</w:t>
            </w:r>
          </w:p>
        </w:tc>
      </w:tr>
      <w:tr w14:paraId="5522C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2" w:type="dxa"/>
            <w:gridSpan w:val="2"/>
          </w:tcPr>
          <w:p w14:paraId="4D746589">
            <w:pPr>
              <w:jc w:val="center"/>
              <w:rPr>
                <w:rFonts w:ascii="仿宋_GB2312" w:hAnsi="仿宋_GB2312" w:eastAsia="仿宋_GB2312" w:cs="仿宋_GB2312"/>
                <w:kern w:val="0"/>
                <w:sz w:val="28"/>
                <w:szCs w:val="28"/>
              </w:rPr>
            </w:pPr>
          </w:p>
        </w:tc>
        <w:tc>
          <w:tcPr>
            <w:tcW w:w="5675" w:type="dxa"/>
            <w:gridSpan w:val="3"/>
          </w:tcPr>
          <w:p w14:paraId="30D6B7F7">
            <w:pPr>
              <w:jc w:val="center"/>
              <w:rPr>
                <w:rFonts w:ascii="仿宋_GB2312" w:hAnsi="仿宋_GB2312" w:eastAsia="仿宋_GB2312" w:cs="仿宋_GB2312"/>
                <w:kern w:val="0"/>
                <w:sz w:val="28"/>
                <w:szCs w:val="28"/>
              </w:rPr>
            </w:pPr>
          </w:p>
        </w:tc>
      </w:tr>
      <w:tr w14:paraId="1DD44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4" w:hRule="atLeast"/>
        </w:trPr>
        <w:tc>
          <w:tcPr>
            <w:tcW w:w="1708" w:type="dxa"/>
            <w:vMerge w:val="restart"/>
            <w:vAlign w:val="center"/>
          </w:tcPr>
          <w:p w14:paraId="05D62AFD">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开工放线</w:t>
            </w:r>
          </w:p>
          <w:p w14:paraId="3441D2F3">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到场</w:t>
            </w:r>
          </w:p>
        </w:tc>
        <w:tc>
          <w:tcPr>
            <w:tcW w:w="2074" w:type="dxa"/>
            <w:vAlign w:val="center"/>
          </w:tcPr>
          <w:p w14:paraId="216129ED">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现场情况记录</w:t>
            </w:r>
          </w:p>
        </w:tc>
        <w:tc>
          <w:tcPr>
            <w:tcW w:w="5675" w:type="dxa"/>
            <w:gridSpan w:val="3"/>
          </w:tcPr>
          <w:p w14:paraId="17AC9563">
            <w:pPr>
              <w:jc w:val="center"/>
              <w:rPr>
                <w:rFonts w:ascii="仿宋_GB2312" w:hAnsi="仿宋_GB2312" w:eastAsia="仿宋_GB2312" w:cs="仿宋_GB2312"/>
                <w:kern w:val="0"/>
                <w:sz w:val="28"/>
                <w:szCs w:val="28"/>
              </w:rPr>
            </w:pPr>
          </w:p>
        </w:tc>
      </w:tr>
      <w:tr w14:paraId="6888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4" w:hRule="atLeast"/>
        </w:trPr>
        <w:tc>
          <w:tcPr>
            <w:tcW w:w="1708" w:type="dxa"/>
            <w:vMerge w:val="continue"/>
          </w:tcPr>
          <w:p w14:paraId="369337E8">
            <w:pPr>
              <w:jc w:val="center"/>
              <w:rPr>
                <w:rFonts w:ascii="仿宋_GB2312" w:hAnsi="仿宋_GB2312" w:eastAsia="仿宋_GB2312" w:cs="仿宋_GB2312"/>
                <w:kern w:val="0"/>
                <w:sz w:val="28"/>
                <w:szCs w:val="28"/>
              </w:rPr>
            </w:pPr>
          </w:p>
        </w:tc>
        <w:tc>
          <w:tcPr>
            <w:tcW w:w="2074" w:type="dxa"/>
            <w:vAlign w:val="center"/>
          </w:tcPr>
          <w:p w14:paraId="783B999F">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到场人员签名</w:t>
            </w:r>
          </w:p>
        </w:tc>
        <w:tc>
          <w:tcPr>
            <w:tcW w:w="5675" w:type="dxa"/>
            <w:gridSpan w:val="3"/>
          </w:tcPr>
          <w:p w14:paraId="7396F44D">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村级负责人员：</w:t>
            </w:r>
          </w:p>
          <w:p w14:paraId="0BB15AB4">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镇级农业农村部门人员：</w:t>
            </w:r>
          </w:p>
          <w:p w14:paraId="23D3C220">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属地资规部门人员：</w:t>
            </w:r>
          </w:p>
          <w:p w14:paraId="30A33CC6">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镇级建管部门人员：</w:t>
            </w:r>
          </w:p>
          <w:p w14:paraId="2B467467">
            <w:pPr>
              <w:pStyle w:val="5"/>
              <w:spacing w:line="400" w:lineRule="exact"/>
            </w:pPr>
            <w:r>
              <w:rPr>
                <w:rFonts w:hint="eastAsia" w:ascii="仿宋_GB2312" w:hAnsi="仿宋_GB2312" w:eastAsia="仿宋_GB2312" w:cs="仿宋_GB2312"/>
                <w:kern w:val="0"/>
                <w:sz w:val="28"/>
                <w:szCs w:val="28"/>
              </w:rPr>
              <w:t xml:space="preserve">                         年   月   日</w:t>
            </w:r>
          </w:p>
        </w:tc>
      </w:tr>
      <w:tr w14:paraId="57F2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708" w:type="dxa"/>
            <w:vMerge w:val="restart"/>
            <w:vAlign w:val="center"/>
          </w:tcPr>
          <w:p w14:paraId="7632484B">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定位复核</w:t>
            </w:r>
          </w:p>
          <w:p w14:paraId="23EB6770">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到场</w:t>
            </w:r>
          </w:p>
        </w:tc>
        <w:tc>
          <w:tcPr>
            <w:tcW w:w="2074" w:type="dxa"/>
            <w:vAlign w:val="center"/>
          </w:tcPr>
          <w:p w14:paraId="5F5BD791">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现场情况记录</w:t>
            </w:r>
          </w:p>
        </w:tc>
        <w:tc>
          <w:tcPr>
            <w:tcW w:w="5675" w:type="dxa"/>
            <w:gridSpan w:val="3"/>
            <w:vAlign w:val="center"/>
          </w:tcPr>
          <w:p w14:paraId="1C101712">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否验收合格，是否进入下一步工序</w:t>
            </w:r>
          </w:p>
        </w:tc>
      </w:tr>
      <w:tr w14:paraId="1C56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atLeast"/>
        </w:trPr>
        <w:tc>
          <w:tcPr>
            <w:tcW w:w="1708" w:type="dxa"/>
            <w:vMerge w:val="continue"/>
            <w:vAlign w:val="center"/>
          </w:tcPr>
          <w:p w14:paraId="78DCCD9F">
            <w:pPr>
              <w:jc w:val="center"/>
              <w:rPr>
                <w:rFonts w:ascii="仿宋_GB2312" w:hAnsi="仿宋_GB2312" w:eastAsia="仿宋_GB2312" w:cs="仿宋_GB2312"/>
                <w:kern w:val="0"/>
                <w:sz w:val="28"/>
                <w:szCs w:val="28"/>
              </w:rPr>
            </w:pPr>
          </w:p>
        </w:tc>
        <w:tc>
          <w:tcPr>
            <w:tcW w:w="2074" w:type="dxa"/>
            <w:vAlign w:val="center"/>
          </w:tcPr>
          <w:p w14:paraId="604C6A59">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到场人员签名</w:t>
            </w:r>
          </w:p>
        </w:tc>
        <w:tc>
          <w:tcPr>
            <w:tcW w:w="5675" w:type="dxa"/>
            <w:gridSpan w:val="3"/>
          </w:tcPr>
          <w:p w14:paraId="65E847A1">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村级负责人员：</w:t>
            </w:r>
          </w:p>
          <w:p w14:paraId="247B1CA0">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属地资规部门人员：</w:t>
            </w:r>
          </w:p>
          <w:p w14:paraId="6C6D5171">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镇级建管部门人员：</w:t>
            </w:r>
          </w:p>
          <w:p w14:paraId="1BD4F941">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年   月   日</w:t>
            </w:r>
          </w:p>
        </w:tc>
      </w:tr>
      <w:tr w14:paraId="0FD2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1708" w:type="dxa"/>
            <w:vMerge w:val="restart"/>
            <w:vAlign w:val="center"/>
          </w:tcPr>
          <w:p w14:paraId="0E8AA76A">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基础验线</w:t>
            </w:r>
          </w:p>
        </w:tc>
        <w:tc>
          <w:tcPr>
            <w:tcW w:w="2074" w:type="dxa"/>
            <w:vAlign w:val="center"/>
          </w:tcPr>
          <w:p w14:paraId="680F5C02">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现场情况记录</w:t>
            </w:r>
          </w:p>
        </w:tc>
        <w:tc>
          <w:tcPr>
            <w:tcW w:w="5675" w:type="dxa"/>
            <w:gridSpan w:val="3"/>
            <w:vAlign w:val="center"/>
          </w:tcPr>
          <w:p w14:paraId="464250BE">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否验收合格，是否进入下一步工序</w:t>
            </w:r>
          </w:p>
        </w:tc>
      </w:tr>
      <w:tr w14:paraId="5063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1708" w:type="dxa"/>
            <w:vMerge w:val="continue"/>
            <w:vAlign w:val="center"/>
          </w:tcPr>
          <w:p w14:paraId="2F7DABD3">
            <w:pPr>
              <w:jc w:val="center"/>
              <w:rPr>
                <w:rFonts w:ascii="仿宋_GB2312" w:hAnsi="仿宋_GB2312" w:eastAsia="仿宋_GB2312" w:cs="仿宋_GB2312"/>
                <w:kern w:val="0"/>
                <w:sz w:val="28"/>
                <w:szCs w:val="28"/>
              </w:rPr>
            </w:pPr>
          </w:p>
        </w:tc>
        <w:tc>
          <w:tcPr>
            <w:tcW w:w="2074" w:type="dxa"/>
            <w:vAlign w:val="center"/>
          </w:tcPr>
          <w:p w14:paraId="5CF7FF4C">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到场人员签名</w:t>
            </w:r>
          </w:p>
        </w:tc>
        <w:tc>
          <w:tcPr>
            <w:tcW w:w="5675" w:type="dxa"/>
            <w:gridSpan w:val="3"/>
          </w:tcPr>
          <w:p w14:paraId="07E958F4">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村级负责人员：</w:t>
            </w:r>
          </w:p>
          <w:p w14:paraId="396CD76E">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属地资规部门人员：</w:t>
            </w:r>
          </w:p>
          <w:p w14:paraId="57426E5A">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镇级建管部门人员：</w:t>
            </w:r>
          </w:p>
          <w:p w14:paraId="2285F77F">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年   月   日</w:t>
            </w:r>
          </w:p>
        </w:tc>
      </w:tr>
      <w:tr w14:paraId="6C377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708" w:type="dxa"/>
            <w:vMerge w:val="restart"/>
            <w:vAlign w:val="center"/>
          </w:tcPr>
          <w:p w14:paraId="6A6DC2A2">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基础浇筑</w:t>
            </w:r>
          </w:p>
          <w:p w14:paraId="0104FBA1">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完成</w:t>
            </w:r>
          </w:p>
        </w:tc>
        <w:tc>
          <w:tcPr>
            <w:tcW w:w="2074" w:type="dxa"/>
            <w:vAlign w:val="center"/>
          </w:tcPr>
          <w:p w14:paraId="3C767943">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现场情况记录</w:t>
            </w:r>
          </w:p>
        </w:tc>
        <w:tc>
          <w:tcPr>
            <w:tcW w:w="5675" w:type="dxa"/>
            <w:gridSpan w:val="3"/>
            <w:vAlign w:val="center"/>
          </w:tcPr>
          <w:p w14:paraId="6EF81660">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否验收合格，是否进入下一步工序</w:t>
            </w:r>
          </w:p>
        </w:tc>
      </w:tr>
      <w:tr w14:paraId="6650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vAlign w:val="center"/>
          </w:tcPr>
          <w:p w14:paraId="5CA28437">
            <w:pPr>
              <w:jc w:val="center"/>
              <w:rPr>
                <w:rFonts w:ascii="仿宋_GB2312" w:hAnsi="仿宋_GB2312" w:eastAsia="仿宋_GB2312" w:cs="仿宋_GB2312"/>
                <w:kern w:val="0"/>
                <w:sz w:val="28"/>
                <w:szCs w:val="28"/>
              </w:rPr>
            </w:pPr>
          </w:p>
        </w:tc>
        <w:tc>
          <w:tcPr>
            <w:tcW w:w="2074" w:type="dxa"/>
            <w:vAlign w:val="center"/>
          </w:tcPr>
          <w:p w14:paraId="304D4F87">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到场人员签名</w:t>
            </w:r>
          </w:p>
        </w:tc>
        <w:tc>
          <w:tcPr>
            <w:tcW w:w="5675" w:type="dxa"/>
            <w:gridSpan w:val="3"/>
          </w:tcPr>
          <w:p w14:paraId="32B3B2A9">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村级负责人员：</w:t>
            </w:r>
          </w:p>
          <w:p w14:paraId="2A55D231">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镇级建管部门人员：</w:t>
            </w:r>
          </w:p>
          <w:p w14:paraId="51484289">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年   月   日</w:t>
            </w:r>
          </w:p>
        </w:tc>
      </w:tr>
      <w:tr w14:paraId="38DA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1708" w:type="dxa"/>
            <w:vMerge w:val="restart"/>
            <w:vAlign w:val="center"/>
          </w:tcPr>
          <w:p w14:paraId="68967C7B">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一层完工</w:t>
            </w:r>
          </w:p>
        </w:tc>
        <w:tc>
          <w:tcPr>
            <w:tcW w:w="2074" w:type="dxa"/>
            <w:vAlign w:val="center"/>
          </w:tcPr>
          <w:p w14:paraId="1CACE6A2">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现场情况记录</w:t>
            </w:r>
          </w:p>
        </w:tc>
        <w:tc>
          <w:tcPr>
            <w:tcW w:w="5675" w:type="dxa"/>
            <w:gridSpan w:val="3"/>
            <w:vAlign w:val="center"/>
          </w:tcPr>
          <w:p w14:paraId="343F9EA5">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否验收合格，是否进入下一步工序</w:t>
            </w:r>
          </w:p>
        </w:tc>
      </w:tr>
      <w:tr w14:paraId="7819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vAlign w:val="center"/>
          </w:tcPr>
          <w:p w14:paraId="1F3FBA18">
            <w:pPr>
              <w:jc w:val="center"/>
              <w:rPr>
                <w:rFonts w:ascii="仿宋_GB2312" w:hAnsi="仿宋_GB2312" w:eastAsia="仿宋_GB2312" w:cs="仿宋_GB2312"/>
                <w:kern w:val="0"/>
                <w:sz w:val="28"/>
                <w:szCs w:val="28"/>
              </w:rPr>
            </w:pPr>
          </w:p>
        </w:tc>
        <w:tc>
          <w:tcPr>
            <w:tcW w:w="2074" w:type="dxa"/>
            <w:vAlign w:val="center"/>
          </w:tcPr>
          <w:p w14:paraId="307C41C3">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到场人员签名</w:t>
            </w:r>
          </w:p>
        </w:tc>
        <w:tc>
          <w:tcPr>
            <w:tcW w:w="5675" w:type="dxa"/>
            <w:gridSpan w:val="3"/>
          </w:tcPr>
          <w:p w14:paraId="4DAD08A1">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村级负责人员：</w:t>
            </w:r>
          </w:p>
          <w:p w14:paraId="504160D0">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镇级建管部门人员：</w:t>
            </w:r>
          </w:p>
          <w:p w14:paraId="7BC5EBC0">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年   月   日</w:t>
            </w:r>
          </w:p>
        </w:tc>
      </w:tr>
      <w:tr w14:paraId="7D5D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708" w:type="dxa"/>
            <w:vMerge w:val="restart"/>
            <w:vAlign w:val="center"/>
          </w:tcPr>
          <w:p w14:paraId="61DB3429">
            <w:pPr>
              <w:jc w:val="center"/>
            </w:pPr>
            <w:r>
              <w:rPr>
                <w:rFonts w:hint="eastAsia" w:ascii="仿宋_GB2312" w:hAnsi="仿宋_GB2312" w:eastAsia="仿宋_GB2312" w:cs="仿宋_GB2312"/>
                <w:kern w:val="0"/>
                <w:sz w:val="28"/>
                <w:szCs w:val="28"/>
              </w:rPr>
              <w:t>二层完工</w:t>
            </w:r>
          </w:p>
        </w:tc>
        <w:tc>
          <w:tcPr>
            <w:tcW w:w="2074" w:type="dxa"/>
            <w:vAlign w:val="center"/>
          </w:tcPr>
          <w:p w14:paraId="7D3C4093">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现场情况记录</w:t>
            </w:r>
          </w:p>
        </w:tc>
        <w:tc>
          <w:tcPr>
            <w:tcW w:w="5675" w:type="dxa"/>
            <w:gridSpan w:val="3"/>
            <w:vAlign w:val="center"/>
          </w:tcPr>
          <w:p w14:paraId="47ADF98B">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否验收合格，是否进入下一步工序</w:t>
            </w:r>
          </w:p>
        </w:tc>
      </w:tr>
      <w:tr w14:paraId="2A67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vMerge w:val="continue"/>
            <w:vAlign w:val="center"/>
          </w:tcPr>
          <w:p w14:paraId="43E455F1">
            <w:pPr>
              <w:jc w:val="center"/>
              <w:rPr>
                <w:rFonts w:ascii="仿宋_GB2312" w:hAnsi="仿宋_GB2312" w:eastAsia="仿宋_GB2312" w:cs="仿宋_GB2312"/>
                <w:kern w:val="0"/>
                <w:sz w:val="28"/>
                <w:szCs w:val="28"/>
              </w:rPr>
            </w:pPr>
          </w:p>
        </w:tc>
        <w:tc>
          <w:tcPr>
            <w:tcW w:w="2074" w:type="dxa"/>
            <w:vAlign w:val="center"/>
          </w:tcPr>
          <w:p w14:paraId="6110A7AC">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到场人员签名</w:t>
            </w:r>
          </w:p>
        </w:tc>
        <w:tc>
          <w:tcPr>
            <w:tcW w:w="5675" w:type="dxa"/>
            <w:gridSpan w:val="3"/>
          </w:tcPr>
          <w:p w14:paraId="4813E934">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村级负责人员：</w:t>
            </w:r>
          </w:p>
          <w:p w14:paraId="2C7D5911">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镇级建管部门人员：</w:t>
            </w:r>
          </w:p>
          <w:p w14:paraId="37C9F53F">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年   月   日</w:t>
            </w:r>
          </w:p>
        </w:tc>
      </w:tr>
      <w:tr w14:paraId="7C4C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708" w:type="dxa"/>
            <w:vAlign w:val="center"/>
          </w:tcPr>
          <w:p w14:paraId="3D67B276">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w:t>
            </w:r>
          </w:p>
        </w:tc>
        <w:tc>
          <w:tcPr>
            <w:tcW w:w="2074" w:type="dxa"/>
            <w:vAlign w:val="center"/>
          </w:tcPr>
          <w:p w14:paraId="75E23D48">
            <w:pPr>
              <w:jc w:val="center"/>
              <w:rPr>
                <w:rFonts w:ascii="仿宋_GB2312" w:hAnsi="仿宋_GB2312" w:eastAsia="仿宋_GB2312" w:cs="仿宋_GB2312"/>
                <w:kern w:val="0"/>
                <w:sz w:val="28"/>
                <w:szCs w:val="28"/>
              </w:rPr>
            </w:pPr>
          </w:p>
        </w:tc>
        <w:tc>
          <w:tcPr>
            <w:tcW w:w="5675" w:type="dxa"/>
            <w:gridSpan w:val="3"/>
          </w:tcPr>
          <w:p w14:paraId="52C0AC9C">
            <w:pPr>
              <w:pStyle w:val="5"/>
              <w:spacing w:line="400" w:lineRule="exact"/>
              <w:rPr>
                <w:rFonts w:ascii="仿宋_GB2312" w:hAnsi="仿宋_GB2312" w:eastAsia="仿宋_GB2312" w:cs="仿宋_GB2312"/>
                <w:kern w:val="0"/>
                <w:sz w:val="28"/>
                <w:szCs w:val="28"/>
              </w:rPr>
            </w:pPr>
          </w:p>
        </w:tc>
      </w:tr>
      <w:tr w14:paraId="57FB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708" w:type="dxa"/>
            <w:vMerge w:val="restart"/>
            <w:vAlign w:val="center"/>
          </w:tcPr>
          <w:p w14:paraId="03BB7E2B">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屋面顶模</w:t>
            </w:r>
          </w:p>
          <w:p w14:paraId="4D7C87E9">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完工</w:t>
            </w:r>
          </w:p>
        </w:tc>
        <w:tc>
          <w:tcPr>
            <w:tcW w:w="2074" w:type="dxa"/>
            <w:vAlign w:val="center"/>
          </w:tcPr>
          <w:p w14:paraId="770C7C05">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现场情况记录</w:t>
            </w:r>
          </w:p>
        </w:tc>
        <w:tc>
          <w:tcPr>
            <w:tcW w:w="5675" w:type="dxa"/>
            <w:gridSpan w:val="3"/>
            <w:vAlign w:val="center"/>
          </w:tcPr>
          <w:p w14:paraId="62C81BE4">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是</w:t>
            </w:r>
            <w:r>
              <w:rPr>
                <w:rFonts w:hint="eastAsia" w:ascii="仿宋_GB2312" w:hAnsi="仿宋_GB2312" w:eastAsia="仿宋_GB2312" w:cs="仿宋_GB2312"/>
                <w:kern w:val="0"/>
                <w:sz w:val="28"/>
                <w:szCs w:val="28"/>
              </w:rPr>
              <w:sym w:font="Wingdings 2" w:char="00A3"/>
            </w:r>
            <w:r>
              <w:rPr>
                <w:rFonts w:hint="eastAsia" w:ascii="仿宋_GB2312" w:hAnsi="仿宋_GB2312" w:eastAsia="仿宋_GB2312" w:cs="仿宋_GB2312"/>
                <w:kern w:val="0"/>
                <w:sz w:val="28"/>
                <w:szCs w:val="28"/>
              </w:rPr>
              <w:t>否验收合格，是否进入下一步工序</w:t>
            </w:r>
          </w:p>
        </w:tc>
      </w:tr>
      <w:tr w14:paraId="3304C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2" w:hRule="atLeast"/>
        </w:trPr>
        <w:tc>
          <w:tcPr>
            <w:tcW w:w="1708" w:type="dxa"/>
            <w:vMerge w:val="continue"/>
          </w:tcPr>
          <w:p w14:paraId="500B0E4E">
            <w:pPr>
              <w:jc w:val="center"/>
              <w:rPr>
                <w:rFonts w:ascii="仿宋_GB2312" w:hAnsi="仿宋_GB2312" w:eastAsia="仿宋_GB2312" w:cs="仿宋_GB2312"/>
                <w:kern w:val="0"/>
                <w:sz w:val="28"/>
                <w:szCs w:val="28"/>
              </w:rPr>
            </w:pPr>
          </w:p>
        </w:tc>
        <w:tc>
          <w:tcPr>
            <w:tcW w:w="2074" w:type="dxa"/>
            <w:vAlign w:val="center"/>
          </w:tcPr>
          <w:p w14:paraId="45733B83">
            <w:pPr>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到场人员签名</w:t>
            </w:r>
          </w:p>
        </w:tc>
        <w:tc>
          <w:tcPr>
            <w:tcW w:w="5675" w:type="dxa"/>
            <w:gridSpan w:val="3"/>
          </w:tcPr>
          <w:p w14:paraId="3E60E32B">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村级负责人员：</w:t>
            </w:r>
          </w:p>
          <w:p w14:paraId="1037FB92">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镇级建管部门人员：</w:t>
            </w:r>
          </w:p>
          <w:p w14:paraId="5A621E95">
            <w:pPr>
              <w:pStyle w:val="5"/>
              <w:spacing w:line="400" w:lineRule="exac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                         年   月   日</w:t>
            </w:r>
          </w:p>
        </w:tc>
      </w:tr>
    </w:tbl>
    <w:p w14:paraId="35DD3179">
      <w:pPr>
        <w:pStyle w:val="5"/>
      </w:pPr>
    </w:p>
    <w:p w14:paraId="0ACF0ABC">
      <w:pPr>
        <w:widowControl/>
        <w:spacing w:line="560" w:lineRule="exact"/>
        <w:jc w:val="left"/>
        <w:rPr>
          <w:rFonts w:ascii="仿宋_GB2312" w:hAnsi="仿宋_GB2312" w:eastAsia="仿宋_GB2312" w:cs="仿宋_GB2312"/>
          <w:kern w:val="0"/>
          <w:sz w:val="28"/>
          <w:szCs w:val="28"/>
        </w:rPr>
      </w:pPr>
    </w:p>
    <w:p w14:paraId="2D9714DF">
      <w:pPr>
        <w:widowControl/>
        <w:spacing w:line="560" w:lineRule="exact"/>
        <w:jc w:val="left"/>
        <w:rPr>
          <w:rFonts w:ascii="仿宋_GB2312" w:hAnsi="仿宋_GB2312" w:eastAsia="仿宋_GB2312" w:cs="仿宋_GB2312"/>
          <w:kern w:val="0"/>
          <w:sz w:val="28"/>
          <w:szCs w:val="28"/>
        </w:rPr>
      </w:pPr>
    </w:p>
    <w:p w14:paraId="3A5D3966">
      <w:pPr>
        <w:widowControl/>
        <w:spacing w:line="560" w:lineRule="exact"/>
        <w:jc w:val="left"/>
        <w:rPr>
          <w:rFonts w:ascii="仿宋_GB2312" w:hAnsi="仿宋_GB2312" w:eastAsia="仿宋_GB2312" w:cs="仿宋_GB2312"/>
          <w:kern w:val="0"/>
          <w:sz w:val="28"/>
          <w:szCs w:val="28"/>
        </w:rPr>
      </w:pPr>
    </w:p>
    <w:p w14:paraId="49875FA7">
      <w:pPr>
        <w:widowControl/>
        <w:spacing w:line="560" w:lineRule="exact"/>
        <w:jc w:val="left"/>
        <w:rPr>
          <w:rFonts w:ascii="仿宋_GB2312" w:hAnsi="仿宋_GB2312" w:eastAsia="仿宋_GB2312" w:cs="仿宋_GB2312"/>
          <w:kern w:val="0"/>
          <w:sz w:val="28"/>
          <w:szCs w:val="28"/>
        </w:rPr>
      </w:pPr>
    </w:p>
    <w:p w14:paraId="5FB02A7B">
      <w:pPr>
        <w:widowControl/>
        <w:spacing w:line="5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附件4</w:t>
      </w:r>
    </w:p>
    <w:p w14:paraId="39CC6478">
      <w:pPr>
        <w:widowControl/>
        <w:jc w:val="center"/>
        <w:rPr>
          <w:rFonts w:ascii="仿宋_GB2312" w:hAnsi="仿宋_GB2312" w:eastAsia="仿宋_GB2312" w:cs="仿宋_GB2312"/>
          <w:kern w:val="0"/>
          <w:sz w:val="44"/>
          <w:szCs w:val="44"/>
        </w:rPr>
      </w:pPr>
      <w:r>
        <w:rPr>
          <w:rFonts w:hint="eastAsia" w:ascii="仿宋_GB2312" w:hAnsi="仿宋_GB2312" w:eastAsia="仿宋_GB2312" w:cs="仿宋_GB2312"/>
          <w:kern w:val="0"/>
          <w:sz w:val="44"/>
          <w:szCs w:val="44"/>
        </w:rPr>
        <w:t>农村宅基地和建房（规划许可）验收意见表</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5"/>
        <w:gridCol w:w="943"/>
        <w:gridCol w:w="422"/>
        <w:gridCol w:w="705"/>
        <w:gridCol w:w="1078"/>
        <w:gridCol w:w="287"/>
        <w:gridCol w:w="150"/>
        <w:gridCol w:w="1768"/>
        <w:gridCol w:w="257"/>
        <w:gridCol w:w="1950"/>
      </w:tblGrid>
      <w:tr w14:paraId="2576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262" w:type="dxa"/>
            <w:gridSpan w:val="2"/>
            <w:vAlign w:val="center"/>
          </w:tcPr>
          <w:p w14:paraId="66EEEDD5">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申请户主</w:t>
            </w:r>
          </w:p>
        </w:tc>
        <w:tc>
          <w:tcPr>
            <w:tcW w:w="2070" w:type="dxa"/>
            <w:gridSpan w:val="3"/>
            <w:vAlign w:val="center"/>
          </w:tcPr>
          <w:p w14:paraId="7E69ED5F">
            <w:pPr>
              <w:widowControl/>
              <w:jc w:val="center"/>
              <w:rPr>
                <w:rFonts w:ascii="仿宋_GB2312" w:hAnsi="仿宋_GB2312" w:eastAsia="仿宋_GB2312" w:cs="仿宋_GB2312"/>
                <w:kern w:val="0"/>
                <w:sz w:val="24"/>
                <w:szCs w:val="24"/>
              </w:rPr>
            </w:pPr>
          </w:p>
        </w:tc>
        <w:tc>
          <w:tcPr>
            <w:tcW w:w="1515" w:type="dxa"/>
            <w:gridSpan w:val="3"/>
            <w:vAlign w:val="center"/>
          </w:tcPr>
          <w:p w14:paraId="17116B6F">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身份证号</w:t>
            </w:r>
          </w:p>
        </w:tc>
        <w:tc>
          <w:tcPr>
            <w:tcW w:w="3975" w:type="dxa"/>
            <w:gridSpan w:val="3"/>
            <w:vAlign w:val="center"/>
          </w:tcPr>
          <w:p w14:paraId="20FE0FC8">
            <w:pPr>
              <w:widowControl/>
              <w:jc w:val="center"/>
              <w:rPr>
                <w:rFonts w:ascii="仿宋_GB2312" w:hAnsi="仿宋_GB2312" w:eastAsia="仿宋_GB2312" w:cs="仿宋_GB2312"/>
                <w:kern w:val="0"/>
                <w:sz w:val="24"/>
                <w:szCs w:val="24"/>
              </w:rPr>
            </w:pPr>
          </w:p>
        </w:tc>
      </w:tr>
      <w:tr w14:paraId="2D927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627" w:type="dxa"/>
            <w:gridSpan w:val="4"/>
            <w:vAlign w:val="center"/>
          </w:tcPr>
          <w:p w14:paraId="07B264BC">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建设规划许可证号</w:t>
            </w:r>
          </w:p>
        </w:tc>
        <w:tc>
          <w:tcPr>
            <w:tcW w:w="6195" w:type="dxa"/>
            <w:gridSpan w:val="7"/>
            <w:vAlign w:val="center"/>
          </w:tcPr>
          <w:p w14:paraId="0C403CF7">
            <w:pPr>
              <w:widowControl/>
              <w:jc w:val="center"/>
              <w:rPr>
                <w:rFonts w:ascii="仿宋_GB2312" w:hAnsi="仿宋_GB2312" w:eastAsia="仿宋_GB2312" w:cs="仿宋_GB2312"/>
                <w:kern w:val="0"/>
                <w:sz w:val="24"/>
                <w:szCs w:val="24"/>
              </w:rPr>
            </w:pPr>
          </w:p>
        </w:tc>
      </w:tr>
      <w:tr w14:paraId="11F5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627" w:type="dxa"/>
            <w:gridSpan w:val="4"/>
            <w:vAlign w:val="center"/>
          </w:tcPr>
          <w:p w14:paraId="7711789C">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开工日期</w:t>
            </w:r>
          </w:p>
        </w:tc>
        <w:tc>
          <w:tcPr>
            <w:tcW w:w="2070" w:type="dxa"/>
            <w:gridSpan w:val="3"/>
            <w:vAlign w:val="center"/>
          </w:tcPr>
          <w:p w14:paraId="551C5CB5">
            <w:pPr>
              <w:widowControl/>
              <w:jc w:val="center"/>
              <w:rPr>
                <w:rFonts w:ascii="仿宋_GB2312" w:hAnsi="仿宋_GB2312" w:eastAsia="仿宋_GB2312" w:cs="仿宋_GB2312"/>
                <w:kern w:val="0"/>
                <w:sz w:val="24"/>
                <w:szCs w:val="24"/>
              </w:rPr>
            </w:pPr>
          </w:p>
        </w:tc>
        <w:tc>
          <w:tcPr>
            <w:tcW w:w="2175" w:type="dxa"/>
            <w:gridSpan w:val="3"/>
            <w:vAlign w:val="center"/>
          </w:tcPr>
          <w:p w14:paraId="5EE2942F">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竣工日期</w:t>
            </w:r>
          </w:p>
        </w:tc>
        <w:tc>
          <w:tcPr>
            <w:tcW w:w="1950" w:type="dxa"/>
            <w:vAlign w:val="center"/>
          </w:tcPr>
          <w:p w14:paraId="2F498679">
            <w:pPr>
              <w:widowControl/>
              <w:jc w:val="center"/>
              <w:rPr>
                <w:rFonts w:ascii="仿宋_GB2312" w:hAnsi="仿宋_GB2312" w:eastAsia="仿宋_GB2312" w:cs="仿宋_GB2312"/>
                <w:kern w:val="0"/>
                <w:sz w:val="24"/>
                <w:szCs w:val="24"/>
              </w:rPr>
            </w:pPr>
          </w:p>
        </w:tc>
      </w:tr>
      <w:tr w14:paraId="483DB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627" w:type="dxa"/>
            <w:gridSpan w:val="4"/>
            <w:vAlign w:val="center"/>
          </w:tcPr>
          <w:p w14:paraId="72BD062C">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批准宅基地面积</w:t>
            </w:r>
          </w:p>
        </w:tc>
        <w:tc>
          <w:tcPr>
            <w:tcW w:w="2070" w:type="dxa"/>
            <w:gridSpan w:val="3"/>
            <w:vAlign w:val="center"/>
          </w:tcPr>
          <w:p w14:paraId="2DDCC70D">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m</w:t>
            </w:r>
            <w:r>
              <w:rPr>
                <w:rFonts w:hint="eastAsia" w:ascii="仿宋_GB2312" w:hAnsi="仿宋_GB2312" w:eastAsia="仿宋_GB2312" w:cs="仿宋_GB2312"/>
                <w:kern w:val="0"/>
                <w:sz w:val="24"/>
                <w:szCs w:val="24"/>
                <w:vertAlign w:val="superscript"/>
              </w:rPr>
              <w:t>2</w:t>
            </w:r>
          </w:p>
        </w:tc>
        <w:tc>
          <w:tcPr>
            <w:tcW w:w="2175" w:type="dxa"/>
            <w:gridSpan w:val="3"/>
            <w:vAlign w:val="center"/>
          </w:tcPr>
          <w:p w14:paraId="0BCB8FC1">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实用宅基地面积</w:t>
            </w:r>
          </w:p>
        </w:tc>
        <w:tc>
          <w:tcPr>
            <w:tcW w:w="1950" w:type="dxa"/>
            <w:vAlign w:val="center"/>
          </w:tcPr>
          <w:p w14:paraId="2D65372D">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m</w:t>
            </w:r>
            <w:r>
              <w:rPr>
                <w:rFonts w:hint="eastAsia" w:ascii="仿宋_GB2312" w:hAnsi="仿宋_GB2312" w:eastAsia="仿宋_GB2312" w:cs="仿宋_GB2312"/>
                <w:kern w:val="0"/>
                <w:sz w:val="24"/>
                <w:szCs w:val="24"/>
                <w:vertAlign w:val="superscript"/>
              </w:rPr>
              <w:t>2</w:t>
            </w:r>
          </w:p>
        </w:tc>
      </w:tr>
      <w:tr w14:paraId="5B831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627" w:type="dxa"/>
            <w:gridSpan w:val="4"/>
            <w:vAlign w:val="center"/>
          </w:tcPr>
          <w:p w14:paraId="1910A566">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批准房基占地面积</w:t>
            </w:r>
          </w:p>
        </w:tc>
        <w:tc>
          <w:tcPr>
            <w:tcW w:w="2070" w:type="dxa"/>
            <w:gridSpan w:val="3"/>
            <w:vAlign w:val="center"/>
          </w:tcPr>
          <w:p w14:paraId="44D29679">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m</w:t>
            </w:r>
            <w:r>
              <w:rPr>
                <w:rFonts w:hint="eastAsia" w:ascii="仿宋_GB2312" w:hAnsi="仿宋_GB2312" w:eastAsia="仿宋_GB2312" w:cs="仿宋_GB2312"/>
                <w:kern w:val="0"/>
                <w:sz w:val="24"/>
                <w:szCs w:val="24"/>
                <w:vertAlign w:val="superscript"/>
              </w:rPr>
              <w:t>2</w:t>
            </w:r>
          </w:p>
        </w:tc>
        <w:tc>
          <w:tcPr>
            <w:tcW w:w="2175" w:type="dxa"/>
            <w:gridSpan w:val="3"/>
            <w:vAlign w:val="center"/>
          </w:tcPr>
          <w:p w14:paraId="7180DAD7">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实际房基占地面积</w:t>
            </w:r>
          </w:p>
        </w:tc>
        <w:tc>
          <w:tcPr>
            <w:tcW w:w="1950" w:type="dxa"/>
            <w:vAlign w:val="center"/>
          </w:tcPr>
          <w:p w14:paraId="74572A75">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m</w:t>
            </w:r>
            <w:r>
              <w:rPr>
                <w:rFonts w:hint="eastAsia" w:ascii="仿宋_GB2312" w:hAnsi="仿宋_GB2312" w:eastAsia="仿宋_GB2312" w:cs="仿宋_GB2312"/>
                <w:kern w:val="0"/>
                <w:sz w:val="24"/>
                <w:szCs w:val="24"/>
                <w:vertAlign w:val="superscript"/>
              </w:rPr>
              <w:t>2</w:t>
            </w:r>
          </w:p>
        </w:tc>
      </w:tr>
      <w:tr w14:paraId="0B17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627" w:type="dxa"/>
            <w:gridSpan w:val="4"/>
            <w:vAlign w:val="center"/>
          </w:tcPr>
          <w:p w14:paraId="6C7441AC">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批建层数/高度</w:t>
            </w:r>
          </w:p>
        </w:tc>
        <w:tc>
          <w:tcPr>
            <w:tcW w:w="2070" w:type="dxa"/>
            <w:gridSpan w:val="3"/>
            <w:vAlign w:val="center"/>
          </w:tcPr>
          <w:p w14:paraId="4549D68F">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层/　　米</w:t>
            </w:r>
          </w:p>
        </w:tc>
        <w:tc>
          <w:tcPr>
            <w:tcW w:w="2175" w:type="dxa"/>
            <w:gridSpan w:val="3"/>
            <w:vAlign w:val="center"/>
          </w:tcPr>
          <w:p w14:paraId="4467CA40">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竣工层数/高度</w:t>
            </w:r>
          </w:p>
        </w:tc>
        <w:tc>
          <w:tcPr>
            <w:tcW w:w="1950" w:type="dxa"/>
            <w:vAlign w:val="center"/>
          </w:tcPr>
          <w:p w14:paraId="3DB22EF1">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层/　　米</w:t>
            </w:r>
          </w:p>
        </w:tc>
      </w:tr>
      <w:tr w14:paraId="260E5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627" w:type="dxa"/>
            <w:gridSpan w:val="4"/>
            <w:vAlign w:val="center"/>
          </w:tcPr>
          <w:p w14:paraId="01E36E4B">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批准建造面积</w:t>
            </w:r>
          </w:p>
        </w:tc>
        <w:tc>
          <w:tcPr>
            <w:tcW w:w="2070" w:type="dxa"/>
            <w:gridSpan w:val="3"/>
            <w:vAlign w:val="center"/>
          </w:tcPr>
          <w:p w14:paraId="3F1F91CD">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m</w:t>
            </w:r>
            <w:r>
              <w:rPr>
                <w:rFonts w:hint="eastAsia" w:ascii="仿宋_GB2312" w:hAnsi="仿宋_GB2312" w:eastAsia="仿宋_GB2312" w:cs="仿宋_GB2312"/>
                <w:kern w:val="0"/>
                <w:sz w:val="24"/>
                <w:szCs w:val="24"/>
                <w:vertAlign w:val="superscript"/>
              </w:rPr>
              <w:t>2</w:t>
            </w:r>
          </w:p>
        </w:tc>
        <w:tc>
          <w:tcPr>
            <w:tcW w:w="2175" w:type="dxa"/>
            <w:gridSpan w:val="3"/>
            <w:vAlign w:val="center"/>
          </w:tcPr>
          <w:p w14:paraId="6E8BA065">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实际建造面积</w:t>
            </w:r>
          </w:p>
        </w:tc>
        <w:tc>
          <w:tcPr>
            <w:tcW w:w="1950" w:type="dxa"/>
            <w:vAlign w:val="center"/>
          </w:tcPr>
          <w:p w14:paraId="180D61B6">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xml:space="preserve">         　m</w:t>
            </w:r>
            <w:r>
              <w:rPr>
                <w:rFonts w:hint="eastAsia" w:ascii="仿宋_GB2312" w:hAnsi="仿宋_GB2312" w:eastAsia="仿宋_GB2312" w:cs="仿宋_GB2312"/>
                <w:kern w:val="0"/>
                <w:sz w:val="24"/>
                <w:szCs w:val="24"/>
                <w:vertAlign w:val="superscript"/>
              </w:rPr>
              <w:t>2</w:t>
            </w:r>
          </w:p>
        </w:tc>
      </w:tr>
      <w:tr w14:paraId="17DF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2627" w:type="dxa"/>
            <w:gridSpan w:val="4"/>
            <w:vAlign w:val="center"/>
          </w:tcPr>
          <w:p w14:paraId="1E5FBD5B">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拆旧退还宅基地情况</w:t>
            </w:r>
          </w:p>
        </w:tc>
        <w:tc>
          <w:tcPr>
            <w:tcW w:w="6195" w:type="dxa"/>
            <w:gridSpan w:val="7"/>
            <w:vAlign w:val="center"/>
          </w:tcPr>
          <w:p w14:paraId="66B58F48">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1.不属于　　2.属于，已落实　　3.属于，尚未落实</w:t>
            </w:r>
          </w:p>
        </w:tc>
      </w:tr>
      <w:tr w14:paraId="002D1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2" w:hRule="atLeast"/>
          <w:jc w:val="center"/>
        </w:trPr>
        <w:tc>
          <w:tcPr>
            <w:tcW w:w="1067" w:type="dxa"/>
            <w:vAlign w:val="center"/>
          </w:tcPr>
          <w:p w14:paraId="3E9DD83D">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竣工平面简图、建房及宅基地周边布局（标注长宽及四至）</w:t>
            </w:r>
          </w:p>
        </w:tc>
        <w:tc>
          <w:tcPr>
            <w:tcW w:w="7755" w:type="dxa"/>
            <w:gridSpan w:val="10"/>
          </w:tcPr>
          <w:p w14:paraId="5C1BE1A4">
            <w:pPr>
              <w:widowControl/>
              <w:rPr>
                <w:rFonts w:ascii="仿宋_GB2312" w:hAnsi="仿宋_GB2312" w:eastAsia="仿宋_GB2312" w:cs="仿宋_GB2312"/>
                <w:kern w:val="0"/>
                <w:sz w:val="24"/>
                <w:szCs w:val="24"/>
              </w:rPr>
            </w:pPr>
          </w:p>
          <w:p w14:paraId="6975575F">
            <w:pPr>
              <w:widowControl/>
              <w:rPr>
                <w:rFonts w:ascii="仿宋_GB2312" w:hAnsi="仿宋_GB2312" w:eastAsia="仿宋_GB2312" w:cs="仿宋_GB2312"/>
                <w:kern w:val="0"/>
                <w:sz w:val="24"/>
                <w:szCs w:val="24"/>
              </w:rPr>
            </w:pPr>
          </w:p>
          <w:p w14:paraId="6EE08DF9">
            <w:pPr>
              <w:widowControl/>
              <w:rPr>
                <w:rFonts w:ascii="仿宋_GB2312" w:hAnsi="仿宋_GB2312" w:eastAsia="仿宋_GB2312" w:cs="仿宋_GB2312"/>
                <w:kern w:val="0"/>
                <w:sz w:val="24"/>
                <w:szCs w:val="24"/>
              </w:rPr>
            </w:pPr>
          </w:p>
          <w:p w14:paraId="4FE9A05E">
            <w:pPr>
              <w:widowControl/>
              <w:rPr>
                <w:rFonts w:ascii="仿宋_GB2312" w:hAnsi="仿宋_GB2312" w:eastAsia="仿宋_GB2312" w:cs="仿宋_GB2312"/>
                <w:kern w:val="0"/>
                <w:sz w:val="24"/>
                <w:szCs w:val="24"/>
              </w:rPr>
            </w:pPr>
          </w:p>
          <w:p w14:paraId="1BEE8486">
            <w:pPr>
              <w:widowControl/>
              <w:rPr>
                <w:rFonts w:ascii="仿宋_GB2312" w:hAnsi="仿宋_GB2312" w:eastAsia="仿宋_GB2312" w:cs="仿宋_GB2312"/>
                <w:kern w:val="0"/>
                <w:sz w:val="24"/>
                <w:szCs w:val="24"/>
              </w:rPr>
            </w:pPr>
          </w:p>
          <w:p w14:paraId="50C8F864">
            <w:pPr>
              <w:widowControl/>
              <w:rPr>
                <w:rFonts w:ascii="仿宋_GB2312" w:hAnsi="仿宋_GB2312" w:eastAsia="仿宋_GB2312" w:cs="仿宋_GB2312"/>
                <w:kern w:val="0"/>
                <w:sz w:val="24"/>
                <w:szCs w:val="24"/>
              </w:rPr>
            </w:pPr>
          </w:p>
          <w:p w14:paraId="3976A875">
            <w:pPr>
              <w:widowControl/>
              <w:rPr>
                <w:rFonts w:ascii="仿宋_GB2312" w:hAnsi="仿宋_GB2312" w:eastAsia="仿宋_GB2312" w:cs="仿宋_GB2312"/>
                <w:kern w:val="0"/>
                <w:sz w:val="24"/>
                <w:szCs w:val="24"/>
              </w:rPr>
            </w:pPr>
          </w:p>
          <w:p w14:paraId="2F483920">
            <w:pPr>
              <w:widowControl/>
              <w:rPr>
                <w:rFonts w:ascii="仿宋_GB2312" w:hAnsi="仿宋_GB2312" w:eastAsia="仿宋_GB2312" w:cs="仿宋_GB2312"/>
                <w:kern w:val="0"/>
                <w:sz w:val="24"/>
                <w:szCs w:val="24"/>
              </w:rPr>
            </w:pPr>
          </w:p>
          <w:p w14:paraId="72813A5A">
            <w:pPr>
              <w:widowControl/>
              <w:rPr>
                <w:rFonts w:ascii="仿宋_GB2312" w:hAnsi="仿宋_GB2312" w:eastAsia="仿宋_GB2312" w:cs="仿宋_GB2312"/>
                <w:kern w:val="0"/>
                <w:sz w:val="24"/>
                <w:szCs w:val="24"/>
              </w:rPr>
            </w:pPr>
          </w:p>
          <w:p w14:paraId="58D7D061">
            <w:pPr>
              <w:widowControl/>
              <w:rPr>
                <w:rFonts w:ascii="仿宋_GB2312" w:hAnsi="仿宋_GB2312" w:eastAsia="仿宋_GB2312" w:cs="仿宋_GB2312"/>
                <w:kern w:val="0"/>
                <w:sz w:val="24"/>
                <w:szCs w:val="24"/>
              </w:rPr>
            </w:pPr>
          </w:p>
          <w:p w14:paraId="0602C1E9">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经办人：</w:t>
            </w:r>
          </w:p>
        </w:tc>
      </w:tr>
      <w:tr w14:paraId="6A3DE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8822" w:type="dxa"/>
            <w:gridSpan w:val="11"/>
            <w:vAlign w:val="center"/>
          </w:tcPr>
          <w:p w14:paraId="4DFAC0EB">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验收单位意见</w:t>
            </w:r>
          </w:p>
        </w:tc>
      </w:tr>
      <w:tr w14:paraId="23B7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8" w:hRule="atLeast"/>
          <w:jc w:val="center"/>
        </w:trPr>
        <w:tc>
          <w:tcPr>
            <w:tcW w:w="2205" w:type="dxa"/>
            <w:gridSpan w:val="3"/>
          </w:tcPr>
          <w:p w14:paraId="0E75DB55">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村集体经济组织或村民委员会意见</w:t>
            </w:r>
          </w:p>
          <w:p w14:paraId="5F5F4F49">
            <w:pPr>
              <w:widowControl/>
              <w:rPr>
                <w:rFonts w:ascii="仿宋_GB2312" w:hAnsi="仿宋_GB2312" w:eastAsia="仿宋_GB2312" w:cs="仿宋_GB2312"/>
                <w:kern w:val="0"/>
                <w:sz w:val="24"/>
                <w:szCs w:val="24"/>
              </w:rPr>
            </w:pPr>
          </w:p>
          <w:p w14:paraId="01BA975C">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经办人：</w:t>
            </w:r>
          </w:p>
          <w:p w14:paraId="2FFA4119">
            <w:pPr>
              <w:widowControl/>
              <w:rPr>
                <w:rFonts w:ascii="仿宋_GB2312" w:hAnsi="仿宋_GB2312" w:eastAsia="仿宋_GB2312" w:cs="仿宋_GB2312"/>
                <w:kern w:val="0"/>
                <w:sz w:val="24"/>
                <w:szCs w:val="24"/>
              </w:rPr>
            </w:pPr>
          </w:p>
          <w:p w14:paraId="295390D5">
            <w:pPr>
              <w:pStyle w:val="5"/>
              <w:rPr>
                <w:rFonts w:eastAsia="仿宋_GB2312"/>
              </w:rPr>
            </w:pPr>
            <w:r>
              <w:rPr>
                <w:rFonts w:hint="eastAsia" w:ascii="仿宋_GB2312" w:hAnsi="仿宋_GB2312" w:eastAsia="仿宋_GB2312" w:cs="仿宋_GB2312"/>
                <w:kern w:val="0"/>
                <w:sz w:val="24"/>
                <w:szCs w:val="24"/>
              </w:rPr>
              <w:t>负责人：</w:t>
            </w:r>
          </w:p>
          <w:p w14:paraId="45DADB38">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（盖章）</w:t>
            </w:r>
          </w:p>
          <w:p w14:paraId="12437A5D">
            <w:pPr>
              <w:widowControl/>
            </w:pPr>
            <w:r>
              <w:rPr>
                <w:rFonts w:hint="eastAsia" w:ascii="仿宋_GB2312" w:hAnsi="仿宋_GB2312" w:eastAsia="仿宋_GB2312" w:cs="仿宋_GB2312"/>
                <w:kern w:val="0"/>
                <w:sz w:val="24"/>
                <w:szCs w:val="24"/>
              </w:rPr>
              <w:t>　　　年　月　日</w:t>
            </w:r>
          </w:p>
        </w:tc>
        <w:tc>
          <w:tcPr>
            <w:tcW w:w="2205" w:type="dxa"/>
            <w:gridSpan w:val="3"/>
          </w:tcPr>
          <w:p w14:paraId="1E577CD1">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镇级建设管理部门意见</w:t>
            </w:r>
          </w:p>
          <w:p w14:paraId="7A638863">
            <w:pPr>
              <w:widowControl/>
              <w:rPr>
                <w:rFonts w:ascii="仿宋_GB2312" w:hAnsi="仿宋_GB2312" w:eastAsia="仿宋_GB2312" w:cs="仿宋_GB2312"/>
                <w:kern w:val="0"/>
                <w:sz w:val="24"/>
                <w:szCs w:val="24"/>
              </w:rPr>
            </w:pPr>
          </w:p>
          <w:p w14:paraId="13AEEC48">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经办人：</w:t>
            </w:r>
          </w:p>
          <w:p w14:paraId="5DF7FF34">
            <w:pPr>
              <w:widowControl/>
              <w:rPr>
                <w:rFonts w:ascii="仿宋_GB2312" w:hAnsi="仿宋_GB2312" w:eastAsia="仿宋_GB2312" w:cs="仿宋_GB2312"/>
                <w:kern w:val="0"/>
                <w:sz w:val="24"/>
                <w:szCs w:val="24"/>
              </w:rPr>
            </w:pPr>
          </w:p>
          <w:p w14:paraId="6B680D9F">
            <w:pPr>
              <w:pStyle w:val="5"/>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负责人：</w:t>
            </w:r>
          </w:p>
          <w:p w14:paraId="3E8245A1">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（盖章）</w:t>
            </w:r>
          </w:p>
          <w:p w14:paraId="35D05DA6">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年　月　日</w:t>
            </w:r>
          </w:p>
        </w:tc>
        <w:tc>
          <w:tcPr>
            <w:tcW w:w="2205" w:type="dxa"/>
            <w:gridSpan w:val="3"/>
          </w:tcPr>
          <w:p w14:paraId="44800203">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属地资规部门意见</w:t>
            </w:r>
          </w:p>
          <w:p w14:paraId="4A061289">
            <w:pPr>
              <w:widowControl/>
              <w:rPr>
                <w:rFonts w:ascii="仿宋_GB2312" w:hAnsi="仿宋_GB2312" w:eastAsia="仿宋_GB2312" w:cs="仿宋_GB2312"/>
                <w:kern w:val="0"/>
                <w:sz w:val="24"/>
                <w:szCs w:val="24"/>
              </w:rPr>
            </w:pPr>
          </w:p>
          <w:p w14:paraId="6CE4564D">
            <w:pPr>
              <w:widowControl/>
              <w:rPr>
                <w:rFonts w:ascii="仿宋_GB2312" w:hAnsi="仿宋_GB2312" w:eastAsia="仿宋_GB2312" w:cs="仿宋_GB2312"/>
                <w:kern w:val="0"/>
                <w:sz w:val="24"/>
                <w:szCs w:val="24"/>
              </w:rPr>
            </w:pPr>
          </w:p>
          <w:p w14:paraId="0452644F">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经办人：</w:t>
            </w:r>
          </w:p>
          <w:p w14:paraId="7106E0C0">
            <w:pPr>
              <w:widowControl/>
              <w:rPr>
                <w:rFonts w:ascii="仿宋_GB2312" w:hAnsi="仿宋_GB2312" w:eastAsia="仿宋_GB2312" w:cs="仿宋_GB2312"/>
                <w:kern w:val="0"/>
                <w:sz w:val="24"/>
                <w:szCs w:val="24"/>
              </w:rPr>
            </w:pPr>
          </w:p>
          <w:p w14:paraId="094D4881">
            <w:pPr>
              <w:pStyle w:val="5"/>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负责人：</w:t>
            </w:r>
          </w:p>
          <w:p w14:paraId="25044756">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（盖章）</w:t>
            </w:r>
          </w:p>
          <w:p w14:paraId="71610E19">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年　月　日</w:t>
            </w:r>
          </w:p>
        </w:tc>
        <w:tc>
          <w:tcPr>
            <w:tcW w:w="2207" w:type="dxa"/>
            <w:gridSpan w:val="2"/>
          </w:tcPr>
          <w:p w14:paraId="08746CDD">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镇级农业农村部门意见</w:t>
            </w:r>
          </w:p>
          <w:p w14:paraId="125496DE">
            <w:pPr>
              <w:widowControl/>
              <w:rPr>
                <w:rFonts w:ascii="仿宋_GB2312" w:hAnsi="仿宋_GB2312" w:eastAsia="仿宋_GB2312" w:cs="仿宋_GB2312"/>
                <w:kern w:val="0"/>
                <w:sz w:val="24"/>
                <w:szCs w:val="24"/>
              </w:rPr>
            </w:pPr>
          </w:p>
          <w:p w14:paraId="49239436">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经办人：</w:t>
            </w:r>
          </w:p>
          <w:p w14:paraId="613972AF">
            <w:pPr>
              <w:widowControl/>
              <w:rPr>
                <w:rFonts w:ascii="仿宋_GB2312" w:hAnsi="仿宋_GB2312" w:eastAsia="仿宋_GB2312" w:cs="仿宋_GB2312"/>
                <w:kern w:val="0"/>
                <w:sz w:val="24"/>
                <w:szCs w:val="24"/>
              </w:rPr>
            </w:pPr>
          </w:p>
          <w:p w14:paraId="5727026E">
            <w:pPr>
              <w:pStyle w:val="5"/>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负责人：</w:t>
            </w:r>
          </w:p>
          <w:p w14:paraId="76FCF5C4">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（盖章）</w:t>
            </w:r>
          </w:p>
          <w:p w14:paraId="4FE1243F">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年　月　日</w:t>
            </w:r>
          </w:p>
        </w:tc>
      </w:tr>
      <w:tr w14:paraId="465CB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jc w:val="center"/>
        </w:trPr>
        <w:tc>
          <w:tcPr>
            <w:tcW w:w="1067" w:type="dxa"/>
            <w:vAlign w:val="center"/>
          </w:tcPr>
          <w:p w14:paraId="68EF656E">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镇人民政府验收意见</w:t>
            </w:r>
          </w:p>
        </w:tc>
        <w:tc>
          <w:tcPr>
            <w:tcW w:w="7755" w:type="dxa"/>
            <w:gridSpan w:val="10"/>
            <w:vAlign w:val="center"/>
          </w:tcPr>
          <w:p w14:paraId="30A6A3EE">
            <w:pPr>
              <w:widowControl/>
              <w:rPr>
                <w:rFonts w:ascii="仿宋_GB2312" w:hAnsi="仿宋_GB2312" w:eastAsia="仿宋_GB2312" w:cs="仿宋_GB2312"/>
                <w:kern w:val="0"/>
                <w:sz w:val="24"/>
                <w:szCs w:val="24"/>
              </w:rPr>
            </w:pPr>
          </w:p>
          <w:p w14:paraId="205D0BD9">
            <w:pPr>
              <w:widowControl/>
              <w:rPr>
                <w:rFonts w:ascii="仿宋_GB2312" w:hAnsi="仿宋_GB2312" w:eastAsia="仿宋_GB2312" w:cs="仿宋_GB2312"/>
                <w:kern w:val="0"/>
                <w:sz w:val="24"/>
                <w:szCs w:val="24"/>
              </w:rPr>
            </w:pPr>
          </w:p>
          <w:p w14:paraId="61B20D32">
            <w:pPr>
              <w:widowControl/>
              <w:rPr>
                <w:rFonts w:ascii="仿宋_GB2312" w:hAnsi="仿宋_GB2312" w:eastAsia="仿宋_GB2312" w:cs="仿宋_GB2312"/>
                <w:kern w:val="0"/>
                <w:sz w:val="24"/>
                <w:szCs w:val="24"/>
              </w:rPr>
            </w:pPr>
          </w:p>
          <w:p w14:paraId="768CC5EB">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　　　　　　　　　　　　　　　　　　　　　（盖章）</w:t>
            </w:r>
          </w:p>
          <w:p w14:paraId="16A60EA8">
            <w:pPr>
              <w:widowControl/>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负责人：　　　　　　　　　　　　　　　　　　年　　月　　日</w:t>
            </w:r>
          </w:p>
        </w:tc>
      </w:tr>
      <w:tr w14:paraId="4C352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067" w:type="dxa"/>
            <w:vAlign w:val="center"/>
          </w:tcPr>
          <w:p w14:paraId="1EE9AD40">
            <w:pPr>
              <w:widowControl/>
              <w:jc w:val="center"/>
              <w:rPr>
                <w:rFonts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备注</w:t>
            </w:r>
          </w:p>
        </w:tc>
        <w:tc>
          <w:tcPr>
            <w:tcW w:w="7755" w:type="dxa"/>
            <w:gridSpan w:val="10"/>
            <w:vAlign w:val="center"/>
          </w:tcPr>
          <w:p w14:paraId="615396B0">
            <w:pPr>
              <w:widowControl/>
              <w:jc w:val="center"/>
              <w:rPr>
                <w:rFonts w:ascii="仿宋_GB2312" w:hAnsi="仿宋_GB2312" w:eastAsia="仿宋_GB2312" w:cs="仿宋_GB2312"/>
                <w:kern w:val="0"/>
                <w:sz w:val="24"/>
                <w:szCs w:val="24"/>
              </w:rPr>
            </w:pPr>
          </w:p>
        </w:tc>
      </w:tr>
    </w:tbl>
    <w:p w14:paraId="026CBCA4">
      <w:pPr>
        <w:widowControl/>
        <w:rPr>
          <w:rFonts w:ascii="仿宋_GB2312" w:hAnsi="仿宋_GB2312" w:eastAsia="仿宋_GB2312" w:cs="仿宋_GB2312"/>
          <w:kern w:val="0"/>
          <w:sz w:val="24"/>
          <w:szCs w:val="24"/>
        </w:rPr>
      </w:pPr>
    </w:p>
    <w:sectPr>
      <w:pgSz w:w="11906" w:h="16838"/>
      <w:pgMar w:top="1440" w:right="1066" w:bottom="1315" w:left="1599" w:header="851" w:footer="992" w:gutter="0"/>
      <w:cols w:space="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6FA5B">
    <w:pPr>
      <w:pStyle w:val="7"/>
    </w:pPr>
    <w:r>
      <w:pict>
        <v:shape id="文本框 2"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DMSwwAgAAZA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GgDMSwwAgAAZAQAAA4AAAAAAAAAAQAgAAAAHwEAAGRycy9lMm9Eb2MueG1sUEsFBgAA&#10;AAAGAAYAWQEAAMEFAAAAAA==&#10;">
          <v:path/>
          <v:fill on="f" focussize="0,0"/>
          <v:stroke on="f" weight="0.5pt" joinstyle="miter"/>
          <v:imagedata o:title=""/>
          <o:lock v:ext="edit"/>
          <v:textbox inset="0mm,0mm,0mm,0mm" style="mso-fit-shape-to-text:t;">
            <w:txbxContent>
              <w:p w14:paraId="127F1F80">
                <w:pPr>
                  <w:snapToGrid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10</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2289AE"/>
    <w:multiLevelType w:val="singleLevel"/>
    <w:tmpl w:val="5F2289AE"/>
    <w:lvl w:ilvl="0" w:tentative="0">
      <w:start w:val="1"/>
      <w:numFmt w:val="decimal"/>
      <w:suff w:val="nothing"/>
      <w:lvlText w:val="%1."/>
      <w:lvlJc w:val="left"/>
    </w:lvl>
  </w:abstractNum>
  <w:abstractNum w:abstractNumId="1">
    <w:nsid w:val="5F228CB2"/>
    <w:multiLevelType w:val="singleLevel"/>
    <w:tmpl w:val="5F228CB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cumentProtection w:enforcement="0"/>
  <w:defaultTabStop w:val="420"/>
  <w:drawingGridVerticalSpacing w:val="159"/>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0E6982"/>
    <w:rsid w:val="0000662C"/>
    <w:rsid w:val="00007890"/>
    <w:rsid w:val="00013CEC"/>
    <w:rsid w:val="00061187"/>
    <w:rsid w:val="0007137B"/>
    <w:rsid w:val="00080001"/>
    <w:rsid w:val="000806EE"/>
    <w:rsid w:val="00093DEB"/>
    <w:rsid w:val="0009610B"/>
    <w:rsid w:val="000B4299"/>
    <w:rsid w:val="000D77ED"/>
    <w:rsid w:val="000D7AE6"/>
    <w:rsid w:val="000E5BD5"/>
    <w:rsid w:val="000E6982"/>
    <w:rsid w:val="000F65A9"/>
    <w:rsid w:val="00117993"/>
    <w:rsid w:val="00126547"/>
    <w:rsid w:val="00152C7B"/>
    <w:rsid w:val="00192EA0"/>
    <w:rsid w:val="001A433E"/>
    <w:rsid w:val="001A64A0"/>
    <w:rsid w:val="001E3E0B"/>
    <w:rsid w:val="001E4C99"/>
    <w:rsid w:val="001E5F55"/>
    <w:rsid w:val="002716CA"/>
    <w:rsid w:val="0028265F"/>
    <w:rsid w:val="00294D44"/>
    <w:rsid w:val="002C4DC0"/>
    <w:rsid w:val="003071AD"/>
    <w:rsid w:val="00312023"/>
    <w:rsid w:val="00313C64"/>
    <w:rsid w:val="00334BC5"/>
    <w:rsid w:val="00345B4A"/>
    <w:rsid w:val="00345E7E"/>
    <w:rsid w:val="00346CFA"/>
    <w:rsid w:val="003525BC"/>
    <w:rsid w:val="003B67A6"/>
    <w:rsid w:val="003D04DF"/>
    <w:rsid w:val="003F1932"/>
    <w:rsid w:val="003F41E5"/>
    <w:rsid w:val="004024ED"/>
    <w:rsid w:val="00410988"/>
    <w:rsid w:val="00414743"/>
    <w:rsid w:val="004240B1"/>
    <w:rsid w:val="00431CF1"/>
    <w:rsid w:val="004375E0"/>
    <w:rsid w:val="00437B2F"/>
    <w:rsid w:val="00460492"/>
    <w:rsid w:val="00467341"/>
    <w:rsid w:val="004A129F"/>
    <w:rsid w:val="004D01F9"/>
    <w:rsid w:val="004E0069"/>
    <w:rsid w:val="005111C0"/>
    <w:rsid w:val="00512745"/>
    <w:rsid w:val="00516257"/>
    <w:rsid w:val="00542578"/>
    <w:rsid w:val="005800D5"/>
    <w:rsid w:val="005970D9"/>
    <w:rsid w:val="005C35FC"/>
    <w:rsid w:val="005E0211"/>
    <w:rsid w:val="005F54D5"/>
    <w:rsid w:val="006D1881"/>
    <w:rsid w:val="006F04F5"/>
    <w:rsid w:val="006F0713"/>
    <w:rsid w:val="00703019"/>
    <w:rsid w:val="007861D4"/>
    <w:rsid w:val="007D4025"/>
    <w:rsid w:val="007E742F"/>
    <w:rsid w:val="00821A73"/>
    <w:rsid w:val="00825A51"/>
    <w:rsid w:val="008363B7"/>
    <w:rsid w:val="00883D01"/>
    <w:rsid w:val="008B3AE9"/>
    <w:rsid w:val="008B590C"/>
    <w:rsid w:val="008C317A"/>
    <w:rsid w:val="008E2F77"/>
    <w:rsid w:val="00901C6C"/>
    <w:rsid w:val="00954069"/>
    <w:rsid w:val="00962D32"/>
    <w:rsid w:val="009C2F66"/>
    <w:rsid w:val="009C4F3A"/>
    <w:rsid w:val="009E565D"/>
    <w:rsid w:val="009F0544"/>
    <w:rsid w:val="00A26DB3"/>
    <w:rsid w:val="00A30889"/>
    <w:rsid w:val="00A441CF"/>
    <w:rsid w:val="00A45380"/>
    <w:rsid w:val="00A838E2"/>
    <w:rsid w:val="00B07EB0"/>
    <w:rsid w:val="00B22B4D"/>
    <w:rsid w:val="00B438A8"/>
    <w:rsid w:val="00B57767"/>
    <w:rsid w:val="00B659A8"/>
    <w:rsid w:val="00B80B67"/>
    <w:rsid w:val="00BA2556"/>
    <w:rsid w:val="00C10746"/>
    <w:rsid w:val="00C32153"/>
    <w:rsid w:val="00C42137"/>
    <w:rsid w:val="00C43FCC"/>
    <w:rsid w:val="00C74DBF"/>
    <w:rsid w:val="00C7786A"/>
    <w:rsid w:val="00C83E4B"/>
    <w:rsid w:val="00CC37A7"/>
    <w:rsid w:val="00CD4FC3"/>
    <w:rsid w:val="00CD7EF6"/>
    <w:rsid w:val="00CE5050"/>
    <w:rsid w:val="00CE63B7"/>
    <w:rsid w:val="00D54290"/>
    <w:rsid w:val="00D54D05"/>
    <w:rsid w:val="00DA3D50"/>
    <w:rsid w:val="00DB27E9"/>
    <w:rsid w:val="00DE4950"/>
    <w:rsid w:val="00DF6F9B"/>
    <w:rsid w:val="00E13A36"/>
    <w:rsid w:val="00E26ECB"/>
    <w:rsid w:val="00E55501"/>
    <w:rsid w:val="00E856CB"/>
    <w:rsid w:val="00EB0A20"/>
    <w:rsid w:val="00EC50D6"/>
    <w:rsid w:val="00EF2B54"/>
    <w:rsid w:val="00F208D3"/>
    <w:rsid w:val="00F21E08"/>
    <w:rsid w:val="00F3202C"/>
    <w:rsid w:val="00F60A7D"/>
    <w:rsid w:val="00F855A9"/>
    <w:rsid w:val="00FA4AF8"/>
    <w:rsid w:val="00FB37F1"/>
    <w:rsid w:val="00FF527A"/>
    <w:rsid w:val="014F1FF3"/>
    <w:rsid w:val="02480A4F"/>
    <w:rsid w:val="03CA1F25"/>
    <w:rsid w:val="04AC1036"/>
    <w:rsid w:val="04C61873"/>
    <w:rsid w:val="05017C52"/>
    <w:rsid w:val="05515CBD"/>
    <w:rsid w:val="05C373D8"/>
    <w:rsid w:val="06470FDB"/>
    <w:rsid w:val="09F90B36"/>
    <w:rsid w:val="0A6E18CF"/>
    <w:rsid w:val="0B292F56"/>
    <w:rsid w:val="0B9E2629"/>
    <w:rsid w:val="0FAB538A"/>
    <w:rsid w:val="11727A9E"/>
    <w:rsid w:val="11F24118"/>
    <w:rsid w:val="12371157"/>
    <w:rsid w:val="144B533B"/>
    <w:rsid w:val="14C704AB"/>
    <w:rsid w:val="14E54E9B"/>
    <w:rsid w:val="16140086"/>
    <w:rsid w:val="183D7D52"/>
    <w:rsid w:val="18A42F10"/>
    <w:rsid w:val="18D347C9"/>
    <w:rsid w:val="18F7317E"/>
    <w:rsid w:val="190A2C6F"/>
    <w:rsid w:val="190E18E0"/>
    <w:rsid w:val="19A24F20"/>
    <w:rsid w:val="1AE92C86"/>
    <w:rsid w:val="1B742AD4"/>
    <w:rsid w:val="1BA04798"/>
    <w:rsid w:val="1C931874"/>
    <w:rsid w:val="1D452CF7"/>
    <w:rsid w:val="1D583C28"/>
    <w:rsid w:val="1DF67B1E"/>
    <w:rsid w:val="1E3D18A3"/>
    <w:rsid w:val="20C859A2"/>
    <w:rsid w:val="217E4FCA"/>
    <w:rsid w:val="228D75C4"/>
    <w:rsid w:val="231C0A8E"/>
    <w:rsid w:val="238274A8"/>
    <w:rsid w:val="245A677E"/>
    <w:rsid w:val="267633C7"/>
    <w:rsid w:val="273121C1"/>
    <w:rsid w:val="27814EF5"/>
    <w:rsid w:val="27E4639C"/>
    <w:rsid w:val="29993EE7"/>
    <w:rsid w:val="29C145D4"/>
    <w:rsid w:val="2A9B45E4"/>
    <w:rsid w:val="2AC65200"/>
    <w:rsid w:val="2DCE34F0"/>
    <w:rsid w:val="2E925EA6"/>
    <w:rsid w:val="301D3BAA"/>
    <w:rsid w:val="32830046"/>
    <w:rsid w:val="35B21211"/>
    <w:rsid w:val="37E76EF9"/>
    <w:rsid w:val="39410375"/>
    <w:rsid w:val="395916B3"/>
    <w:rsid w:val="39FA5E41"/>
    <w:rsid w:val="3A106C84"/>
    <w:rsid w:val="3B792679"/>
    <w:rsid w:val="3BD11B1F"/>
    <w:rsid w:val="3EC82FB3"/>
    <w:rsid w:val="3FF468FC"/>
    <w:rsid w:val="41447D80"/>
    <w:rsid w:val="41A70B00"/>
    <w:rsid w:val="42106071"/>
    <w:rsid w:val="458429E8"/>
    <w:rsid w:val="45A511F3"/>
    <w:rsid w:val="47B4195B"/>
    <w:rsid w:val="480D763F"/>
    <w:rsid w:val="48370232"/>
    <w:rsid w:val="48735308"/>
    <w:rsid w:val="488A5B5E"/>
    <w:rsid w:val="49397924"/>
    <w:rsid w:val="495D4868"/>
    <w:rsid w:val="4C455279"/>
    <w:rsid w:val="4CA3202D"/>
    <w:rsid w:val="4CAD1DE2"/>
    <w:rsid w:val="4DBB2D5B"/>
    <w:rsid w:val="4DFD3D85"/>
    <w:rsid w:val="4FA54039"/>
    <w:rsid w:val="4FD272A1"/>
    <w:rsid w:val="4FE47F86"/>
    <w:rsid w:val="506A4F44"/>
    <w:rsid w:val="51CA6D4D"/>
    <w:rsid w:val="51EA41E5"/>
    <w:rsid w:val="536E4009"/>
    <w:rsid w:val="53852DC9"/>
    <w:rsid w:val="54AE49A3"/>
    <w:rsid w:val="54F123B5"/>
    <w:rsid w:val="56493E45"/>
    <w:rsid w:val="572E54A0"/>
    <w:rsid w:val="578D788D"/>
    <w:rsid w:val="57B718A2"/>
    <w:rsid w:val="581110D0"/>
    <w:rsid w:val="592A0EAF"/>
    <w:rsid w:val="59F65B49"/>
    <w:rsid w:val="5A137A97"/>
    <w:rsid w:val="5BEA1497"/>
    <w:rsid w:val="5D337EC6"/>
    <w:rsid w:val="5D974392"/>
    <w:rsid w:val="5E292E6C"/>
    <w:rsid w:val="5EB527B0"/>
    <w:rsid w:val="5EC16593"/>
    <w:rsid w:val="5ED92119"/>
    <w:rsid w:val="5F7408C2"/>
    <w:rsid w:val="6182632E"/>
    <w:rsid w:val="61C15914"/>
    <w:rsid w:val="61E67129"/>
    <w:rsid w:val="6284346E"/>
    <w:rsid w:val="62A02957"/>
    <w:rsid w:val="633A112D"/>
    <w:rsid w:val="650B28A3"/>
    <w:rsid w:val="653A7C87"/>
    <w:rsid w:val="65624E3D"/>
    <w:rsid w:val="65F06501"/>
    <w:rsid w:val="662169B2"/>
    <w:rsid w:val="667E2026"/>
    <w:rsid w:val="66814400"/>
    <w:rsid w:val="67424E02"/>
    <w:rsid w:val="68013E3E"/>
    <w:rsid w:val="68051BAB"/>
    <w:rsid w:val="683233F5"/>
    <w:rsid w:val="68541290"/>
    <w:rsid w:val="68EE300B"/>
    <w:rsid w:val="69AB2053"/>
    <w:rsid w:val="6A443A64"/>
    <w:rsid w:val="6AA80749"/>
    <w:rsid w:val="6B1C3DB4"/>
    <w:rsid w:val="6C2B6595"/>
    <w:rsid w:val="6D732C18"/>
    <w:rsid w:val="6F0D62DD"/>
    <w:rsid w:val="703D7A8F"/>
    <w:rsid w:val="70E433CD"/>
    <w:rsid w:val="70F55638"/>
    <w:rsid w:val="71004934"/>
    <w:rsid w:val="72C8165A"/>
    <w:rsid w:val="74270B78"/>
    <w:rsid w:val="74976596"/>
    <w:rsid w:val="74BD640F"/>
    <w:rsid w:val="75EC5B08"/>
    <w:rsid w:val="75FF5154"/>
    <w:rsid w:val="764C2565"/>
    <w:rsid w:val="779F7317"/>
    <w:rsid w:val="78A23952"/>
    <w:rsid w:val="79242C27"/>
    <w:rsid w:val="79405CF3"/>
    <w:rsid w:val="79A37A6E"/>
    <w:rsid w:val="7A030547"/>
    <w:rsid w:val="7A5C3AE9"/>
    <w:rsid w:val="7FDA21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0"/>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20"/>
    </w:pPr>
    <w:rPr>
      <w:rFonts w:ascii="等线" w:eastAsia="等线"/>
      <w:b/>
      <w:sz w:val="30"/>
      <w:szCs w:val="30"/>
    </w:rPr>
  </w:style>
  <w:style w:type="paragraph" w:styleId="4">
    <w:name w:val="annotation text"/>
    <w:basedOn w:val="1"/>
    <w:unhideWhenUsed/>
    <w:qFormat/>
    <w:uiPriority w:val="99"/>
    <w:pPr>
      <w:jc w:val="left"/>
    </w:pPr>
  </w:style>
  <w:style w:type="paragraph" w:styleId="5">
    <w:name w:val="Body Text"/>
    <w:basedOn w:val="1"/>
    <w:next w:val="1"/>
    <w:unhideWhenUsed/>
    <w:qFormat/>
    <w:uiPriority w:val="99"/>
    <w:pPr>
      <w:spacing w:after="120"/>
    </w:pPr>
  </w:style>
  <w:style w:type="paragraph" w:styleId="6">
    <w:name w:val="Balloon Text"/>
    <w:basedOn w:val="1"/>
    <w:link w:val="14"/>
    <w:unhideWhenUsed/>
    <w:qFormat/>
    <w:uiPriority w:val="99"/>
    <w:rPr>
      <w:sz w:val="18"/>
      <w:szCs w:val="18"/>
    </w:rPr>
  </w:style>
  <w:style w:type="paragraph" w:styleId="7">
    <w:name w:val="footer"/>
    <w:basedOn w:val="1"/>
    <w:unhideWhenUsed/>
    <w:qFormat/>
    <w:uiPriority w:val="99"/>
    <w:pPr>
      <w:tabs>
        <w:tab w:val="center" w:pos="4153"/>
        <w:tab w:val="right" w:pos="8306"/>
      </w:tabs>
      <w:snapToGrid w:val="0"/>
      <w:jc w:val="left"/>
    </w:pPr>
    <w:rPr>
      <w:sz w:val="18"/>
    </w:rPr>
  </w:style>
  <w:style w:type="paragraph" w:styleId="8">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bCs/>
    </w:rPr>
  </w:style>
  <w:style w:type="character" w:customStyle="1" w:styleId="14">
    <w:name w:val="批注框文本 Char"/>
    <w:basedOn w:val="12"/>
    <w:link w:val="6"/>
    <w:semiHidden/>
    <w:qFormat/>
    <w:uiPriority w:val="99"/>
    <w:rPr>
      <w:sz w:val="18"/>
      <w:szCs w:val="18"/>
    </w:rPr>
  </w:style>
  <w:style w:type="paragraph" w:customStyle="1" w:styleId="15">
    <w:name w:val="列出段落2"/>
    <w:basedOn w:val="1"/>
    <w:unhideWhenUsed/>
    <w:qFormat/>
    <w:uiPriority w:val="99"/>
    <w:pPr>
      <w:ind w:firstLine="420" w:firstLineChars="200"/>
    </w:pPr>
  </w:style>
  <w:style w:type="paragraph" w:styleId="16">
    <w:name w:val="List Paragraph"/>
    <w:basedOn w:val="1"/>
    <w:unhideWhenUsed/>
    <w:qFormat/>
    <w:uiPriority w:val="99"/>
    <w:pPr>
      <w:ind w:firstLine="420" w:firstLineChars="200"/>
    </w:pPr>
  </w:style>
  <w:style w:type="paragraph" w:customStyle="1" w:styleId="17">
    <w:name w:val="Char"/>
    <w:basedOn w:val="1"/>
    <w:qFormat/>
    <w:uiPriority w:val="0"/>
    <w:rPr>
      <w:rFonts w:ascii="Times New Roman" w:hAnsi="Times New Roman" w:eastAsia="宋体" w:cs="Times New Roman"/>
      <w:szCs w:val="24"/>
    </w:rPr>
  </w:style>
  <w:style w:type="paragraph" w:customStyle="1" w:styleId="18">
    <w:name w:val="列出段落1"/>
    <w:basedOn w:val="1"/>
    <w:unhideWhenUsed/>
    <w:qFormat/>
    <w:uiPriority w:val="99"/>
    <w:pPr>
      <w:ind w:firstLine="420" w:firstLineChars="200"/>
    </w:pPr>
  </w:style>
  <w:style w:type="character" w:customStyle="1" w:styleId="19">
    <w:name w:val="apple-converted-space"/>
    <w:basedOn w:val="12"/>
    <w:qFormat/>
    <w:uiPriority w:val="0"/>
  </w:style>
  <w:style w:type="character" w:customStyle="1" w:styleId="20">
    <w:name w:val="标题 1 Char"/>
    <w:basedOn w:val="12"/>
    <w:link w:val="3"/>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16</Pages>
  <Words>4891</Words>
  <Characters>4938</Characters>
  <Lines>14</Lines>
  <Paragraphs>16</Paragraphs>
  <TotalTime>2</TotalTime>
  <ScaleCrop>false</ScaleCrop>
  <LinksUpToDate>false</LinksUpToDate>
  <CharactersWithSpaces>5210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2025-11-04T09:00:00Z</dcterms:created>
  <dc:creator>Administrator</dc:creator>
  <cp:lastModifiedBy>美伢</cp:lastModifiedBy>
  <cp:lastPrinted>2026-04-15T02:21:00Z</cp:lastPrinted>
  <dcterms:modified xsi:type="dcterms:W3CDTF">2026-06-15T05:50:01Z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eyJoZGlkIjoiOTljZTNjM2E0NWQ4YTEzYmU1YjY5YmY4NzNiOTM4ZDgiLCJ1c2VySWQiOiI0NDg2OTc5NzQifQ==</vt:lpwstr>
  </property>
  <property fmtid="{D5CDD505-2E9C-101B-9397-08002B2CF9AE}" pid="3" name="KSOProductBuildVer">
    <vt:lpwstr>2052-12.1.0.26895</vt:lpwstr>
  </property>
  <property fmtid="{D5CDD505-2E9C-101B-9397-08002B2CF9AE}" pid="4" name="ICV">
    <vt:lpwstr>99D63A26EA424E2E95FBDD65954B97F1_13</vt:lpwstr>
  </property>
</Properties>
</file>