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太经</w:t>
      </w:r>
      <w:r>
        <w:rPr>
          <w:rFonts w:hint="eastAsia" w:eastAsia="仿宋_GB2312"/>
          <w:sz w:val="32"/>
          <w:szCs w:val="32"/>
        </w:rPr>
        <w:t>信中小</w:t>
      </w:r>
      <w:r>
        <w:rPr>
          <w:rFonts w:eastAsia="仿宋_GB2312"/>
          <w:sz w:val="32"/>
          <w:szCs w:val="32"/>
        </w:rPr>
        <w:t>〔201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号</w:t>
      </w:r>
    </w:p>
    <w:p/>
    <w:p/>
    <w:p/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关于做好2018年省专精特新小巨人企业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推荐工作的通知</w:t>
      </w:r>
    </w:p>
    <w:p>
      <w:pPr>
        <w:rPr>
          <w:rFonts w:hint="eastAsia" w:ascii="Calibri" w:hAnsi="仿宋" w:eastAsia="仿宋_GB2312"/>
          <w:kern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各镇（区）经发中心（局）、企管站：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    为推进实施专精特新小巨人企业培育计划，引导中小企业走“专精特新”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道路，根据《江苏省专精特新产品和科技小巨人企业培育实施意见（2017-2020年）》及省经信委《关于做好2018年省专精特新小巨人企业推荐工作的通知》的文件要求，在企业自愿和充分对接国家级行业协会的基础上，推荐申报今年省专精特新产品、科技小巨人企业、“隐形冠军”企业、“隐形”小巨人企业。请于2018年4月25日前完成网上申报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企业可在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江苏省中小企业网</w:t>
      </w:r>
      <w:r>
        <w:rPr>
          <w:rFonts w:hint="eastAsia" w:ascii="仿宋_GB2312" w:hAnsi="仿宋_GB2312" w:eastAsia="仿宋_GB2312" w:cs="仿宋_GB2312"/>
          <w:sz w:val="32"/>
          <w:szCs w:val="32"/>
        </w:rPr>
        <w:t>登录“江苏省专精特新产品申报系统”（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"http://review.jssme.org.cn/"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i w:val="0"/>
          <w:color w:val="333333"/>
          <w:sz w:val="32"/>
          <w:szCs w:val="32"/>
          <w:u w:val="none"/>
          <w:shd w:val="clear" w:fill="FFFFFF"/>
        </w:rPr>
        <w:t>http://review.jssme.org.cn/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）和“江苏省科技小巨人企业申报系统”（含“隐形冠军”企业和“隐形”小巨人企业）（http://xjr.jssme.org.cn/），填报相关信息，并按要求上传相关证明材料。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联系人：孙剑玲（0512-53574934）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附件：《关于做好2018年省专精特新小巨人企业推荐工作的通知》（苏中小科技</w:t>
      </w:r>
      <w:r>
        <w:rPr>
          <w:rFonts w:hint="eastAsia" w:ascii="仿宋_GB2312" w:hAnsi="仿宋_GB2312" w:eastAsia="仿宋_GB2312" w:cs="仿宋_GB2312"/>
          <w:sz w:val="32"/>
          <w:szCs w:val="32"/>
        </w:rPr>
        <w:t>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101号）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太仓市经济和信息化委员会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2018年2月22日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8647D"/>
    <w:rsid w:val="05E121FC"/>
    <w:rsid w:val="20535E02"/>
    <w:rsid w:val="3978647D"/>
    <w:rsid w:val="44D730A7"/>
    <w:rsid w:val="48D13C2C"/>
    <w:rsid w:val="59C40283"/>
    <w:rsid w:val="712A63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Hyperlink"/>
    <w:basedOn w:val="3"/>
    <w:qFormat/>
    <w:uiPriority w:val="0"/>
    <w:rPr>
      <w:color w:val="333333"/>
      <w:u w:val="none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2018-02-22T01:18:00Z</dcterms:created>
  <dc:creator>aa</dc:creator>
  <cp:lastModifiedBy>lalala</cp:lastModifiedBy>
  <dcterms:modified xsi:type="dcterms:W3CDTF">2018-02-23T05:45:45Z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