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136" w:rsidRDefault="00F42E4C">
      <w:pPr>
        <w:pStyle w:val="a8"/>
        <w:spacing w:before="0" w:line="1600" w:lineRule="exact"/>
        <w:rPr>
          <w:rFonts w:ascii="Times New Roman" w:eastAsiaTheme="minorEastAsia"/>
          <w:b/>
          <w:w w:val="85"/>
          <w:sz w:val="72"/>
          <w:szCs w:val="72"/>
        </w:rPr>
      </w:pPr>
      <w:r>
        <w:rPr>
          <w:rFonts w:ascii="Times New Roman" w:eastAsiaTheme="minorEastAsia"/>
          <w:b/>
          <w:w w:val="85"/>
          <w:sz w:val="72"/>
          <w:szCs w:val="72"/>
        </w:rPr>
        <w:t>太仓市人民政府</w:t>
      </w:r>
    </w:p>
    <w:p w:rsidR="00F83136" w:rsidRDefault="00F42E4C">
      <w:pPr>
        <w:pStyle w:val="a8"/>
        <w:spacing w:before="0" w:line="1600" w:lineRule="exact"/>
        <w:jc w:val="distribute"/>
        <w:rPr>
          <w:rFonts w:ascii="Times New Roman" w:eastAsia="方正小标宋简体"/>
          <w:w w:val="85"/>
          <w:sz w:val="84"/>
          <w:szCs w:val="84"/>
        </w:rPr>
      </w:pPr>
      <w:r>
        <w:rPr>
          <w:rFonts w:ascii="Times New Roman" w:eastAsia="方正小标宋简体"/>
          <w:w w:val="85"/>
          <w:sz w:val="84"/>
          <w:szCs w:val="84"/>
        </w:rPr>
        <w:t>常务会议纪要</w:t>
      </w:r>
    </w:p>
    <w:p w:rsidR="00F83136" w:rsidRDefault="00F83136">
      <w:pPr>
        <w:adjustRightInd w:val="0"/>
        <w:spacing w:line="580" w:lineRule="exact"/>
        <w:jc w:val="center"/>
        <w:rPr>
          <w:rFonts w:ascii="Times New Roman" w:eastAsia="黑体" w:hAnsi="Times New Roman"/>
          <w:spacing w:val="60"/>
          <w:sz w:val="32"/>
          <w:szCs w:val="32"/>
        </w:rPr>
      </w:pPr>
    </w:p>
    <w:p w:rsidR="00F83136" w:rsidRDefault="00F42E4C">
      <w:pPr>
        <w:adjustRightInd w:val="0"/>
        <w:spacing w:line="580" w:lineRule="exact"/>
        <w:jc w:val="center"/>
        <w:rPr>
          <w:rFonts w:ascii="Times New Roman" w:eastAsia="黑体" w:hAnsi="Times New Roman"/>
          <w:spacing w:val="60"/>
          <w:sz w:val="32"/>
          <w:szCs w:val="32"/>
        </w:rPr>
      </w:pPr>
      <w:r>
        <w:rPr>
          <w:rFonts w:ascii="Times New Roman" w:eastAsia="黑体" w:hAnsi="Times New Roman"/>
          <w:spacing w:val="60"/>
          <w:sz w:val="32"/>
          <w:szCs w:val="32"/>
        </w:rPr>
        <w:t>第</w:t>
      </w:r>
      <w:r>
        <w:rPr>
          <w:rFonts w:ascii="Times New Roman" w:eastAsia="黑体" w:hAnsi="Times New Roman" w:hint="eastAsia"/>
          <w:spacing w:val="60"/>
          <w:sz w:val="32"/>
          <w:szCs w:val="32"/>
        </w:rPr>
        <w:t>13</w:t>
      </w:r>
      <w:r>
        <w:rPr>
          <w:rFonts w:ascii="Times New Roman" w:eastAsia="黑体" w:hAnsi="Times New Roman"/>
          <w:spacing w:val="60"/>
          <w:sz w:val="32"/>
          <w:szCs w:val="32"/>
        </w:rPr>
        <w:t>号</w:t>
      </w:r>
    </w:p>
    <w:p w:rsidR="00F83136" w:rsidRDefault="00F42E4C">
      <w:pPr>
        <w:spacing w:line="580" w:lineRule="exact"/>
        <w:jc w:val="left"/>
        <w:rPr>
          <w:rFonts w:ascii="Times New Roman" w:eastAsia="楷体_GB2312" w:hAnsi="Times New Roman"/>
          <w:sz w:val="32"/>
          <w:szCs w:val="32"/>
        </w:rPr>
      </w:pPr>
      <w:r>
        <w:rPr>
          <w:rFonts w:ascii="Times New Roman" w:eastAsia="楷体_GB2312" w:hAnsi="Times New Roman"/>
          <w:sz w:val="32"/>
          <w:szCs w:val="32"/>
        </w:rPr>
        <w:t>太仓市人民政府办公室</w:t>
      </w:r>
      <w:r>
        <w:rPr>
          <w:rFonts w:ascii="Times New Roman" w:eastAsia="楷体_GB2312" w:hAnsi="Times New Roman" w:hint="eastAsia"/>
          <w:sz w:val="32"/>
          <w:szCs w:val="32"/>
        </w:rPr>
        <w:t xml:space="preserve">                   </w:t>
      </w:r>
      <w:r>
        <w:rPr>
          <w:rFonts w:ascii="Times New Roman" w:eastAsia="汉鼎简楷体" w:hAnsi="Times New Roman"/>
          <w:sz w:val="32"/>
          <w:szCs w:val="32"/>
        </w:rPr>
        <w:tab/>
      </w:r>
      <w:r>
        <w:rPr>
          <w:rFonts w:ascii="Times New Roman" w:eastAsia="楷体_GB2312" w:hAnsi="Times New Roman"/>
          <w:sz w:val="32"/>
          <w:szCs w:val="32"/>
        </w:rPr>
        <w:t>2021</w:t>
      </w:r>
      <w:r>
        <w:rPr>
          <w:rFonts w:ascii="Times New Roman" w:eastAsia="楷体_GB2312" w:hAnsi="Times New Roman"/>
          <w:sz w:val="32"/>
          <w:szCs w:val="32"/>
        </w:rPr>
        <w:t>年</w:t>
      </w:r>
      <w:r>
        <w:rPr>
          <w:rFonts w:ascii="Times New Roman" w:eastAsia="楷体_GB2312" w:hAnsi="Times New Roman" w:hint="eastAsia"/>
          <w:sz w:val="32"/>
          <w:szCs w:val="32"/>
        </w:rPr>
        <w:t>8</w:t>
      </w:r>
      <w:r>
        <w:rPr>
          <w:rFonts w:ascii="Times New Roman" w:eastAsia="楷体_GB2312" w:hAnsi="Times New Roman"/>
          <w:sz w:val="32"/>
          <w:szCs w:val="32"/>
        </w:rPr>
        <w:t>月</w:t>
      </w:r>
      <w:r w:rsidR="00DF7CE0">
        <w:rPr>
          <w:rFonts w:ascii="Times New Roman" w:eastAsia="楷体_GB2312" w:hAnsi="Times New Roman" w:hint="eastAsia"/>
          <w:sz w:val="32"/>
          <w:szCs w:val="32"/>
        </w:rPr>
        <w:t>25</w:t>
      </w:r>
      <w:r>
        <w:rPr>
          <w:rFonts w:ascii="Times New Roman" w:eastAsia="楷体_GB2312" w:hAnsi="Times New Roman"/>
          <w:sz w:val="32"/>
          <w:szCs w:val="32"/>
        </w:rPr>
        <w:t>日</w:t>
      </w:r>
    </w:p>
    <w:p w:rsidR="00F83136" w:rsidRDefault="000C004E">
      <w:pPr>
        <w:spacing w:line="580" w:lineRule="exact"/>
        <w:rPr>
          <w:rFonts w:ascii="Times New Roman" w:eastAsia="仿宋_GB2312" w:hAnsi="Times New Roman"/>
          <w:sz w:val="32"/>
          <w:szCs w:val="32"/>
        </w:rPr>
      </w:pPr>
      <w:r>
        <w:rPr>
          <w:rFonts w:ascii="Times New Roman" w:eastAsia="仿宋_GB2312" w:hAnsi="Times New Roman"/>
          <w:sz w:val="32"/>
          <w:szCs w:val="32"/>
        </w:rPr>
        <w:pict>
          <v:line id="_x0000_s1026" style="position:absolute;left:0;text-align:left;z-index:-251658752;mso-position-vertical-relative:margin;mso-width-relative:page;mso-height-relative:page" from="-.1pt,255.05pt" to="442.1pt,255.05pt" o:gfxdata="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3PaTy2QAAAAkBAAAPAAAAAAAAAAEAIAAAACIAAABkcnMvZG93bnJl&#10;di54bWxQSwECFAAUAAAACACHTuJAzfmHjvwBAADzAwAADgAAAAAAAAABACAAAAAoAQAAZHJzL2Uy&#10;b0RvYy54bWxQSwUGAAAAAAYABgBZAQAAlgUAAAAA&#10;" strokecolor="red" strokeweight="3pt">
            <w10:wrap anchory="margin"/>
          </v:line>
        </w:pict>
      </w:r>
    </w:p>
    <w:p w:rsidR="00F83136" w:rsidRDefault="00F83136" w:rsidP="00DF7CE0">
      <w:pPr>
        <w:widowControl/>
        <w:spacing w:line="560" w:lineRule="exact"/>
        <w:jc w:val="center"/>
        <w:rPr>
          <w:rFonts w:ascii="Times New Roman" w:eastAsia="仿宋_GB2312" w:hAnsi="Times New Roman"/>
          <w:kern w:val="0"/>
          <w:sz w:val="32"/>
          <w:szCs w:val="32"/>
        </w:rPr>
      </w:pPr>
      <w:bookmarkStart w:id="0" w:name="zhengwen"/>
      <w:bookmarkEnd w:id="0"/>
    </w:p>
    <w:p w:rsidR="00F83136" w:rsidRDefault="00F42E4C" w:rsidP="00DF7CE0">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2021</w:t>
      </w:r>
      <w:r>
        <w:rPr>
          <w:rFonts w:ascii="Times New Roman" w:eastAsia="仿宋_GB2312" w:hAnsi="Times New Roman"/>
          <w:sz w:val="32"/>
          <w:szCs w:val="32"/>
        </w:rPr>
        <w:t>年</w:t>
      </w:r>
      <w:r>
        <w:rPr>
          <w:rFonts w:ascii="Times New Roman" w:eastAsia="仿宋_GB2312" w:hAnsi="Times New Roman"/>
          <w:sz w:val="32"/>
          <w:szCs w:val="32"/>
        </w:rPr>
        <w:t>8</w:t>
      </w:r>
      <w:r>
        <w:rPr>
          <w:rFonts w:ascii="Times New Roman" w:eastAsia="仿宋_GB2312" w:hAnsi="Times New Roman"/>
          <w:sz w:val="32"/>
          <w:szCs w:val="32"/>
        </w:rPr>
        <w:t>月</w:t>
      </w:r>
      <w:r>
        <w:rPr>
          <w:rFonts w:ascii="Times New Roman" w:eastAsia="仿宋_GB2312" w:hAnsi="Times New Roman"/>
          <w:sz w:val="32"/>
          <w:szCs w:val="32"/>
        </w:rPr>
        <w:t>20</w:t>
      </w:r>
      <w:r>
        <w:rPr>
          <w:rFonts w:ascii="Times New Roman" w:eastAsia="仿宋_GB2312" w:hAnsi="Times New Roman"/>
          <w:sz w:val="32"/>
          <w:szCs w:val="32"/>
        </w:rPr>
        <w:t>日上午，胡卫江代市长主持召开市政府第</w:t>
      </w:r>
      <w:r>
        <w:rPr>
          <w:rFonts w:ascii="Times New Roman" w:eastAsia="仿宋_GB2312" w:hAnsi="Times New Roman"/>
          <w:sz w:val="32"/>
          <w:szCs w:val="32"/>
        </w:rPr>
        <w:t>60</w:t>
      </w:r>
      <w:r>
        <w:rPr>
          <w:rFonts w:ascii="Times New Roman" w:eastAsia="仿宋_GB2312" w:hAnsi="Times New Roman"/>
          <w:sz w:val="32"/>
          <w:szCs w:val="32"/>
        </w:rPr>
        <w:t>次常务会议，会议专题听取并审议了市发改委关于《太仓市</w:t>
      </w:r>
      <w:r>
        <w:rPr>
          <w:rFonts w:ascii="Times New Roman" w:eastAsia="仿宋_GB2312" w:hAnsi="Times New Roman"/>
          <w:sz w:val="32"/>
          <w:szCs w:val="32"/>
        </w:rPr>
        <w:t>2021</w:t>
      </w:r>
      <w:r>
        <w:rPr>
          <w:rFonts w:ascii="Times New Roman" w:eastAsia="仿宋_GB2312" w:hAnsi="Times New Roman"/>
          <w:sz w:val="32"/>
          <w:szCs w:val="32"/>
        </w:rPr>
        <w:t>年度东西部协作及对口支援工作要点》的汇报，纪要如下：</w:t>
      </w:r>
    </w:p>
    <w:p w:rsidR="00F83136" w:rsidRDefault="00F42E4C" w:rsidP="00DF7CE0">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会议认为，</w:t>
      </w:r>
      <w:r>
        <w:rPr>
          <w:rFonts w:ascii="Times New Roman" w:eastAsia="仿宋_GB2312" w:hAnsi="Times New Roman"/>
          <w:sz w:val="32"/>
          <w:szCs w:val="32"/>
        </w:rPr>
        <w:t>“</w:t>
      </w:r>
      <w:r>
        <w:rPr>
          <w:rFonts w:ascii="Times New Roman" w:eastAsia="仿宋_GB2312" w:hAnsi="Times New Roman"/>
          <w:sz w:val="32"/>
          <w:szCs w:val="32"/>
        </w:rPr>
        <w:t>十三五</w:t>
      </w:r>
      <w:r>
        <w:rPr>
          <w:rFonts w:ascii="Times New Roman" w:eastAsia="仿宋_GB2312" w:hAnsi="Times New Roman"/>
          <w:sz w:val="32"/>
          <w:szCs w:val="32"/>
        </w:rPr>
        <w:t>”</w:t>
      </w:r>
      <w:r>
        <w:rPr>
          <w:rFonts w:ascii="Times New Roman" w:eastAsia="仿宋_GB2312" w:hAnsi="Times New Roman"/>
          <w:sz w:val="32"/>
          <w:szCs w:val="32"/>
        </w:rPr>
        <w:t>期间，我市东西部扶贫协作和对口支援工作取得了阶段性关键成果，成功助力贵州省铜仁市玉屏侗族自治县和陕西省西安市周至县脱贫出列，携手两地共奔小康，这为我市下阶段携手西部地区实现乡村全面振兴打下了坚实的基础。今年以来，我市继续提升政治站位，坚决贯彻落实中央、省、苏州市的决策部署，东西部扶贫协作和对口支援工作有序推进，乡村振兴工作接续有力。</w:t>
      </w:r>
    </w:p>
    <w:p w:rsidR="00F83136" w:rsidRDefault="00F42E4C" w:rsidP="00DF7CE0">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会议明确，原则同意《太仓市</w:t>
      </w:r>
      <w:r>
        <w:rPr>
          <w:rFonts w:ascii="Times New Roman" w:eastAsia="仿宋_GB2312" w:hAnsi="Times New Roman"/>
          <w:sz w:val="32"/>
          <w:szCs w:val="32"/>
        </w:rPr>
        <w:t>2021</w:t>
      </w:r>
      <w:r>
        <w:rPr>
          <w:rFonts w:ascii="Times New Roman" w:eastAsia="仿宋_GB2312" w:hAnsi="Times New Roman"/>
          <w:sz w:val="32"/>
          <w:szCs w:val="32"/>
        </w:rPr>
        <w:t>年度东西部协作及对口支援工作要点》，会后由市发改委根据会议讨论的意见进行修改</w:t>
      </w:r>
      <w:r>
        <w:rPr>
          <w:rFonts w:ascii="Times New Roman" w:eastAsia="仿宋_GB2312" w:hAnsi="Times New Roman"/>
          <w:sz w:val="32"/>
          <w:szCs w:val="32"/>
        </w:rPr>
        <w:lastRenderedPageBreak/>
        <w:t>完善，报市委常委会审定。</w:t>
      </w:r>
    </w:p>
    <w:p w:rsidR="00F83136" w:rsidRDefault="00F42E4C" w:rsidP="00DF7CE0">
      <w:pPr>
        <w:spacing w:line="560" w:lineRule="exact"/>
        <w:ind w:firstLineChars="200" w:firstLine="640"/>
        <w:rPr>
          <w:rFonts w:ascii="Times New Roman" w:eastAsia="仿宋_GB2312" w:hAnsi="Times New Roman"/>
          <w:bCs/>
          <w:sz w:val="32"/>
          <w:szCs w:val="32"/>
        </w:rPr>
      </w:pPr>
      <w:r>
        <w:rPr>
          <w:rFonts w:ascii="Times New Roman" w:eastAsia="仿宋_GB2312" w:hAnsi="Times New Roman"/>
          <w:bCs/>
          <w:sz w:val="32"/>
          <w:szCs w:val="32"/>
        </w:rPr>
        <w:t>会议要求，</w:t>
      </w:r>
      <w:r>
        <w:rPr>
          <w:rFonts w:ascii="Times New Roman" w:eastAsia="仿宋_GB2312" w:hAnsi="Times New Roman"/>
          <w:sz w:val="32"/>
          <w:szCs w:val="32"/>
        </w:rPr>
        <w:t>全市要坚决完成好中央、省、苏州市下达的东西部协作及对口支援工作目标任务，结合国家乡村振兴战略部署要求和东西部两地实际情况，全力以赴做好以下工作：</w:t>
      </w:r>
      <w:r>
        <w:rPr>
          <w:rFonts w:ascii="Times New Roman" w:eastAsia="仿宋_GB2312" w:hAnsi="Times New Roman"/>
          <w:bCs/>
          <w:sz w:val="32"/>
          <w:szCs w:val="32"/>
        </w:rPr>
        <w:t>（一）各地和各有关部门要</w:t>
      </w:r>
      <w:r>
        <w:rPr>
          <w:rFonts w:ascii="Times New Roman" w:eastAsia="仿宋_GB2312" w:hAnsi="Times New Roman" w:hint="eastAsia"/>
          <w:sz w:val="32"/>
          <w:szCs w:val="32"/>
        </w:rPr>
        <w:t>深入贯彻</w:t>
      </w:r>
      <w:r>
        <w:rPr>
          <w:rFonts w:ascii="Times New Roman" w:eastAsia="仿宋_GB2312" w:hAnsi="Times New Roman"/>
          <w:sz w:val="32"/>
          <w:szCs w:val="32"/>
        </w:rPr>
        <w:t>习近平</w:t>
      </w:r>
      <w:r>
        <w:rPr>
          <w:rFonts w:ascii="Times New Roman" w:eastAsia="仿宋_GB2312" w:hAnsi="Times New Roman" w:hint="eastAsia"/>
          <w:sz w:val="32"/>
          <w:szCs w:val="32"/>
        </w:rPr>
        <w:t>总书记对深化东西部协作和定点帮扶工作的重要指示精神，进一步</w:t>
      </w:r>
      <w:r>
        <w:rPr>
          <w:rFonts w:ascii="Times New Roman" w:eastAsia="仿宋_GB2312" w:hAnsi="Times New Roman"/>
          <w:sz w:val="32"/>
          <w:szCs w:val="32"/>
        </w:rPr>
        <w:t>提升政治站位、强化历史使命、</w:t>
      </w:r>
      <w:r>
        <w:rPr>
          <w:rFonts w:ascii="Times New Roman" w:eastAsia="仿宋_GB2312" w:hAnsi="Times New Roman" w:hint="eastAsia"/>
          <w:sz w:val="32"/>
          <w:szCs w:val="32"/>
        </w:rPr>
        <w:t>弘扬脱贫攻坚精神、</w:t>
      </w:r>
      <w:r>
        <w:rPr>
          <w:rFonts w:ascii="Times New Roman" w:eastAsia="仿宋_GB2312" w:hAnsi="Times New Roman"/>
          <w:sz w:val="32"/>
          <w:szCs w:val="32"/>
        </w:rPr>
        <w:t>加强组织领导、落实责任担当，</w:t>
      </w:r>
      <w:r>
        <w:rPr>
          <w:rFonts w:ascii="Times New Roman" w:eastAsia="仿宋_GB2312" w:hAnsi="Times New Roman" w:hint="eastAsia"/>
          <w:sz w:val="32"/>
          <w:szCs w:val="32"/>
        </w:rPr>
        <w:t>积极主动适应形势任务变化，聚焦巩固拓展脱贫攻坚成果、全面推进乡村振兴，深化东西部协作和对口支援工作，</w:t>
      </w:r>
      <w:r>
        <w:rPr>
          <w:rFonts w:ascii="Times New Roman" w:eastAsia="仿宋_GB2312" w:hAnsi="Times New Roman"/>
          <w:sz w:val="32"/>
          <w:szCs w:val="32"/>
        </w:rPr>
        <w:t>不折不扣完成好各项年度目标任务。（二）各地和各有关部门要按照全市总体工作部署，突出考核导向，</w:t>
      </w:r>
      <w:r>
        <w:rPr>
          <w:rFonts w:ascii="Times New Roman" w:eastAsia="仿宋_GB2312" w:hAnsi="Times New Roman"/>
          <w:bCs/>
          <w:sz w:val="32"/>
          <w:szCs w:val="32"/>
        </w:rPr>
        <w:t>完善机制建设</w:t>
      </w:r>
      <w:r>
        <w:rPr>
          <w:rFonts w:ascii="Times New Roman" w:eastAsia="仿宋_GB2312" w:hAnsi="Times New Roman" w:hint="eastAsia"/>
          <w:bCs/>
          <w:sz w:val="32"/>
          <w:szCs w:val="32"/>
        </w:rPr>
        <w:t>，</w:t>
      </w:r>
      <w:r>
        <w:rPr>
          <w:rFonts w:ascii="Times New Roman" w:eastAsia="仿宋_GB2312" w:hAnsi="Times New Roman"/>
          <w:sz w:val="32"/>
          <w:szCs w:val="32"/>
        </w:rPr>
        <w:t>加</w:t>
      </w:r>
      <w:r>
        <w:rPr>
          <w:rFonts w:ascii="Times New Roman" w:eastAsia="仿宋_GB2312" w:hAnsi="Times New Roman" w:hint="eastAsia"/>
          <w:sz w:val="32"/>
          <w:szCs w:val="32"/>
        </w:rPr>
        <w:t>大</w:t>
      </w:r>
      <w:r>
        <w:rPr>
          <w:rFonts w:ascii="Times New Roman" w:eastAsia="仿宋_GB2312" w:hAnsi="Times New Roman"/>
          <w:sz w:val="32"/>
          <w:szCs w:val="32"/>
        </w:rPr>
        <w:t>帮扶力度，营造好前后方整体联动、各部门紧密配合、全社会共同参与的良好氛围，提升工作合力。（三）各地和各有关部门要进一步</w:t>
      </w:r>
      <w:r>
        <w:rPr>
          <w:rFonts w:ascii="Times New Roman" w:eastAsia="仿宋_GB2312" w:hAnsi="Times New Roman"/>
          <w:bCs/>
          <w:sz w:val="32"/>
          <w:szCs w:val="32"/>
        </w:rPr>
        <w:t>夯实重点举措，突出</w:t>
      </w:r>
      <w:r>
        <w:rPr>
          <w:rFonts w:ascii="Times New Roman" w:eastAsia="仿宋_GB2312" w:hAnsi="Times New Roman"/>
          <w:bCs/>
          <w:sz w:val="32"/>
          <w:szCs w:val="32"/>
        </w:rPr>
        <w:t>“</w:t>
      </w:r>
      <w:r>
        <w:rPr>
          <w:rFonts w:ascii="Times New Roman" w:eastAsia="仿宋_GB2312" w:hAnsi="Times New Roman"/>
          <w:sz w:val="32"/>
          <w:szCs w:val="32"/>
        </w:rPr>
        <w:t>巩固脱贫攻坚成果与乡村振兴工作有效衔接</w:t>
      </w:r>
      <w:r>
        <w:rPr>
          <w:rFonts w:ascii="Times New Roman" w:eastAsia="仿宋_GB2312" w:hAnsi="Times New Roman"/>
          <w:sz w:val="32"/>
          <w:szCs w:val="32"/>
        </w:rPr>
        <w:t>”</w:t>
      </w:r>
      <w:r>
        <w:rPr>
          <w:rFonts w:ascii="Times New Roman" w:eastAsia="仿宋_GB2312" w:hAnsi="Times New Roman"/>
          <w:bCs/>
          <w:sz w:val="32"/>
          <w:szCs w:val="32"/>
        </w:rPr>
        <w:t>，</w:t>
      </w:r>
      <w:r>
        <w:rPr>
          <w:rFonts w:ascii="Times New Roman" w:eastAsia="仿宋_GB2312" w:hAnsi="Times New Roman"/>
          <w:sz w:val="32"/>
          <w:szCs w:val="32"/>
        </w:rPr>
        <w:t>确保工作有重点、举措有创新、人民得实益</w:t>
      </w:r>
      <w:r>
        <w:rPr>
          <w:rFonts w:ascii="Times New Roman" w:eastAsia="仿宋_GB2312" w:hAnsi="Times New Roman"/>
          <w:bCs/>
          <w:sz w:val="32"/>
          <w:szCs w:val="32"/>
        </w:rPr>
        <w:t>。要将</w:t>
      </w:r>
      <w:r>
        <w:rPr>
          <w:rFonts w:ascii="Times New Roman" w:eastAsia="仿宋_GB2312" w:hAnsi="Times New Roman"/>
          <w:sz w:val="32"/>
          <w:szCs w:val="32"/>
        </w:rPr>
        <w:t>我市乡村振兴好的经验、做法，复制推广到西部地区，创新开展东西部区域合作工作。</w:t>
      </w:r>
    </w:p>
    <w:p w:rsidR="00F83136" w:rsidRDefault="00F83136" w:rsidP="00DF7CE0">
      <w:pPr>
        <w:spacing w:line="560" w:lineRule="exact"/>
        <w:ind w:firstLineChars="200" w:firstLine="640"/>
        <w:rPr>
          <w:rFonts w:ascii="Times New Roman" w:eastAsia="仿宋_GB2312" w:hAnsi="Times New Roman"/>
          <w:sz w:val="32"/>
          <w:szCs w:val="32"/>
        </w:rPr>
      </w:pPr>
    </w:p>
    <w:p w:rsidR="00F83136" w:rsidRDefault="00F42E4C" w:rsidP="00DF7CE0">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出席：吴敬宇、许超震、</w:t>
      </w:r>
      <w:r>
        <w:rPr>
          <w:rFonts w:ascii="Times New Roman" w:eastAsia="仿宋_GB2312" w:hAnsi="Times New Roman" w:hint="eastAsia"/>
          <w:sz w:val="32"/>
          <w:szCs w:val="32"/>
        </w:rPr>
        <w:t>韩飚、</w:t>
      </w:r>
      <w:r>
        <w:rPr>
          <w:rFonts w:ascii="Times New Roman" w:eastAsia="仿宋_GB2312" w:hAnsi="Times New Roman"/>
          <w:sz w:val="32"/>
          <w:szCs w:val="32"/>
        </w:rPr>
        <w:t>顾建康、郑丙华、王莉萍</w:t>
      </w:r>
      <w:r>
        <w:rPr>
          <w:rFonts w:ascii="Times New Roman" w:eastAsia="仿宋_GB2312" w:hAnsi="Times New Roman" w:hint="eastAsia"/>
          <w:sz w:val="32"/>
          <w:szCs w:val="32"/>
        </w:rPr>
        <w:t>、邵建、张顺</w:t>
      </w:r>
      <w:r>
        <w:rPr>
          <w:rFonts w:ascii="Times New Roman" w:eastAsia="仿宋_GB2312" w:hAnsi="Times New Roman"/>
          <w:sz w:val="32"/>
          <w:szCs w:val="32"/>
        </w:rPr>
        <w:t>。</w:t>
      </w:r>
    </w:p>
    <w:p w:rsidR="00F83136" w:rsidRDefault="00F42E4C" w:rsidP="00DF7CE0">
      <w:pPr>
        <w:spacing w:line="560" w:lineRule="exact"/>
        <w:ind w:firstLineChars="200" w:firstLine="640"/>
      </w:pPr>
      <w:r>
        <w:rPr>
          <w:rFonts w:ascii="Times New Roman" w:eastAsia="仿宋_GB2312" w:hAnsi="Times New Roman"/>
          <w:sz w:val="32"/>
          <w:szCs w:val="32"/>
        </w:rPr>
        <w:t>列席：市人大</w:t>
      </w:r>
      <w:r>
        <w:rPr>
          <w:rFonts w:ascii="Times New Roman" w:eastAsia="仿宋_GB2312" w:hAnsi="Times New Roman" w:hint="eastAsia"/>
          <w:sz w:val="32"/>
          <w:szCs w:val="32"/>
        </w:rPr>
        <w:t>邹家宏</w:t>
      </w:r>
      <w:r>
        <w:rPr>
          <w:rFonts w:ascii="Times New Roman" w:eastAsia="仿宋_GB2312" w:hAnsi="Times New Roman"/>
          <w:sz w:val="32"/>
          <w:szCs w:val="32"/>
        </w:rPr>
        <w:t>，市政协</w:t>
      </w:r>
      <w:r>
        <w:rPr>
          <w:rFonts w:ascii="Times New Roman" w:eastAsia="仿宋_GB2312" w:hAnsi="Times New Roman" w:hint="eastAsia"/>
          <w:sz w:val="32"/>
          <w:szCs w:val="32"/>
        </w:rPr>
        <w:t>王国其</w:t>
      </w:r>
      <w:r>
        <w:rPr>
          <w:rFonts w:ascii="Times New Roman" w:eastAsia="仿宋_GB2312" w:hAnsi="Times New Roman"/>
          <w:sz w:val="32"/>
          <w:szCs w:val="32"/>
        </w:rPr>
        <w:t>，</w:t>
      </w:r>
      <w:r>
        <w:rPr>
          <w:rFonts w:ascii="Times New Roman" w:eastAsia="仿宋_GB2312" w:hAnsi="Times New Roman" w:hint="eastAsia"/>
          <w:sz w:val="32"/>
          <w:szCs w:val="32"/>
        </w:rPr>
        <w:t>市委办夏家辉，市人大办陈艳萍，</w:t>
      </w:r>
      <w:r>
        <w:rPr>
          <w:rFonts w:ascii="Times New Roman" w:eastAsia="仿宋_GB2312" w:hAnsi="Times New Roman"/>
          <w:sz w:val="32"/>
          <w:szCs w:val="32"/>
        </w:rPr>
        <w:t>市政府办夏永华、汪志杰、倪明德、赵隽春、</w:t>
      </w:r>
      <w:r>
        <w:rPr>
          <w:rFonts w:ascii="Times New Roman" w:eastAsia="仿宋_GB2312" w:hAnsi="Times New Roman" w:hint="eastAsia"/>
          <w:sz w:val="32"/>
          <w:szCs w:val="32"/>
        </w:rPr>
        <w:t>丁曜、张贤峰、陈杰</w:t>
      </w:r>
      <w:r>
        <w:rPr>
          <w:rFonts w:ascii="Times New Roman" w:eastAsia="仿宋_GB2312" w:hAnsi="Times New Roman"/>
          <w:sz w:val="32"/>
          <w:szCs w:val="32"/>
        </w:rPr>
        <w:t>，</w:t>
      </w:r>
      <w:r>
        <w:rPr>
          <w:rFonts w:ascii="Times New Roman" w:eastAsia="仿宋_GB2312" w:hAnsi="Times New Roman" w:hint="eastAsia"/>
          <w:sz w:val="32"/>
          <w:szCs w:val="32"/>
        </w:rPr>
        <w:t>市政协办张翼，</w:t>
      </w:r>
      <w:r>
        <w:rPr>
          <w:rFonts w:ascii="Times New Roman" w:eastAsia="仿宋_GB2312" w:hAnsi="Times New Roman"/>
          <w:sz w:val="32"/>
          <w:szCs w:val="32"/>
        </w:rPr>
        <w:t>市纪委监委郑洁，市委组织部王维峰，市委宣传部</w:t>
      </w:r>
      <w:r>
        <w:rPr>
          <w:rFonts w:ascii="Times New Roman" w:eastAsia="仿宋_GB2312" w:hAnsi="Times New Roman" w:hint="eastAsia"/>
          <w:sz w:val="32"/>
          <w:szCs w:val="32"/>
        </w:rPr>
        <w:t>马千里</w:t>
      </w:r>
      <w:r>
        <w:rPr>
          <w:rFonts w:ascii="Times New Roman" w:eastAsia="仿宋_GB2312" w:hAnsi="Times New Roman"/>
          <w:sz w:val="32"/>
          <w:szCs w:val="32"/>
        </w:rPr>
        <w:t>，市融媒体中心</w:t>
      </w:r>
      <w:r>
        <w:rPr>
          <w:rFonts w:ascii="Times New Roman" w:eastAsia="仿宋_GB2312" w:hAnsi="Times New Roman" w:hint="eastAsia"/>
          <w:sz w:val="32"/>
          <w:szCs w:val="32"/>
        </w:rPr>
        <w:t>周斌</w:t>
      </w:r>
      <w:r>
        <w:rPr>
          <w:rFonts w:ascii="Times New Roman" w:eastAsia="仿宋_GB2312" w:hAnsi="Times New Roman"/>
          <w:sz w:val="32"/>
          <w:szCs w:val="32"/>
        </w:rPr>
        <w:t>，市发改委李烨，</w:t>
      </w:r>
      <w:r>
        <w:rPr>
          <w:rFonts w:ascii="Times New Roman" w:eastAsia="仿宋_GB2312" w:hAnsi="Times New Roman"/>
          <w:sz w:val="32"/>
          <w:szCs w:val="32"/>
        </w:rPr>
        <w:lastRenderedPageBreak/>
        <w:t>市教育局王晓芸，市科技局万芬奇，市工信局</w:t>
      </w:r>
      <w:r>
        <w:rPr>
          <w:rFonts w:ascii="Times New Roman" w:eastAsia="仿宋_GB2312" w:hAnsi="Times New Roman" w:hint="eastAsia"/>
          <w:sz w:val="32"/>
          <w:szCs w:val="32"/>
        </w:rPr>
        <w:t>方海宁</w:t>
      </w:r>
      <w:r>
        <w:rPr>
          <w:rFonts w:ascii="Times New Roman" w:eastAsia="仿宋_GB2312" w:hAnsi="Times New Roman"/>
          <w:sz w:val="32"/>
          <w:szCs w:val="32"/>
        </w:rPr>
        <w:t>，市民政局</w:t>
      </w:r>
      <w:r>
        <w:rPr>
          <w:rFonts w:ascii="Times New Roman" w:eastAsia="仿宋_GB2312" w:hAnsi="Times New Roman" w:hint="eastAsia"/>
          <w:sz w:val="32"/>
          <w:szCs w:val="32"/>
        </w:rPr>
        <w:t>刘友</w:t>
      </w:r>
      <w:r>
        <w:rPr>
          <w:rFonts w:ascii="宋体" w:hAnsi="宋体" w:cs="宋体" w:hint="eastAsia"/>
          <w:sz w:val="32"/>
          <w:szCs w:val="32"/>
        </w:rPr>
        <w:t>佺</w:t>
      </w:r>
      <w:r>
        <w:rPr>
          <w:rFonts w:ascii="Times New Roman" w:eastAsia="仿宋_GB2312" w:hAnsi="Times New Roman"/>
          <w:sz w:val="32"/>
          <w:szCs w:val="32"/>
        </w:rPr>
        <w:t>，市财政局凌晓波，市人社局严枫，市资源规划局李焱，市农业农村局宣峰，市商务局刘利民，市文体广旅局严浩，市卫健委陆文卫，市审计</w:t>
      </w:r>
      <w:bookmarkStart w:id="1" w:name="_GoBack"/>
      <w:bookmarkEnd w:id="1"/>
      <w:r>
        <w:rPr>
          <w:rFonts w:ascii="Times New Roman" w:eastAsia="仿宋_GB2312" w:hAnsi="Times New Roman"/>
          <w:sz w:val="32"/>
          <w:szCs w:val="32"/>
        </w:rPr>
        <w:t>局王建平，市供销总社张健，市机关事务中心朱晓峰</w:t>
      </w:r>
      <w:r>
        <w:rPr>
          <w:rFonts w:ascii="Times New Roman" w:eastAsia="仿宋_GB2312" w:hAnsi="Times New Roman" w:hint="eastAsia"/>
          <w:sz w:val="32"/>
          <w:szCs w:val="32"/>
        </w:rPr>
        <w:t>，</w:t>
      </w:r>
      <w:r>
        <w:rPr>
          <w:rFonts w:ascii="Times New Roman" w:eastAsia="仿宋_GB2312" w:hAnsi="Times New Roman"/>
          <w:sz w:val="32"/>
          <w:szCs w:val="32"/>
        </w:rPr>
        <w:t>市总工会楼晓舟，团市委陈颖，</w:t>
      </w:r>
      <w:r>
        <w:rPr>
          <w:rFonts w:ascii="Times New Roman" w:eastAsia="仿宋_GB2312" w:hAnsi="Times New Roman" w:hint="eastAsia"/>
          <w:sz w:val="32"/>
          <w:szCs w:val="32"/>
        </w:rPr>
        <w:t>市妇联胡敏，市文联杨喜良，市</w:t>
      </w:r>
      <w:r>
        <w:rPr>
          <w:rFonts w:ascii="Times New Roman" w:eastAsia="仿宋_GB2312" w:hAnsi="Times New Roman"/>
          <w:sz w:val="32"/>
          <w:szCs w:val="32"/>
        </w:rPr>
        <w:t>工商联汤文英，</w:t>
      </w:r>
      <w:r>
        <w:rPr>
          <w:rFonts w:ascii="Times New Roman" w:eastAsia="仿宋_GB2312" w:hAnsi="Times New Roman" w:hint="eastAsia"/>
          <w:sz w:val="32"/>
          <w:szCs w:val="32"/>
        </w:rPr>
        <w:t>市残联陈永忠，市红十字会李云汉，市慈善总会陆叶萍，港</w:t>
      </w:r>
      <w:r>
        <w:rPr>
          <w:rFonts w:ascii="Times New Roman" w:eastAsia="仿宋_GB2312" w:hAnsi="Times New Roman"/>
          <w:sz w:val="32"/>
          <w:szCs w:val="32"/>
        </w:rPr>
        <w:t>区</w:t>
      </w:r>
      <w:r>
        <w:rPr>
          <w:rFonts w:ascii="Times New Roman" w:eastAsia="仿宋_GB2312" w:hAnsi="Times New Roman" w:hint="eastAsia"/>
          <w:sz w:val="32"/>
          <w:szCs w:val="32"/>
        </w:rPr>
        <w:t>朱永</w:t>
      </w:r>
      <w:r>
        <w:rPr>
          <w:rFonts w:ascii="Times New Roman" w:eastAsia="仿宋_GB2312" w:hAnsi="Times New Roman"/>
          <w:sz w:val="32"/>
          <w:szCs w:val="32"/>
        </w:rPr>
        <w:t>明，高新区李刚，科教新城韩志敏，城厢镇顾强，沙溪镇王晓红，浏河镇</w:t>
      </w:r>
      <w:r>
        <w:rPr>
          <w:rFonts w:ascii="Times New Roman" w:eastAsia="仿宋_GB2312" w:hAnsi="Times New Roman" w:hint="eastAsia"/>
          <w:sz w:val="32"/>
          <w:szCs w:val="32"/>
        </w:rPr>
        <w:t>李益</w:t>
      </w:r>
      <w:r>
        <w:rPr>
          <w:rFonts w:ascii="Times New Roman" w:eastAsia="仿宋_GB2312" w:hAnsi="Times New Roman"/>
          <w:sz w:val="32"/>
          <w:szCs w:val="32"/>
        </w:rPr>
        <w:t>，浮桥镇宋蔚，璜泾镇张杰，双凤镇陆江，娄东街道江芝才，陆渡街道毛华乾</w:t>
      </w:r>
      <w:r>
        <w:rPr>
          <w:rFonts w:ascii="Times New Roman" w:eastAsia="仿宋_GB2312" w:hAnsi="Times New Roman" w:hint="eastAsia"/>
          <w:sz w:val="32"/>
          <w:szCs w:val="32"/>
        </w:rPr>
        <w:t>。</w:t>
      </w:r>
    </w:p>
    <w:p w:rsidR="00F83136" w:rsidRDefault="00F83136" w:rsidP="00DF7CE0">
      <w:pPr>
        <w:spacing w:line="560" w:lineRule="exact"/>
        <w:ind w:firstLineChars="200" w:firstLine="640"/>
        <w:rPr>
          <w:rFonts w:ascii="Times New Roman" w:eastAsia="仿宋_GB2312"/>
          <w:sz w:val="32"/>
          <w:szCs w:val="32"/>
        </w:rPr>
      </w:pPr>
    </w:p>
    <w:p w:rsidR="00F83136" w:rsidRDefault="00F42E4C" w:rsidP="00DF7CE0">
      <w:pPr>
        <w:adjustRightInd w:val="0"/>
        <w:snapToGrid w:val="0"/>
        <w:spacing w:line="560" w:lineRule="exact"/>
        <w:rPr>
          <w:rFonts w:ascii="Times New Roman" w:eastAsia="仿宋_GB2312" w:hAnsi="Times New Roman"/>
          <w:kern w:val="0"/>
          <w:sz w:val="32"/>
          <w:szCs w:val="32"/>
        </w:rPr>
      </w:pPr>
      <w:r>
        <w:rPr>
          <w:rFonts w:ascii="Times New Roman" w:eastAsia="仿宋_GB2312" w:hAnsi="Times New Roman"/>
          <w:kern w:val="0"/>
          <w:sz w:val="32"/>
          <w:szCs w:val="32"/>
        </w:rPr>
        <w:t xml:space="preserve">   </w:t>
      </w:r>
      <w:r>
        <w:rPr>
          <w:rFonts w:ascii="Times New Roman" w:eastAsia="仿宋_GB2312" w:hAnsi="Times New Roman" w:hint="eastAsia"/>
          <w:kern w:val="0"/>
          <w:sz w:val="32"/>
          <w:szCs w:val="32"/>
        </w:rPr>
        <w:t xml:space="preserve">                      </w:t>
      </w:r>
      <w:r>
        <w:rPr>
          <w:rFonts w:ascii="Times New Roman" w:eastAsia="仿宋_GB2312" w:hAnsi="Times New Roman"/>
          <w:kern w:val="0"/>
          <w:sz w:val="32"/>
          <w:szCs w:val="32"/>
        </w:rPr>
        <w:t xml:space="preserve"> </w:t>
      </w:r>
      <w:r>
        <w:rPr>
          <w:rFonts w:ascii="Times New Roman" w:eastAsia="仿宋_GB2312" w:hAnsi="Times New Roman"/>
          <w:kern w:val="0"/>
          <w:sz w:val="32"/>
          <w:szCs w:val="32"/>
        </w:rPr>
        <w:t>太仓市人民政府办公室</w:t>
      </w:r>
      <w:r>
        <w:rPr>
          <w:rFonts w:ascii="Times New Roman" w:eastAsia="仿宋_GB2312" w:hAnsi="Times New Roman"/>
          <w:kern w:val="0"/>
          <w:sz w:val="32"/>
          <w:szCs w:val="32"/>
        </w:rPr>
        <w:t xml:space="preserve"> </w:t>
      </w:r>
      <w:r>
        <w:rPr>
          <w:rFonts w:ascii="Times New Roman" w:eastAsia="仿宋_GB2312" w:hAnsi="Times New Roman"/>
          <w:kern w:val="0"/>
          <w:sz w:val="32"/>
          <w:szCs w:val="32"/>
        </w:rPr>
        <w:t>整理</w:t>
      </w:r>
    </w:p>
    <w:p w:rsidR="00F83136" w:rsidRDefault="00F42E4C" w:rsidP="00DF7CE0">
      <w:pPr>
        <w:adjustRightInd w:val="0"/>
        <w:snapToGrid w:val="0"/>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kern w:val="0"/>
          <w:sz w:val="32"/>
          <w:szCs w:val="32"/>
        </w:rPr>
        <w:t xml:space="preserve">   </w:t>
      </w:r>
      <w:r>
        <w:rPr>
          <w:rFonts w:ascii="Times New Roman" w:eastAsia="仿宋_GB2312" w:hAnsi="Times New Roman" w:hint="eastAsia"/>
          <w:kern w:val="0"/>
          <w:sz w:val="32"/>
          <w:szCs w:val="32"/>
        </w:rPr>
        <w:t xml:space="preserve">                      </w:t>
      </w:r>
      <w:r>
        <w:rPr>
          <w:rFonts w:ascii="Times New Roman" w:eastAsia="仿宋_GB2312" w:hAnsi="Times New Roman"/>
          <w:kern w:val="0"/>
          <w:sz w:val="32"/>
          <w:szCs w:val="32"/>
        </w:rPr>
        <w:t xml:space="preserve">  2021</w:t>
      </w:r>
      <w:r>
        <w:rPr>
          <w:rFonts w:ascii="Times New Roman" w:eastAsia="仿宋_GB2312" w:hAnsi="Times New Roman"/>
          <w:kern w:val="0"/>
          <w:sz w:val="32"/>
          <w:szCs w:val="32"/>
        </w:rPr>
        <w:t>年</w:t>
      </w:r>
      <w:r>
        <w:rPr>
          <w:rFonts w:ascii="Times New Roman" w:eastAsia="仿宋_GB2312" w:hAnsi="Times New Roman" w:hint="eastAsia"/>
          <w:kern w:val="0"/>
          <w:sz w:val="32"/>
          <w:szCs w:val="32"/>
        </w:rPr>
        <w:t>8</w:t>
      </w:r>
      <w:r>
        <w:rPr>
          <w:rFonts w:ascii="Times New Roman" w:eastAsia="仿宋_GB2312" w:hAnsi="Times New Roman"/>
          <w:kern w:val="0"/>
          <w:sz w:val="32"/>
          <w:szCs w:val="32"/>
        </w:rPr>
        <w:t>月</w:t>
      </w:r>
      <w:r>
        <w:rPr>
          <w:rFonts w:ascii="Times New Roman" w:eastAsia="仿宋_GB2312" w:hAnsi="Times New Roman" w:hint="eastAsia"/>
          <w:kern w:val="0"/>
          <w:sz w:val="32"/>
          <w:szCs w:val="32"/>
        </w:rPr>
        <w:t>23</w:t>
      </w:r>
      <w:r>
        <w:rPr>
          <w:rFonts w:ascii="Times New Roman" w:eastAsia="仿宋_GB2312" w:hAnsi="Times New Roman"/>
          <w:kern w:val="0"/>
          <w:sz w:val="32"/>
          <w:szCs w:val="32"/>
        </w:rPr>
        <w:t>日</w:t>
      </w:r>
    </w:p>
    <w:p w:rsidR="00F83136" w:rsidRDefault="00F42E4C" w:rsidP="00DF7CE0">
      <w:pPr>
        <w:spacing w:line="560" w:lineRule="exact"/>
        <w:ind w:firstLineChars="200" w:firstLine="640"/>
      </w:pPr>
      <w:r>
        <w:rPr>
          <w:rFonts w:ascii="Times New Roman" w:eastAsia="仿宋_GB2312" w:hAnsi="Times New Roman" w:hint="eastAsia"/>
          <w:sz w:val="32"/>
          <w:szCs w:val="32"/>
        </w:rPr>
        <w:t>（此件公开发布）</w:t>
      </w:r>
    </w:p>
    <w:sectPr w:rsidR="00F83136" w:rsidSect="00F83136">
      <w:footerReference w:type="default" r:id="rId8"/>
      <w:pgSz w:w="11906" w:h="16838"/>
      <w:pgMar w:top="1814" w:right="1531" w:bottom="1984" w:left="1531" w:header="851" w:footer="1474"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3136" w:rsidRDefault="00F83136" w:rsidP="00F83136">
      <w:r>
        <w:separator/>
      </w:r>
    </w:p>
  </w:endnote>
  <w:endnote w:type="continuationSeparator" w:id="1">
    <w:p w:rsidR="00F83136" w:rsidRDefault="00F83136" w:rsidP="00F8313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汉鼎简大宋">
    <w:altName w:val="宋体"/>
    <w:charset w:val="86"/>
    <w:family w:val="modern"/>
    <w:pitch w:val="default"/>
    <w:sig w:usb0="00000000" w:usb1="0000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汉鼎简楷体">
    <w:altName w:val="宋体"/>
    <w:charset w:val="86"/>
    <w:family w:val="auto"/>
    <w:pitch w:val="default"/>
    <w:sig w:usb0="00000000" w:usb1="0000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136" w:rsidRDefault="000C004E">
    <w:pPr>
      <w:pStyle w:val="a5"/>
    </w:pPr>
    <w:r>
      <w:pict>
        <v:shapetype id="_x0000_t202" coordsize="21600,21600" o:spt="202" path="m,l,21600r21600,l21600,xe">
          <v:stroke joinstyle="miter"/>
          <v:path gradientshapeok="t" o:connecttype="rect"/>
        </v:shapetype>
        <v:shape id="_x0000_s2049" type="#_x0000_t202" style="position:absolute;margin-left:0;margin-top:0;width:2in;height:2in;z-index:251660288;mso-wrap-style:none;mso-position-horizontal:center;mso-position-horizontal-relative:margin;mso-width-relative:page;mso-height-relative:page"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Z3r480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eOBl3mKdHfHiONlCdNHUZYYpgcer/Mddq1tCCP/Vz18H9t/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6Z3r480BAACnAwAADgAAAAAAAAABACAAAAAeAQAAZHJzL2Uy&#10;b0RvYy54bWxQSwUGAAAAAAYABgBZAQAAXQUAAAAA&#10;" filled="f" stroked="f">
          <v:textbox style="mso-fit-shape-to-text:t" inset="0,0,0,0">
            <w:txbxContent>
              <w:p w:rsidR="00F83136" w:rsidRDefault="00F42E4C">
                <w:pPr>
                  <w:pStyle w:val="a5"/>
                  <w:rPr>
                    <w:rFonts w:ascii="Times New Roman" w:hAnsi="Times New Roman"/>
                    <w:sz w:val="28"/>
                  </w:rPr>
                </w:pPr>
                <w:r>
                  <w:rPr>
                    <w:rFonts w:ascii="Times New Roman" w:hAnsi="Times New Roman"/>
                    <w:sz w:val="28"/>
                  </w:rPr>
                  <w:t xml:space="preserve">— </w:t>
                </w:r>
                <w:r w:rsidR="000C004E">
                  <w:rPr>
                    <w:rFonts w:ascii="Times New Roman" w:hAnsi="Times New Roman"/>
                    <w:sz w:val="28"/>
                  </w:rPr>
                  <w:fldChar w:fldCharType="begin"/>
                </w:r>
                <w:r>
                  <w:rPr>
                    <w:rFonts w:ascii="Times New Roman" w:hAnsi="Times New Roman"/>
                    <w:sz w:val="28"/>
                  </w:rPr>
                  <w:instrText xml:space="preserve"> PAGE  \* MERGEFORMAT </w:instrText>
                </w:r>
                <w:r w:rsidR="000C004E">
                  <w:rPr>
                    <w:rFonts w:ascii="Times New Roman" w:hAnsi="Times New Roman"/>
                    <w:sz w:val="28"/>
                  </w:rPr>
                  <w:fldChar w:fldCharType="separate"/>
                </w:r>
                <w:r w:rsidR="006A7988">
                  <w:rPr>
                    <w:rFonts w:ascii="Times New Roman" w:hAnsi="Times New Roman"/>
                    <w:noProof/>
                    <w:sz w:val="28"/>
                  </w:rPr>
                  <w:t>1</w:t>
                </w:r>
                <w:r w:rsidR="000C004E">
                  <w:rPr>
                    <w:rFonts w:ascii="Times New Roman" w:hAnsi="Times New Roman"/>
                    <w:sz w:val="28"/>
                  </w:rPr>
                  <w:fldChar w:fldCharType="end"/>
                </w:r>
                <w:r>
                  <w:rPr>
                    <w:rFonts w:ascii="Times New Roman" w:hAnsi="Times New Roman"/>
                    <w:sz w:val="28"/>
                  </w:rPr>
                  <w:t xml:space="preserve"> —</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3136" w:rsidRDefault="00F83136" w:rsidP="00F83136">
      <w:r>
        <w:separator/>
      </w:r>
    </w:p>
  </w:footnote>
  <w:footnote w:type="continuationSeparator" w:id="1">
    <w:p w:rsidR="00F83136" w:rsidRDefault="00F83136" w:rsidP="00F8313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trackRevisions/>
  <w:defaultTabStop w:val="420"/>
  <w:drawingGridVerticalSpacing w:val="156"/>
  <w:displayHorizontalDrawingGridEvery w:val="0"/>
  <w:displayVerticalDrawingGridEvery w:val="2"/>
  <w:characterSpacingControl w:val="compressPunctuation"/>
  <w:hdrShapeDefaults>
    <o:shapedefaults v:ext="edit" spidmax="2051"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57155327"/>
    <w:rsid w:val="00012FF9"/>
    <w:rsid w:val="00026CA4"/>
    <w:rsid w:val="00042699"/>
    <w:rsid w:val="00065F97"/>
    <w:rsid w:val="00077563"/>
    <w:rsid w:val="00077CEC"/>
    <w:rsid w:val="00084268"/>
    <w:rsid w:val="00091A58"/>
    <w:rsid w:val="000A72ED"/>
    <w:rsid w:val="000B600E"/>
    <w:rsid w:val="000B69E4"/>
    <w:rsid w:val="000C004E"/>
    <w:rsid w:val="000C2745"/>
    <w:rsid w:val="000E2C57"/>
    <w:rsid w:val="000E5BED"/>
    <w:rsid w:val="00122ECD"/>
    <w:rsid w:val="0014181C"/>
    <w:rsid w:val="00143DF1"/>
    <w:rsid w:val="0015077E"/>
    <w:rsid w:val="00163F14"/>
    <w:rsid w:val="0016781C"/>
    <w:rsid w:val="0017314E"/>
    <w:rsid w:val="001B76B8"/>
    <w:rsid w:val="001C186A"/>
    <w:rsid w:val="001C5B3D"/>
    <w:rsid w:val="001C7569"/>
    <w:rsid w:val="001F3724"/>
    <w:rsid w:val="00221E5D"/>
    <w:rsid w:val="002227F3"/>
    <w:rsid w:val="00226399"/>
    <w:rsid w:val="002408C9"/>
    <w:rsid w:val="00240A3A"/>
    <w:rsid w:val="00260868"/>
    <w:rsid w:val="00275738"/>
    <w:rsid w:val="002B4D14"/>
    <w:rsid w:val="002E5CCF"/>
    <w:rsid w:val="002F7C93"/>
    <w:rsid w:val="003035B4"/>
    <w:rsid w:val="00303981"/>
    <w:rsid w:val="00307FA1"/>
    <w:rsid w:val="00350A3F"/>
    <w:rsid w:val="00355C59"/>
    <w:rsid w:val="00370596"/>
    <w:rsid w:val="0037730C"/>
    <w:rsid w:val="003908C5"/>
    <w:rsid w:val="00397E7E"/>
    <w:rsid w:val="003A268A"/>
    <w:rsid w:val="00432495"/>
    <w:rsid w:val="00433359"/>
    <w:rsid w:val="00443153"/>
    <w:rsid w:val="00443CAA"/>
    <w:rsid w:val="00455A7D"/>
    <w:rsid w:val="00471006"/>
    <w:rsid w:val="004B78E1"/>
    <w:rsid w:val="004E63FE"/>
    <w:rsid w:val="00501277"/>
    <w:rsid w:val="005029BC"/>
    <w:rsid w:val="00502A4B"/>
    <w:rsid w:val="00540EC8"/>
    <w:rsid w:val="0054486A"/>
    <w:rsid w:val="00554709"/>
    <w:rsid w:val="0056697C"/>
    <w:rsid w:val="005732EF"/>
    <w:rsid w:val="00585BED"/>
    <w:rsid w:val="005A1E4D"/>
    <w:rsid w:val="005A25E7"/>
    <w:rsid w:val="005F6628"/>
    <w:rsid w:val="00644C37"/>
    <w:rsid w:val="00651CEE"/>
    <w:rsid w:val="006A22B5"/>
    <w:rsid w:val="006A7988"/>
    <w:rsid w:val="006B63BE"/>
    <w:rsid w:val="006C1E86"/>
    <w:rsid w:val="006C5CD2"/>
    <w:rsid w:val="006D3224"/>
    <w:rsid w:val="006E1816"/>
    <w:rsid w:val="00740D80"/>
    <w:rsid w:val="00782704"/>
    <w:rsid w:val="007869E6"/>
    <w:rsid w:val="00786B39"/>
    <w:rsid w:val="00792121"/>
    <w:rsid w:val="007E7950"/>
    <w:rsid w:val="0081601C"/>
    <w:rsid w:val="00833294"/>
    <w:rsid w:val="00860312"/>
    <w:rsid w:val="00864BD5"/>
    <w:rsid w:val="008663F2"/>
    <w:rsid w:val="00870E66"/>
    <w:rsid w:val="00870F09"/>
    <w:rsid w:val="008A04BA"/>
    <w:rsid w:val="008A06FF"/>
    <w:rsid w:val="008D3479"/>
    <w:rsid w:val="008D36F6"/>
    <w:rsid w:val="0094575B"/>
    <w:rsid w:val="009E3B25"/>
    <w:rsid w:val="009E6E07"/>
    <w:rsid w:val="00A0166E"/>
    <w:rsid w:val="00A06AD4"/>
    <w:rsid w:val="00A06EFB"/>
    <w:rsid w:val="00A121AB"/>
    <w:rsid w:val="00A2198B"/>
    <w:rsid w:val="00A374D4"/>
    <w:rsid w:val="00A51C3A"/>
    <w:rsid w:val="00A63417"/>
    <w:rsid w:val="00A76F2C"/>
    <w:rsid w:val="00A8698C"/>
    <w:rsid w:val="00A90EC3"/>
    <w:rsid w:val="00AA4E0F"/>
    <w:rsid w:val="00AB6ACB"/>
    <w:rsid w:val="00AE1D5D"/>
    <w:rsid w:val="00B13DF5"/>
    <w:rsid w:val="00B2222B"/>
    <w:rsid w:val="00B25B81"/>
    <w:rsid w:val="00B41BF1"/>
    <w:rsid w:val="00B41DE5"/>
    <w:rsid w:val="00B57B43"/>
    <w:rsid w:val="00B6007A"/>
    <w:rsid w:val="00B804C5"/>
    <w:rsid w:val="00B904A9"/>
    <w:rsid w:val="00B970A4"/>
    <w:rsid w:val="00B97934"/>
    <w:rsid w:val="00BA2ED1"/>
    <w:rsid w:val="00BC599D"/>
    <w:rsid w:val="00BD6F80"/>
    <w:rsid w:val="00BE4E7E"/>
    <w:rsid w:val="00C228A7"/>
    <w:rsid w:val="00C32AC7"/>
    <w:rsid w:val="00C33740"/>
    <w:rsid w:val="00C35B8D"/>
    <w:rsid w:val="00C64B93"/>
    <w:rsid w:val="00C76FF2"/>
    <w:rsid w:val="00C85862"/>
    <w:rsid w:val="00C95726"/>
    <w:rsid w:val="00CA2CE0"/>
    <w:rsid w:val="00CA2FF2"/>
    <w:rsid w:val="00CD5795"/>
    <w:rsid w:val="00CE0ECA"/>
    <w:rsid w:val="00CE470E"/>
    <w:rsid w:val="00D0123F"/>
    <w:rsid w:val="00D0335E"/>
    <w:rsid w:val="00D06110"/>
    <w:rsid w:val="00D175ED"/>
    <w:rsid w:val="00D261A6"/>
    <w:rsid w:val="00D3753E"/>
    <w:rsid w:val="00D4064E"/>
    <w:rsid w:val="00D542E3"/>
    <w:rsid w:val="00D55108"/>
    <w:rsid w:val="00D57F8B"/>
    <w:rsid w:val="00D76ACD"/>
    <w:rsid w:val="00D770A8"/>
    <w:rsid w:val="00D832CF"/>
    <w:rsid w:val="00D95344"/>
    <w:rsid w:val="00D9572B"/>
    <w:rsid w:val="00DB1C7C"/>
    <w:rsid w:val="00DF7CE0"/>
    <w:rsid w:val="00E136BA"/>
    <w:rsid w:val="00E17E51"/>
    <w:rsid w:val="00E2192B"/>
    <w:rsid w:val="00E34ACC"/>
    <w:rsid w:val="00E417AF"/>
    <w:rsid w:val="00E66CAE"/>
    <w:rsid w:val="00E776D8"/>
    <w:rsid w:val="00E93040"/>
    <w:rsid w:val="00EA6085"/>
    <w:rsid w:val="00ED172B"/>
    <w:rsid w:val="00F06FBC"/>
    <w:rsid w:val="00F15298"/>
    <w:rsid w:val="00F22F7F"/>
    <w:rsid w:val="00F25C96"/>
    <w:rsid w:val="00F42E4C"/>
    <w:rsid w:val="00F61FD2"/>
    <w:rsid w:val="00F83136"/>
    <w:rsid w:val="00F93273"/>
    <w:rsid w:val="00F95BCF"/>
    <w:rsid w:val="00FC61F5"/>
    <w:rsid w:val="00FE2E95"/>
    <w:rsid w:val="00FF75DF"/>
    <w:rsid w:val="01491EFA"/>
    <w:rsid w:val="01AD19D7"/>
    <w:rsid w:val="01D52634"/>
    <w:rsid w:val="021A2900"/>
    <w:rsid w:val="022842D8"/>
    <w:rsid w:val="029150E8"/>
    <w:rsid w:val="02A76FB5"/>
    <w:rsid w:val="02C73F39"/>
    <w:rsid w:val="02DC47F9"/>
    <w:rsid w:val="032E103A"/>
    <w:rsid w:val="034B20C2"/>
    <w:rsid w:val="03865044"/>
    <w:rsid w:val="04501FE8"/>
    <w:rsid w:val="04C32AF0"/>
    <w:rsid w:val="051342F5"/>
    <w:rsid w:val="059365F2"/>
    <w:rsid w:val="05954DD8"/>
    <w:rsid w:val="05E707DE"/>
    <w:rsid w:val="0615503C"/>
    <w:rsid w:val="0627777C"/>
    <w:rsid w:val="072055F8"/>
    <w:rsid w:val="072816EB"/>
    <w:rsid w:val="07FA6BE1"/>
    <w:rsid w:val="07FD3D0E"/>
    <w:rsid w:val="080E2D15"/>
    <w:rsid w:val="0862406C"/>
    <w:rsid w:val="08A60AC4"/>
    <w:rsid w:val="09215C5B"/>
    <w:rsid w:val="09357837"/>
    <w:rsid w:val="093919AC"/>
    <w:rsid w:val="09572524"/>
    <w:rsid w:val="096113E9"/>
    <w:rsid w:val="097A4465"/>
    <w:rsid w:val="09BC47B0"/>
    <w:rsid w:val="09C75957"/>
    <w:rsid w:val="0AC54106"/>
    <w:rsid w:val="0B507531"/>
    <w:rsid w:val="0B6501A5"/>
    <w:rsid w:val="0B940D32"/>
    <w:rsid w:val="0C2002CB"/>
    <w:rsid w:val="0CB30497"/>
    <w:rsid w:val="0D2B0606"/>
    <w:rsid w:val="0D452E6E"/>
    <w:rsid w:val="0D575C04"/>
    <w:rsid w:val="0E0D2F94"/>
    <w:rsid w:val="0E1D2AAF"/>
    <w:rsid w:val="0FE22CA1"/>
    <w:rsid w:val="1032026F"/>
    <w:rsid w:val="10527546"/>
    <w:rsid w:val="109E7C05"/>
    <w:rsid w:val="10F34404"/>
    <w:rsid w:val="10FE7D9A"/>
    <w:rsid w:val="112A7DCB"/>
    <w:rsid w:val="11E41915"/>
    <w:rsid w:val="12722D84"/>
    <w:rsid w:val="12E83244"/>
    <w:rsid w:val="1344110A"/>
    <w:rsid w:val="14774AD7"/>
    <w:rsid w:val="14DA7B0C"/>
    <w:rsid w:val="15A7200C"/>
    <w:rsid w:val="15D00A16"/>
    <w:rsid w:val="16625DEA"/>
    <w:rsid w:val="16682F56"/>
    <w:rsid w:val="166B0BC2"/>
    <w:rsid w:val="16766683"/>
    <w:rsid w:val="171B6848"/>
    <w:rsid w:val="17E46081"/>
    <w:rsid w:val="18580FE8"/>
    <w:rsid w:val="18BA6E6F"/>
    <w:rsid w:val="190B2DE0"/>
    <w:rsid w:val="194B4DF8"/>
    <w:rsid w:val="19697B29"/>
    <w:rsid w:val="1A2E2156"/>
    <w:rsid w:val="1A716D5E"/>
    <w:rsid w:val="1B157ECD"/>
    <w:rsid w:val="1B317532"/>
    <w:rsid w:val="1B3C3FFD"/>
    <w:rsid w:val="1B8D5C01"/>
    <w:rsid w:val="1B9A2060"/>
    <w:rsid w:val="1B9A76B4"/>
    <w:rsid w:val="1CA94A92"/>
    <w:rsid w:val="1D04400D"/>
    <w:rsid w:val="1D2524B7"/>
    <w:rsid w:val="1D3723B5"/>
    <w:rsid w:val="1F005D0B"/>
    <w:rsid w:val="1F303C0D"/>
    <w:rsid w:val="1FBB1ABB"/>
    <w:rsid w:val="1FC0190C"/>
    <w:rsid w:val="209D52D1"/>
    <w:rsid w:val="20B4506B"/>
    <w:rsid w:val="20B63064"/>
    <w:rsid w:val="20D96EF0"/>
    <w:rsid w:val="2106421C"/>
    <w:rsid w:val="211E0880"/>
    <w:rsid w:val="2156120E"/>
    <w:rsid w:val="21871F3B"/>
    <w:rsid w:val="220F2CA0"/>
    <w:rsid w:val="22343455"/>
    <w:rsid w:val="22681F00"/>
    <w:rsid w:val="22C56180"/>
    <w:rsid w:val="2337258B"/>
    <w:rsid w:val="23412589"/>
    <w:rsid w:val="23752FC4"/>
    <w:rsid w:val="23884B67"/>
    <w:rsid w:val="24022913"/>
    <w:rsid w:val="24052870"/>
    <w:rsid w:val="24E56CEF"/>
    <w:rsid w:val="24F508B8"/>
    <w:rsid w:val="25AF2865"/>
    <w:rsid w:val="261857FB"/>
    <w:rsid w:val="26251103"/>
    <w:rsid w:val="26471075"/>
    <w:rsid w:val="267F7229"/>
    <w:rsid w:val="26813848"/>
    <w:rsid w:val="26833E0E"/>
    <w:rsid w:val="26907715"/>
    <w:rsid w:val="26AF6392"/>
    <w:rsid w:val="270540D2"/>
    <w:rsid w:val="27077C49"/>
    <w:rsid w:val="273A50B6"/>
    <w:rsid w:val="279931BD"/>
    <w:rsid w:val="27D60E11"/>
    <w:rsid w:val="2800506E"/>
    <w:rsid w:val="28557DA1"/>
    <w:rsid w:val="28581A00"/>
    <w:rsid w:val="2895334A"/>
    <w:rsid w:val="294B023F"/>
    <w:rsid w:val="297570C8"/>
    <w:rsid w:val="29CD19CA"/>
    <w:rsid w:val="29D64E41"/>
    <w:rsid w:val="29F3288B"/>
    <w:rsid w:val="29F97959"/>
    <w:rsid w:val="2AC45677"/>
    <w:rsid w:val="2B061AFF"/>
    <w:rsid w:val="2B7526D2"/>
    <w:rsid w:val="2BAE217E"/>
    <w:rsid w:val="2C9D3349"/>
    <w:rsid w:val="2CFE289C"/>
    <w:rsid w:val="2D1B5CD8"/>
    <w:rsid w:val="2D470F99"/>
    <w:rsid w:val="2E891181"/>
    <w:rsid w:val="2F6D62C1"/>
    <w:rsid w:val="2F845CAD"/>
    <w:rsid w:val="2FC02123"/>
    <w:rsid w:val="30067981"/>
    <w:rsid w:val="301C7E5C"/>
    <w:rsid w:val="302D7FB5"/>
    <w:rsid w:val="30635FBE"/>
    <w:rsid w:val="30DC5254"/>
    <w:rsid w:val="3121653C"/>
    <w:rsid w:val="31462591"/>
    <w:rsid w:val="31614DCE"/>
    <w:rsid w:val="31A44ED8"/>
    <w:rsid w:val="324931D1"/>
    <w:rsid w:val="32A57332"/>
    <w:rsid w:val="338C14AE"/>
    <w:rsid w:val="33F61794"/>
    <w:rsid w:val="34DF61B5"/>
    <w:rsid w:val="35195D98"/>
    <w:rsid w:val="35505ECB"/>
    <w:rsid w:val="358F7703"/>
    <w:rsid w:val="35E46B20"/>
    <w:rsid w:val="360B047D"/>
    <w:rsid w:val="36230714"/>
    <w:rsid w:val="363F0D3E"/>
    <w:rsid w:val="36463275"/>
    <w:rsid w:val="3676161A"/>
    <w:rsid w:val="36867AE6"/>
    <w:rsid w:val="36EC1AE5"/>
    <w:rsid w:val="372A4468"/>
    <w:rsid w:val="375E5784"/>
    <w:rsid w:val="37A34165"/>
    <w:rsid w:val="3805429B"/>
    <w:rsid w:val="386F45CC"/>
    <w:rsid w:val="38B23B22"/>
    <w:rsid w:val="390766DC"/>
    <w:rsid w:val="39920995"/>
    <w:rsid w:val="3A10091C"/>
    <w:rsid w:val="3A243B61"/>
    <w:rsid w:val="3A3265E7"/>
    <w:rsid w:val="3AFB2914"/>
    <w:rsid w:val="3B082324"/>
    <w:rsid w:val="3B252C57"/>
    <w:rsid w:val="3B2F06C8"/>
    <w:rsid w:val="3BFB7594"/>
    <w:rsid w:val="3CAF0FEE"/>
    <w:rsid w:val="3D553F1F"/>
    <w:rsid w:val="3DCE60F7"/>
    <w:rsid w:val="3E0039B0"/>
    <w:rsid w:val="3E911214"/>
    <w:rsid w:val="3EED129A"/>
    <w:rsid w:val="3F2858D9"/>
    <w:rsid w:val="3F463477"/>
    <w:rsid w:val="3F4D1AA0"/>
    <w:rsid w:val="403F2951"/>
    <w:rsid w:val="404F256F"/>
    <w:rsid w:val="40F1487F"/>
    <w:rsid w:val="411904C0"/>
    <w:rsid w:val="41DD57D4"/>
    <w:rsid w:val="41ED11B0"/>
    <w:rsid w:val="421870BD"/>
    <w:rsid w:val="42A90490"/>
    <w:rsid w:val="42CD0606"/>
    <w:rsid w:val="42EA1349"/>
    <w:rsid w:val="43B40A4E"/>
    <w:rsid w:val="449E34F3"/>
    <w:rsid w:val="44A137E1"/>
    <w:rsid w:val="44A33268"/>
    <w:rsid w:val="44EE4E41"/>
    <w:rsid w:val="44F402BF"/>
    <w:rsid w:val="453B2034"/>
    <w:rsid w:val="453C3C81"/>
    <w:rsid w:val="4580177B"/>
    <w:rsid w:val="459B3794"/>
    <w:rsid w:val="45A9185B"/>
    <w:rsid w:val="46242440"/>
    <w:rsid w:val="466B1326"/>
    <w:rsid w:val="46732A7D"/>
    <w:rsid w:val="47257746"/>
    <w:rsid w:val="475E087B"/>
    <w:rsid w:val="47A10AD0"/>
    <w:rsid w:val="484B29BB"/>
    <w:rsid w:val="485803A8"/>
    <w:rsid w:val="488F742E"/>
    <w:rsid w:val="48D72C58"/>
    <w:rsid w:val="496E75D4"/>
    <w:rsid w:val="49794D4F"/>
    <w:rsid w:val="4A8552FC"/>
    <w:rsid w:val="4A8F01D8"/>
    <w:rsid w:val="4AE5600C"/>
    <w:rsid w:val="4B12167B"/>
    <w:rsid w:val="4B4D4707"/>
    <w:rsid w:val="4B856E66"/>
    <w:rsid w:val="4B936EA9"/>
    <w:rsid w:val="4BAD46D0"/>
    <w:rsid w:val="4C857E28"/>
    <w:rsid w:val="4D004F1E"/>
    <w:rsid w:val="4D2F0ED5"/>
    <w:rsid w:val="4D4C15D6"/>
    <w:rsid w:val="4DB81421"/>
    <w:rsid w:val="4DC65E64"/>
    <w:rsid w:val="4DF22648"/>
    <w:rsid w:val="4E095262"/>
    <w:rsid w:val="4EA82044"/>
    <w:rsid w:val="4F75306F"/>
    <w:rsid w:val="4FAE397E"/>
    <w:rsid w:val="502A11B2"/>
    <w:rsid w:val="50B333A9"/>
    <w:rsid w:val="512A62DF"/>
    <w:rsid w:val="51383193"/>
    <w:rsid w:val="51423B87"/>
    <w:rsid w:val="519E25D5"/>
    <w:rsid w:val="51E44793"/>
    <w:rsid w:val="52A84576"/>
    <w:rsid w:val="52BB6F95"/>
    <w:rsid w:val="53415B1D"/>
    <w:rsid w:val="536F3BED"/>
    <w:rsid w:val="53B55E9B"/>
    <w:rsid w:val="54604C9A"/>
    <w:rsid w:val="547C0360"/>
    <w:rsid w:val="54B672C9"/>
    <w:rsid w:val="55194CD9"/>
    <w:rsid w:val="555D1743"/>
    <w:rsid w:val="55831D83"/>
    <w:rsid w:val="560A173A"/>
    <w:rsid w:val="56294D06"/>
    <w:rsid w:val="56657132"/>
    <w:rsid w:val="56796573"/>
    <w:rsid w:val="57155327"/>
    <w:rsid w:val="57F830E6"/>
    <w:rsid w:val="58354A83"/>
    <w:rsid w:val="587B5692"/>
    <w:rsid w:val="58991B12"/>
    <w:rsid w:val="58CB0289"/>
    <w:rsid w:val="5A3236D2"/>
    <w:rsid w:val="5A8D7488"/>
    <w:rsid w:val="5AB42539"/>
    <w:rsid w:val="5ADD3CCB"/>
    <w:rsid w:val="5AE51764"/>
    <w:rsid w:val="5AE97C96"/>
    <w:rsid w:val="5B1D43D4"/>
    <w:rsid w:val="5B654A2B"/>
    <w:rsid w:val="5B8F6028"/>
    <w:rsid w:val="5B945391"/>
    <w:rsid w:val="5BBB3EF6"/>
    <w:rsid w:val="5C7B469E"/>
    <w:rsid w:val="5C7D66BF"/>
    <w:rsid w:val="5CC5048F"/>
    <w:rsid w:val="5CE931CF"/>
    <w:rsid w:val="5CF92BBF"/>
    <w:rsid w:val="5E337724"/>
    <w:rsid w:val="5E622B76"/>
    <w:rsid w:val="5EC605FA"/>
    <w:rsid w:val="5F443898"/>
    <w:rsid w:val="60685AF3"/>
    <w:rsid w:val="60821C0A"/>
    <w:rsid w:val="60BD5091"/>
    <w:rsid w:val="60FC5C07"/>
    <w:rsid w:val="612D279D"/>
    <w:rsid w:val="61801B8C"/>
    <w:rsid w:val="62AC16EF"/>
    <w:rsid w:val="62C94D3A"/>
    <w:rsid w:val="63393E00"/>
    <w:rsid w:val="63504B1E"/>
    <w:rsid w:val="63A56349"/>
    <w:rsid w:val="63B42720"/>
    <w:rsid w:val="63EC1D2A"/>
    <w:rsid w:val="63F54608"/>
    <w:rsid w:val="6416241A"/>
    <w:rsid w:val="645503FC"/>
    <w:rsid w:val="647E1C21"/>
    <w:rsid w:val="64AD0F60"/>
    <w:rsid w:val="64B346DB"/>
    <w:rsid w:val="650134D2"/>
    <w:rsid w:val="65B522F3"/>
    <w:rsid w:val="6676773A"/>
    <w:rsid w:val="66946FCE"/>
    <w:rsid w:val="66B52527"/>
    <w:rsid w:val="670C2CAC"/>
    <w:rsid w:val="67270213"/>
    <w:rsid w:val="672812B8"/>
    <w:rsid w:val="672E2E40"/>
    <w:rsid w:val="68073F07"/>
    <w:rsid w:val="68242875"/>
    <w:rsid w:val="682B2816"/>
    <w:rsid w:val="68992760"/>
    <w:rsid w:val="68F85981"/>
    <w:rsid w:val="69152125"/>
    <w:rsid w:val="69180CAE"/>
    <w:rsid w:val="69BB3F99"/>
    <w:rsid w:val="69EB7231"/>
    <w:rsid w:val="69FC1FF6"/>
    <w:rsid w:val="6A9D0FB0"/>
    <w:rsid w:val="6AB202F2"/>
    <w:rsid w:val="6B2B4D5D"/>
    <w:rsid w:val="6B6172FD"/>
    <w:rsid w:val="6B9B79D8"/>
    <w:rsid w:val="6BCD2235"/>
    <w:rsid w:val="6BF71AFD"/>
    <w:rsid w:val="6C036806"/>
    <w:rsid w:val="6C1E581D"/>
    <w:rsid w:val="6C532919"/>
    <w:rsid w:val="6C85013B"/>
    <w:rsid w:val="6CDB2AD9"/>
    <w:rsid w:val="6D286DB0"/>
    <w:rsid w:val="6D325949"/>
    <w:rsid w:val="6D8764B4"/>
    <w:rsid w:val="6E314415"/>
    <w:rsid w:val="6E3661C0"/>
    <w:rsid w:val="6E771A34"/>
    <w:rsid w:val="6E8A6E0A"/>
    <w:rsid w:val="6EBB6936"/>
    <w:rsid w:val="6F0B3AFC"/>
    <w:rsid w:val="6F335CE6"/>
    <w:rsid w:val="6F9F071D"/>
    <w:rsid w:val="6FA459E8"/>
    <w:rsid w:val="6FC6177D"/>
    <w:rsid w:val="70CE0396"/>
    <w:rsid w:val="71755D6C"/>
    <w:rsid w:val="726E22D6"/>
    <w:rsid w:val="72F328D1"/>
    <w:rsid w:val="737E1F16"/>
    <w:rsid w:val="738648F6"/>
    <w:rsid w:val="739C599E"/>
    <w:rsid w:val="73D72A75"/>
    <w:rsid w:val="74A178EF"/>
    <w:rsid w:val="74D22739"/>
    <w:rsid w:val="74F01235"/>
    <w:rsid w:val="750B3023"/>
    <w:rsid w:val="75EB39E3"/>
    <w:rsid w:val="76095F1D"/>
    <w:rsid w:val="760D448F"/>
    <w:rsid w:val="7664257A"/>
    <w:rsid w:val="7672349D"/>
    <w:rsid w:val="76B322E8"/>
    <w:rsid w:val="76C36D47"/>
    <w:rsid w:val="76DD2544"/>
    <w:rsid w:val="77667F32"/>
    <w:rsid w:val="77A6119F"/>
    <w:rsid w:val="77DC4E69"/>
    <w:rsid w:val="783A7856"/>
    <w:rsid w:val="78A07BE6"/>
    <w:rsid w:val="78B025EC"/>
    <w:rsid w:val="78D530AB"/>
    <w:rsid w:val="791E00CB"/>
    <w:rsid w:val="797F2D41"/>
    <w:rsid w:val="79DD24FE"/>
    <w:rsid w:val="7A38004B"/>
    <w:rsid w:val="7A570C83"/>
    <w:rsid w:val="7AEA28B3"/>
    <w:rsid w:val="7B216CC1"/>
    <w:rsid w:val="7C14319C"/>
    <w:rsid w:val="7C725F49"/>
    <w:rsid w:val="7CA222E4"/>
    <w:rsid w:val="7CA53E03"/>
    <w:rsid w:val="7CEF4778"/>
    <w:rsid w:val="7D38691D"/>
    <w:rsid w:val="7D396971"/>
    <w:rsid w:val="7E207D32"/>
    <w:rsid w:val="7E5D2AAE"/>
    <w:rsid w:val="7EEF2F88"/>
    <w:rsid w:val="7EFC1F30"/>
    <w:rsid w:val="7F2802D4"/>
    <w:rsid w:val="7F8B52D6"/>
    <w:rsid w:val="7FA44E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F83136"/>
    <w:pPr>
      <w:widowControl w:val="0"/>
      <w:jc w:val="both"/>
    </w:pPr>
    <w:rPr>
      <w:rFonts w:ascii="Calibri" w:eastAsia="宋体" w:hAnsi="Calibri" w:cs="Times New Roman"/>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段"/>
    <w:next w:val="a"/>
    <w:qFormat/>
    <w:rsid w:val="00F83136"/>
    <w:pPr>
      <w:autoSpaceDE w:val="0"/>
      <w:autoSpaceDN w:val="0"/>
      <w:ind w:firstLine="200"/>
      <w:jc w:val="both"/>
    </w:pPr>
    <w:rPr>
      <w:rFonts w:ascii="宋体" w:eastAsia="宋体" w:hAnsi="Times New Roman" w:cs="Times New Roman"/>
      <w:sz w:val="21"/>
      <w:szCs w:val="22"/>
    </w:rPr>
  </w:style>
  <w:style w:type="paragraph" w:styleId="a4">
    <w:name w:val="Balloon Text"/>
    <w:basedOn w:val="a"/>
    <w:link w:val="Char"/>
    <w:qFormat/>
    <w:rsid w:val="00F83136"/>
    <w:rPr>
      <w:sz w:val="18"/>
      <w:szCs w:val="18"/>
    </w:rPr>
  </w:style>
  <w:style w:type="paragraph" w:styleId="a5">
    <w:name w:val="footer"/>
    <w:basedOn w:val="a"/>
    <w:uiPriority w:val="99"/>
    <w:qFormat/>
    <w:rsid w:val="00F83136"/>
    <w:pPr>
      <w:tabs>
        <w:tab w:val="center" w:pos="4153"/>
        <w:tab w:val="right" w:pos="8306"/>
      </w:tabs>
      <w:snapToGrid w:val="0"/>
      <w:jc w:val="left"/>
    </w:pPr>
    <w:rPr>
      <w:sz w:val="18"/>
      <w:szCs w:val="18"/>
    </w:rPr>
  </w:style>
  <w:style w:type="paragraph" w:styleId="a6">
    <w:name w:val="header"/>
    <w:basedOn w:val="a"/>
    <w:link w:val="Char0"/>
    <w:qFormat/>
    <w:rsid w:val="00F83136"/>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qFormat/>
    <w:rsid w:val="00F83136"/>
    <w:pPr>
      <w:widowControl/>
      <w:spacing w:before="100" w:beforeAutospacing="1" w:after="100" w:afterAutospacing="1"/>
      <w:jc w:val="left"/>
    </w:pPr>
    <w:rPr>
      <w:rFonts w:ascii="宋体" w:hAnsi="宋体" w:cs="宋体"/>
      <w:kern w:val="0"/>
      <w:sz w:val="24"/>
    </w:rPr>
  </w:style>
  <w:style w:type="paragraph" w:customStyle="1" w:styleId="a8">
    <w:name w:val="文头"/>
    <w:basedOn w:val="a"/>
    <w:uiPriority w:val="99"/>
    <w:qFormat/>
    <w:rsid w:val="00F83136"/>
    <w:pPr>
      <w:autoSpaceDE w:val="0"/>
      <w:autoSpaceDN w:val="0"/>
      <w:adjustRightInd w:val="0"/>
      <w:snapToGrid w:val="0"/>
      <w:spacing w:before="720" w:line="590" w:lineRule="atLeast"/>
      <w:jc w:val="center"/>
    </w:pPr>
    <w:rPr>
      <w:rFonts w:ascii="汉鼎简大宋" w:eastAsia="汉鼎简大宋" w:hAnsi="Times New Roman"/>
      <w:color w:val="FF0000"/>
      <w:spacing w:val="120"/>
      <w:w w:val="98"/>
      <w:kern w:val="0"/>
      <w:sz w:val="56"/>
      <w:szCs w:val="20"/>
    </w:rPr>
  </w:style>
  <w:style w:type="character" w:customStyle="1" w:styleId="Char0">
    <w:name w:val="页眉 Char"/>
    <w:basedOn w:val="a1"/>
    <w:link w:val="a6"/>
    <w:qFormat/>
    <w:rsid w:val="00F83136"/>
    <w:rPr>
      <w:rFonts w:ascii="Calibri" w:eastAsia="宋体" w:hAnsi="Calibri" w:cs="Times New Roman"/>
      <w:kern w:val="2"/>
      <w:sz w:val="18"/>
      <w:szCs w:val="18"/>
    </w:rPr>
  </w:style>
  <w:style w:type="character" w:customStyle="1" w:styleId="Char">
    <w:name w:val="批注框文本 Char"/>
    <w:basedOn w:val="a1"/>
    <w:link w:val="a4"/>
    <w:qFormat/>
    <w:rsid w:val="00F83136"/>
    <w:rPr>
      <w:rFonts w:ascii="Calibri" w:eastAsia="宋体" w:hAnsi="Calibri"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C8B8B8BC-58FA-4F58-A043-E977ABF32376}">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Pages>
  <Words>1186</Words>
  <Characters>113</Characters>
  <Application>Microsoft Office Word</Application>
  <DocSecurity>0</DocSecurity>
  <Lines>1</Lines>
  <Paragraphs>2</Paragraphs>
  <ScaleCrop>false</ScaleCrop>
  <Company>区府办</Company>
  <LinksUpToDate>false</LinksUpToDate>
  <CharactersWithSpaces>1297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Julia</cp:lastModifiedBy>
  <cp:revision>135</cp:revision>
  <cp:lastPrinted>2021-08-03T08:28:00Z</cp:lastPrinted>
  <dcterms:created xsi:type="dcterms:W3CDTF">2020-04-07T05:24:00Z</dcterms:created>
  <dcterms:modified xsi:type="dcterms:W3CDTF">2021-08-24T07:43:00Z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D1B5EE1E9E564BD4966C5A0643E5DC30</vt:lpwstr>
  </property>
</Properties>
</file>